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A74" w:rsidRPr="001303A1" w:rsidRDefault="00E24A74" w:rsidP="00E24A74">
      <w:pPr>
        <w:spacing w:line="360" w:lineRule="auto"/>
        <w:jc w:val="both"/>
        <w:rPr>
          <w:rFonts w:ascii="Arial Narrow" w:hAnsi="Arial Narrow" w:cs="Tahoma"/>
          <w:b/>
          <w:bCs/>
          <w:i/>
          <w:iCs/>
          <w:sz w:val="30"/>
          <w:szCs w:val="30"/>
          <w:u w:val="single"/>
        </w:rPr>
      </w:pPr>
      <w:bookmarkStart w:id="0" w:name="_GoBack"/>
      <w:bookmarkEnd w:id="0"/>
      <w:r w:rsidRPr="001303A1">
        <w:rPr>
          <w:rFonts w:ascii="Arial Narrow" w:hAnsi="Arial Narrow" w:cs="Tahoma"/>
          <w:b/>
          <w:bCs/>
          <w:i/>
          <w:iCs/>
          <w:sz w:val="30"/>
          <w:szCs w:val="30"/>
          <w:u w:val="single"/>
        </w:rPr>
        <w:t>ORALIDAD</w:t>
      </w:r>
    </w:p>
    <w:p w:rsidR="00E24A74" w:rsidRPr="00715320" w:rsidRDefault="00E24A74" w:rsidP="00CF7B84">
      <w:pPr>
        <w:jc w:val="both"/>
        <w:rPr>
          <w:rFonts w:ascii="Arial Narrow" w:hAnsi="Arial Narrow" w:cs="Tahoma"/>
          <w:sz w:val="18"/>
          <w:szCs w:val="18"/>
        </w:rPr>
      </w:pPr>
      <w:r w:rsidRPr="00715320">
        <w:rPr>
          <w:rFonts w:ascii="Arial Narrow" w:hAnsi="Arial Narrow" w:cs="Tahoma"/>
          <w:b/>
          <w:sz w:val="18"/>
          <w:szCs w:val="18"/>
        </w:rPr>
        <w:t>Providencia</w:t>
      </w:r>
      <w:r w:rsidRPr="00715320">
        <w:rPr>
          <w:rFonts w:ascii="Arial Narrow" w:hAnsi="Arial Narrow" w:cs="Tahoma"/>
          <w:sz w:val="18"/>
          <w:szCs w:val="18"/>
        </w:rPr>
        <w:t>:</w:t>
      </w:r>
      <w:r w:rsidRPr="00715320">
        <w:rPr>
          <w:rFonts w:ascii="Arial Narrow" w:hAnsi="Arial Narrow" w:cs="Tahoma"/>
          <w:b/>
          <w:sz w:val="18"/>
          <w:szCs w:val="18"/>
        </w:rPr>
        <w:t xml:space="preserve"> </w:t>
      </w:r>
      <w:r w:rsidRPr="00715320">
        <w:rPr>
          <w:rFonts w:ascii="Arial Narrow" w:hAnsi="Arial Narrow" w:cs="Tahoma"/>
          <w:sz w:val="18"/>
          <w:szCs w:val="18"/>
        </w:rPr>
        <w:tab/>
      </w:r>
      <w:r w:rsidR="00930F31" w:rsidRPr="00715320">
        <w:rPr>
          <w:rFonts w:ascii="Arial Narrow" w:hAnsi="Arial Narrow" w:cs="Tahoma"/>
          <w:sz w:val="18"/>
          <w:szCs w:val="18"/>
        </w:rPr>
        <w:tab/>
        <w:t xml:space="preserve"> </w:t>
      </w:r>
      <w:r w:rsidR="00F24843" w:rsidRPr="00715320">
        <w:rPr>
          <w:rFonts w:ascii="Arial Narrow" w:hAnsi="Arial Narrow" w:cs="Tahoma"/>
          <w:sz w:val="18"/>
          <w:szCs w:val="18"/>
        </w:rPr>
        <w:tab/>
      </w:r>
      <w:r w:rsidRPr="00715320">
        <w:rPr>
          <w:rFonts w:ascii="Arial Narrow" w:hAnsi="Arial Narrow" w:cs="Tahoma"/>
          <w:sz w:val="18"/>
          <w:szCs w:val="18"/>
        </w:rPr>
        <w:t xml:space="preserve">Sentencia de Segunda Instancia, </w:t>
      </w:r>
      <w:r w:rsidR="00715320" w:rsidRPr="00715320">
        <w:rPr>
          <w:rFonts w:ascii="Arial Narrow" w:hAnsi="Arial Narrow" w:cs="Tahoma"/>
          <w:sz w:val="18"/>
          <w:szCs w:val="18"/>
        </w:rPr>
        <w:t xml:space="preserve"> </w:t>
      </w:r>
      <w:r w:rsidR="000F2D63">
        <w:rPr>
          <w:rFonts w:ascii="Arial Narrow" w:hAnsi="Arial Narrow" w:cs="Tahoma"/>
          <w:sz w:val="18"/>
          <w:szCs w:val="18"/>
        </w:rPr>
        <w:t>jueves 2</w:t>
      </w:r>
      <w:r w:rsidR="00C750BE" w:rsidRPr="00715320">
        <w:rPr>
          <w:rFonts w:ascii="Arial Narrow" w:hAnsi="Arial Narrow" w:cs="Tahoma"/>
          <w:sz w:val="18"/>
          <w:szCs w:val="18"/>
        </w:rPr>
        <w:t xml:space="preserve"> de </w:t>
      </w:r>
      <w:r w:rsidR="000F2D63">
        <w:rPr>
          <w:rFonts w:ascii="Arial Narrow" w:hAnsi="Arial Narrow" w:cs="Tahoma"/>
          <w:sz w:val="18"/>
          <w:szCs w:val="18"/>
        </w:rPr>
        <w:t>noviem</w:t>
      </w:r>
      <w:r w:rsidR="00C750BE" w:rsidRPr="00715320">
        <w:rPr>
          <w:rFonts w:ascii="Arial Narrow" w:hAnsi="Arial Narrow" w:cs="Tahoma"/>
          <w:sz w:val="18"/>
          <w:szCs w:val="18"/>
        </w:rPr>
        <w:t xml:space="preserve">bre </w:t>
      </w:r>
      <w:r w:rsidRPr="00715320">
        <w:rPr>
          <w:rFonts w:ascii="Arial Narrow" w:hAnsi="Arial Narrow" w:cs="Tahoma"/>
          <w:sz w:val="18"/>
          <w:szCs w:val="18"/>
        </w:rPr>
        <w:t>de 201</w:t>
      </w:r>
      <w:r w:rsidR="00D91D8C" w:rsidRPr="00715320">
        <w:rPr>
          <w:rFonts w:ascii="Arial Narrow" w:hAnsi="Arial Narrow" w:cs="Tahoma"/>
          <w:sz w:val="18"/>
          <w:szCs w:val="18"/>
        </w:rPr>
        <w:t>7</w:t>
      </w:r>
      <w:r w:rsidRPr="00715320">
        <w:rPr>
          <w:rFonts w:ascii="Arial Narrow" w:hAnsi="Arial Narrow" w:cs="Tahoma"/>
          <w:sz w:val="18"/>
          <w:szCs w:val="18"/>
        </w:rPr>
        <w:t>.</w:t>
      </w:r>
    </w:p>
    <w:p w:rsidR="00E24A74" w:rsidRPr="00715320" w:rsidRDefault="00E24A74" w:rsidP="00CF7B84">
      <w:pPr>
        <w:jc w:val="both"/>
        <w:rPr>
          <w:rFonts w:ascii="Arial Narrow" w:hAnsi="Arial Narrow" w:cs="Tahoma"/>
          <w:bCs/>
          <w:iCs/>
          <w:sz w:val="18"/>
          <w:szCs w:val="18"/>
        </w:rPr>
      </w:pPr>
      <w:r w:rsidRPr="00715320">
        <w:rPr>
          <w:rFonts w:ascii="Arial Narrow" w:hAnsi="Arial Narrow" w:cs="Tahoma"/>
          <w:b/>
          <w:bCs/>
          <w:sz w:val="18"/>
          <w:szCs w:val="18"/>
        </w:rPr>
        <w:t>Radicación No</w:t>
      </w:r>
      <w:r w:rsidRPr="00715320">
        <w:rPr>
          <w:rFonts w:ascii="Arial Narrow" w:hAnsi="Arial Narrow" w:cs="Tahoma"/>
          <w:bCs/>
          <w:sz w:val="18"/>
          <w:szCs w:val="18"/>
        </w:rPr>
        <w:t>:</w:t>
      </w:r>
      <w:r w:rsidRPr="00715320">
        <w:rPr>
          <w:rFonts w:ascii="Arial Narrow" w:hAnsi="Arial Narrow" w:cs="Tahoma"/>
          <w:b/>
          <w:bCs/>
          <w:sz w:val="18"/>
          <w:szCs w:val="18"/>
        </w:rPr>
        <w:t xml:space="preserve"> </w:t>
      </w:r>
      <w:r w:rsidRPr="00715320">
        <w:rPr>
          <w:rFonts w:ascii="Arial Narrow" w:hAnsi="Arial Narrow" w:cs="Tahoma"/>
          <w:b/>
          <w:bCs/>
          <w:sz w:val="18"/>
          <w:szCs w:val="18"/>
        </w:rPr>
        <w:tab/>
        <w:t xml:space="preserve">              </w:t>
      </w:r>
      <w:r w:rsidR="00930F31" w:rsidRPr="00715320">
        <w:rPr>
          <w:rFonts w:ascii="Arial Narrow" w:hAnsi="Arial Narrow" w:cs="Tahoma"/>
          <w:b/>
          <w:bCs/>
          <w:sz w:val="18"/>
          <w:szCs w:val="18"/>
        </w:rPr>
        <w:tab/>
        <w:t xml:space="preserve"> </w:t>
      </w:r>
      <w:r w:rsidR="00F24843" w:rsidRPr="00715320">
        <w:rPr>
          <w:rFonts w:ascii="Arial Narrow" w:hAnsi="Arial Narrow" w:cs="Tahoma"/>
          <w:b/>
          <w:bCs/>
          <w:sz w:val="18"/>
          <w:szCs w:val="18"/>
        </w:rPr>
        <w:tab/>
      </w:r>
      <w:r w:rsidR="004F740A" w:rsidRPr="00715320">
        <w:rPr>
          <w:rFonts w:ascii="Arial Narrow" w:hAnsi="Arial Narrow" w:cs="Tahoma"/>
          <w:bCs/>
          <w:sz w:val="18"/>
          <w:szCs w:val="18"/>
        </w:rPr>
        <w:t>66001</w:t>
      </w:r>
      <w:r w:rsidR="00184446" w:rsidRPr="00715320">
        <w:rPr>
          <w:rFonts w:ascii="Arial Narrow" w:hAnsi="Arial Narrow" w:cs="Tahoma"/>
          <w:bCs/>
          <w:sz w:val="18"/>
          <w:szCs w:val="18"/>
        </w:rPr>
        <w:t>-31-05-</w:t>
      </w:r>
      <w:r w:rsidR="000F2D63">
        <w:rPr>
          <w:rFonts w:ascii="Arial Narrow" w:hAnsi="Arial Narrow" w:cs="Tahoma"/>
          <w:bCs/>
          <w:sz w:val="18"/>
          <w:szCs w:val="18"/>
        </w:rPr>
        <w:t>0</w:t>
      </w:r>
      <w:r w:rsidR="000F2D63" w:rsidRPr="000F2D63">
        <w:rPr>
          <w:rFonts w:ascii="Arial Narrow" w:hAnsi="Arial Narrow" w:cs="Tahoma"/>
          <w:bCs/>
          <w:sz w:val="18"/>
          <w:szCs w:val="18"/>
        </w:rPr>
        <w:t>05-2015-00175-01</w:t>
      </w:r>
    </w:p>
    <w:p w:rsidR="00E24A74" w:rsidRPr="00715320" w:rsidRDefault="00E24A74" w:rsidP="00CF7B84">
      <w:pPr>
        <w:jc w:val="both"/>
        <w:rPr>
          <w:rFonts w:ascii="Arial Narrow" w:hAnsi="Arial Narrow" w:cs="Tahoma"/>
          <w:iCs/>
          <w:sz w:val="18"/>
          <w:szCs w:val="18"/>
        </w:rPr>
      </w:pPr>
      <w:r w:rsidRPr="00715320">
        <w:rPr>
          <w:rFonts w:ascii="Arial Narrow" w:hAnsi="Arial Narrow" w:cs="Tahoma"/>
          <w:b/>
          <w:bCs/>
          <w:iCs/>
          <w:sz w:val="18"/>
          <w:szCs w:val="18"/>
        </w:rPr>
        <w:t>Proceso</w:t>
      </w:r>
      <w:r w:rsidRPr="00715320">
        <w:rPr>
          <w:rFonts w:ascii="Arial Narrow" w:hAnsi="Arial Narrow" w:cs="Tahoma"/>
          <w:bCs/>
          <w:iCs/>
          <w:sz w:val="18"/>
          <w:szCs w:val="18"/>
        </w:rPr>
        <w:t>:</w:t>
      </w:r>
      <w:r w:rsidRPr="00715320">
        <w:rPr>
          <w:rFonts w:ascii="Arial Narrow" w:hAnsi="Arial Narrow" w:cs="Tahoma"/>
          <w:iCs/>
          <w:sz w:val="18"/>
          <w:szCs w:val="18"/>
        </w:rPr>
        <w:t xml:space="preserve"> </w:t>
      </w:r>
      <w:r w:rsidRPr="00715320">
        <w:rPr>
          <w:rFonts w:ascii="Arial Narrow" w:hAnsi="Arial Narrow" w:cs="Tahoma"/>
          <w:b/>
          <w:iCs/>
          <w:sz w:val="18"/>
          <w:szCs w:val="18"/>
        </w:rPr>
        <w:tab/>
      </w:r>
      <w:r w:rsidRPr="00715320">
        <w:rPr>
          <w:rFonts w:ascii="Arial Narrow" w:hAnsi="Arial Narrow" w:cs="Tahoma"/>
          <w:iCs/>
          <w:sz w:val="18"/>
          <w:szCs w:val="18"/>
        </w:rPr>
        <w:tab/>
      </w:r>
      <w:r w:rsidR="00930F31" w:rsidRPr="00715320">
        <w:rPr>
          <w:rFonts w:ascii="Arial Narrow" w:hAnsi="Arial Narrow" w:cs="Tahoma"/>
          <w:iCs/>
          <w:sz w:val="18"/>
          <w:szCs w:val="18"/>
        </w:rPr>
        <w:t xml:space="preserve"> </w:t>
      </w:r>
      <w:r w:rsidR="00F24843" w:rsidRPr="00715320">
        <w:rPr>
          <w:rFonts w:ascii="Arial Narrow" w:hAnsi="Arial Narrow" w:cs="Tahoma"/>
          <w:iCs/>
          <w:sz w:val="18"/>
          <w:szCs w:val="18"/>
        </w:rPr>
        <w:tab/>
      </w:r>
      <w:r w:rsidR="00CF7B84" w:rsidRPr="00715320">
        <w:rPr>
          <w:rFonts w:ascii="Arial Narrow" w:hAnsi="Arial Narrow" w:cs="Tahoma"/>
          <w:iCs/>
          <w:sz w:val="18"/>
          <w:szCs w:val="18"/>
        </w:rPr>
        <w:tab/>
      </w:r>
      <w:r w:rsidRPr="00715320">
        <w:rPr>
          <w:rFonts w:ascii="Arial Narrow" w:hAnsi="Arial Narrow" w:cs="Tahoma"/>
          <w:iCs/>
          <w:sz w:val="18"/>
          <w:szCs w:val="18"/>
        </w:rPr>
        <w:t>Ordinario Laboral.</w:t>
      </w:r>
    </w:p>
    <w:p w:rsidR="00E24A74" w:rsidRPr="00715320" w:rsidRDefault="00E24A74" w:rsidP="00CF7B84">
      <w:pPr>
        <w:ind w:left="2262" w:hanging="2262"/>
        <w:jc w:val="both"/>
        <w:rPr>
          <w:rFonts w:ascii="Arial Narrow" w:hAnsi="Arial Narrow" w:cs="Tahoma"/>
          <w:bCs/>
          <w:sz w:val="18"/>
          <w:szCs w:val="18"/>
        </w:rPr>
      </w:pPr>
      <w:r w:rsidRPr="00715320">
        <w:rPr>
          <w:rFonts w:ascii="Arial Narrow" w:hAnsi="Arial Narrow" w:cs="Tahoma"/>
          <w:b/>
          <w:iCs/>
          <w:sz w:val="18"/>
          <w:szCs w:val="18"/>
        </w:rPr>
        <w:t>Demandante</w:t>
      </w:r>
      <w:r w:rsidRPr="00715320">
        <w:rPr>
          <w:rFonts w:ascii="Arial Narrow" w:hAnsi="Arial Narrow" w:cs="Tahoma"/>
          <w:iCs/>
          <w:sz w:val="18"/>
          <w:szCs w:val="18"/>
        </w:rPr>
        <w:t xml:space="preserve">:                     </w:t>
      </w:r>
      <w:r w:rsidR="00F24843" w:rsidRPr="00715320">
        <w:rPr>
          <w:rFonts w:ascii="Arial Narrow" w:hAnsi="Arial Narrow" w:cs="Tahoma"/>
          <w:iCs/>
          <w:sz w:val="18"/>
          <w:szCs w:val="18"/>
        </w:rPr>
        <w:tab/>
      </w:r>
      <w:r w:rsidR="00F24843" w:rsidRPr="00715320">
        <w:rPr>
          <w:rFonts w:ascii="Arial Narrow" w:hAnsi="Arial Narrow" w:cs="Tahoma"/>
          <w:iCs/>
          <w:sz w:val="18"/>
          <w:szCs w:val="18"/>
        </w:rPr>
        <w:tab/>
      </w:r>
      <w:r w:rsidR="000F2D63">
        <w:rPr>
          <w:rFonts w:ascii="Arial Narrow" w:hAnsi="Arial Narrow" w:cs="Arial"/>
          <w:bCs/>
          <w:sz w:val="18"/>
          <w:szCs w:val="18"/>
        </w:rPr>
        <w:t>Gloria Patricia Arcila Flórez</w:t>
      </w:r>
      <w:r w:rsidR="00D91D8C" w:rsidRPr="00715320">
        <w:rPr>
          <w:rFonts w:ascii="Arial Narrow" w:hAnsi="Arial Narrow" w:cs="Arial"/>
          <w:bCs/>
          <w:sz w:val="18"/>
          <w:szCs w:val="18"/>
        </w:rPr>
        <w:t xml:space="preserve">. </w:t>
      </w:r>
    </w:p>
    <w:p w:rsidR="00E24A74" w:rsidRPr="00715320" w:rsidRDefault="00E24A74" w:rsidP="00CF7B84">
      <w:pPr>
        <w:ind w:left="2262" w:hanging="2262"/>
        <w:jc w:val="both"/>
        <w:rPr>
          <w:rFonts w:ascii="Arial Narrow" w:hAnsi="Arial Narrow" w:cs="Tahoma"/>
          <w:bCs/>
          <w:sz w:val="18"/>
          <w:szCs w:val="18"/>
        </w:rPr>
      </w:pPr>
      <w:r w:rsidRPr="00715320">
        <w:rPr>
          <w:rFonts w:ascii="Arial Narrow" w:hAnsi="Arial Narrow" w:cs="Tahoma"/>
          <w:b/>
          <w:bCs/>
          <w:sz w:val="18"/>
          <w:szCs w:val="18"/>
        </w:rPr>
        <w:t>Demandado:</w:t>
      </w:r>
      <w:r w:rsidR="00041201" w:rsidRPr="00715320">
        <w:rPr>
          <w:rFonts w:ascii="Arial Narrow" w:hAnsi="Arial Narrow" w:cs="Tahoma"/>
          <w:bCs/>
          <w:sz w:val="18"/>
          <w:szCs w:val="18"/>
        </w:rPr>
        <w:t xml:space="preserve">                    </w:t>
      </w:r>
      <w:r w:rsidR="00930F31" w:rsidRPr="00715320">
        <w:rPr>
          <w:rFonts w:ascii="Arial Narrow" w:hAnsi="Arial Narrow" w:cs="Tahoma"/>
          <w:bCs/>
          <w:sz w:val="18"/>
          <w:szCs w:val="18"/>
        </w:rPr>
        <w:t xml:space="preserve"> </w:t>
      </w:r>
      <w:r w:rsidR="00F24843" w:rsidRPr="00715320">
        <w:rPr>
          <w:rFonts w:ascii="Arial Narrow" w:hAnsi="Arial Narrow" w:cs="Tahoma"/>
          <w:bCs/>
          <w:sz w:val="18"/>
          <w:szCs w:val="18"/>
        </w:rPr>
        <w:tab/>
      </w:r>
      <w:r w:rsidR="00F24843" w:rsidRPr="00715320">
        <w:rPr>
          <w:rFonts w:ascii="Arial Narrow" w:hAnsi="Arial Narrow" w:cs="Tahoma"/>
          <w:bCs/>
          <w:sz w:val="18"/>
          <w:szCs w:val="18"/>
        </w:rPr>
        <w:tab/>
      </w:r>
      <w:r w:rsidR="000F2D63">
        <w:rPr>
          <w:rFonts w:ascii="Arial Narrow" w:hAnsi="Arial Narrow" w:cs="Arial"/>
          <w:bCs/>
          <w:sz w:val="18"/>
          <w:szCs w:val="18"/>
        </w:rPr>
        <w:t>Sandra Milena Rojas Reyes</w:t>
      </w:r>
      <w:r w:rsidR="005266FB">
        <w:rPr>
          <w:rFonts w:ascii="Arial Narrow" w:hAnsi="Arial Narrow" w:cs="Arial"/>
          <w:bCs/>
          <w:sz w:val="18"/>
          <w:szCs w:val="18"/>
        </w:rPr>
        <w:t xml:space="preserve"> y Leider Parra Osorio</w:t>
      </w:r>
    </w:p>
    <w:p w:rsidR="00E24A74" w:rsidRPr="00715320" w:rsidRDefault="00E24A74" w:rsidP="00CF7B84">
      <w:pPr>
        <w:ind w:left="2340" w:hanging="2340"/>
        <w:jc w:val="both"/>
        <w:rPr>
          <w:rFonts w:ascii="Arial Narrow" w:hAnsi="Arial Narrow" w:cs="Tahoma"/>
          <w:sz w:val="18"/>
          <w:szCs w:val="18"/>
        </w:rPr>
      </w:pPr>
      <w:r w:rsidRPr="00715320">
        <w:rPr>
          <w:rFonts w:ascii="Arial Narrow" w:hAnsi="Arial Narrow" w:cs="Tahoma"/>
          <w:b/>
          <w:sz w:val="18"/>
          <w:szCs w:val="18"/>
        </w:rPr>
        <w:t>Juzgado de origen</w:t>
      </w:r>
      <w:r w:rsidRPr="00715320">
        <w:rPr>
          <w:rFonts w:ascii="Arial Narrow" w:hAnsi="Arial Narrow" w:cs="Tahoma"/>
          <w:sz w:val="18"/>
          <w:szCs w:val="18"/>
        </w:rPr>
        <w:t xml:space="preserve">:        </w:t>
      </w:r>
      <w:r w:rsidR="00930F31" w:rsidRPr="00715320">
        <w:rPr>
          <w:rFonts w:ascii="Arial Narrow" w:hAnsi="Arial Narrow" w:cs="Tahoma"/>
          <w:sz w:val="18"/>
          <w:szCs w:val="18"/>
        </w:rPr>
        <w:t xml:space="preserve"> </w:t>
      </w:r>
      <w:r w:rsidR="00F24843" w:rsidRPr="00715320">
        <w:rPr>
          <w:rFonts w:ascii="Arial Narrow" w:hAnsi="Arial Narrow" w:cs="Tahoma"/>
          <w:sz w:val="18"/>
          <w:szCs w:val="18"/>
        </w:rPr>
        <w:tab/>
      </w:r>
      <w:r w:rsidR="00F24843" w:rsidRPr="00715320">
        <w:rPr>
          <w:rFonts w:ascii="Arial Narrow" w:hAnsi="Arial Narrow" w:cs="Tahoma"/>
          <w:sz w:val="18"/>
          <w:szCs w:val="18"/>
        </w:rPr>
        <w:tab/>
      </w:r>
      <w:r w:rsidR="00D91D8C" w:rsidRPr="00715320">
        <w:rPr>
          <w:rFonts w:ascii="Arial Narrow" w:hAnsi="Arial Narrow" w:cs="Tahoma"/>
          <w:sz w:val="18"/>
          <w:szCs w:val="18"/>
        </w:rPr>
        <w:t>Quinto</w:t>
      </w:r>
      <w:r w:rsidR="004F740A" w:rsidRPr="00715320">
        <w:rPr>
          <w:rFonts w:ascii="Arial Narrow" w:hAnsi="Arial Narrow" w:cs="Tahoma"/>
          <w:sz w:val="18"/>
          <w:szCs w:val="18"/>
        </w:rPr>
        <w:t xml:space="preserve"> </w:t>
      </w:r>
      <w:r w:rsidRPr="00715320">
        <w:rPr>
          <w:rFonts w:ascii="Arial Narrow" w:hAnsi="Arial Narrow" w:cs="Tahoma"/>
          <w:sz w:val="18"/>
          <w:szCs w:val="18"/>
        </w:rPr>
        <w:t>Laboral del Circuito de</w:t>
      </w:r>
      <w:r w:rsidR="00184446" w:rsidRPr="00715320">
        <w:rPr>
          <w:rFonts w:ascii="Arial Narrow" w:hAnsi="Arial Narrow" w:cs="Tahoma"/>
          <w:sz w:val="18"/>
          <w:szCs w:val="18"/>
        </w:rPr>
        <w:t xml:space="preserve"> </w:t>
      </w:r>
      <w:r w:rsidR="004F740A" w:rsidRPr="00715320">
        <w:rPr>
          <w:rFonts w:ascii="Arial Narrow" w:hAnsi="Arial Narrow" w:cs="Tahoma"/>
          <w:sz w:val="18"/>
          <w:szCs w:val="18"/>
        </w:rPr>
        <w:t>Pereira</w:t>
      </w:r>
    </w:p>
    <w:p w:rsidR="00CF7B84" w:rsidRPr="00715320" w:rsidRDefault="00E24A74" w:rsidP="00CF7B84">
      <w:pPr>
        <w:jc w:val="both"/>
        <w:rPr>
          <w:rFonts w:ascii="Arial Narrow" w:hAnsi="Arial Narrow" w:cs="Tahoma"/>
          <w:b/>
          <w:iCs/>
          <w:sz w:val="18"/>
          <w:szCs w:val="18"/>
        </w:rPr>
      </w:pPr>
      <w:r w:rsidRPr="00715320">
        <w:rPr>
          <w:rFonts w:ascii="Arial Narrow" w:hAnsi="Arial Narrow" w:cs="Tahoma"/>
          <w:b/>
          <w:iCs/>
          <w:sz w:val="18"/>
          <w:szCs w:val="18"/>
        </w:rPr>
        <w:t xml:space="preserve">Magistrado Ponente:      </w:t>
      </w:r>
      <w:r w:rsidR="00F24843" w:rsidRPr="00715320">
        <w:rPr>
          <w:rFonts w:ascii="Arial Narrow" w:hAnsi="Arial Narrow" w:cs="Tahoma"/>
          <w:b/>
          <w:iCs/>
          <w:sz w:val="18"/>
          <w:szCs w:val="18"/>
        </w:rPr>
        <w:tab/>
      </w:r>
      <w:r w:rsidR="00F24843" w:rsidRPr="00715320">
        <w:rPr>
          <w:rFonts w:ascii="Arial Narrow" w:hAnsi="Arial Narrow" w:cs="Tahoma"/>
          <w:b/>
          <w:iCs/>
          <w:sz w:val="18"/>
          <w:szCs w:val="18"/>
        </w:rPr>
        <w:tab/>
      </w:r>
      <w:r w:rsidR="00930F31" w:rsidRPr="00715320">
        <w:rPr>
          <w:rFonts w:ascii="Arial Narrow" w:hAnsi="Arial Narrow" w:cs="Tahoma"/>
          <w:iCs/>
          <w:sz w:val="18"/>
          <w:szCs w:val="18"/>
        </w:rPr>
        <w:t>Francisco Javier Tamayo Taba</w:t>
      </w:r>
      <w:r w:rsidR="00644B97" w:rsidRPr="00715320">
        <w:rPr>
          <w:rFonts w:ascii="Arial Narrow" w:hAnsi="Arial Narrow" w:cs="Tahoma"/>
          <w:iCs/>
          <w:sz w:val="18"/>
          <w:szCs w:val="18"/>
        </w:rPr>
        <w:t>res</w:t>
      </w:r>
      <w:r w:rsidRPr="00715320">
        <w:rPr>
          <w:rFonts w:ascii="Arial Narrow" w:hAnsi="Arial Narrow" w:cs="Tahoma"/>
          <w:iCs/>
          <w:sz w:val="18"/>
          <w:szCs w:val="18"/>
        </w:rPr>
        <w:t>.</w:t>
      </w:r>
    </w:p>
    <w:p w:rsidR="000847B6" w:rsidRDefault="00F24843" w:rsidP="006135C8">
      <w:pPr>
        <w:ind w:left="2832" w:hanging="2832"/>
        <w:jc w:val="both"/>
        <w:rPr>
          <w:rFonts w:ascii="Arial Narrow" w:hAnsi="Arial Narrow" w:cs="Tahoma"/>
          <w:sz w:val="28"/>
          <w:szCs w:val="28"/>
        </w:rPr>
      </w:pPr>
      <w:r w:rsidRPr="00715320">
        <w:rPr>
          <w:rFonts w:ascii="Arial Narrow" w:hAnsi="Arial Narrow" w:cs="Tahoma"/>
          <w:b/>
          <w:bCs/>
          <w:sz w:val="18"/>
          <w:szCs w:val="18"/>
        </w:rPr>
        <w:t xml:space="preserve">Tema a tratar:    </w:t>
      </w:r>
      <w:r w:rsidR="008A5AB3" w:rsidRPr="00715320">
        <w:rPr>
          <w:rFonts w:ascii="Arial Narrow" w:hAnsi="Arial Narrow" w:cs="Tahoma"/>
          <w:b/>
          <w:bCs/>
          <w:sz w:val="18"/>
          <w:szCs w:val="18"/>
        </w:rPr>
        <w:t xml:space="preserve">     </w:t>
      </w:r>
      <w:r w:rsidR="00CD6554" w:rsidRPr="00715320">
        <w:rPr>
          <w:rFonts w:ascii="Arial Narrow" w:hAnsi="Arial Narrow" w:cs="Tahoma"/>
          <w:b/>
          <w:bCs/>
          <w:sz w:val="18"/>
          <w:szCs w:val="18"/>
        </w:rPr>
        <w:t xml:space="preserve">  </w:t>
      </w:r>
      <w:r w:rsidR="00715320" w:rsidRPr="00715320">
        <w:rPr>
          <w:rFonts w:ascii="Arial Narrow" w:hAnsi="Arial Narrow" w:cs="Tahoma"/>
          <w:b/>
          <w:bCs/>
          <w:sz w:val="18"/>
          <w:szCs w:val="18"/>
        </w:rPr>
        <w:tab/>
      </w:r>
      <w:r w:rsidR="0028000F" w:rsidRPr="000847B6">
        <w:rPr>
          <w:rFonts w:ascii="Arial Narrow" w:hAnsi="Arial Narrow" w:cs="Tahoma"/>
          <w:b/>
          <w:bCs/>
          <w:iCs/>
          <w:sz w:val="20"/>
        </w:rPr>
        <w:t>Perspectiva de género</w:t>
      </w:r>
      <w:r w:rsidR="0028000F" w:rsidRPr="000847B6">
        <w:rPr>
          <w:rFonts w:ascii="Arial Narrow" w:hAnsi="Arial Narrow" w:cs="Tahoma"/>
          <w:bCs/>
          <w:iCs/>
          <w:sz w:val="20"/>
        </w:rPr>
        <w:t>.</w:t>
      </w:r>
      <w:r w:rsidR="0063308B" w:rsidRPr="000847B6">
        <w:rPr>
          <w:rFonts w:ascii="Arial Narrow" w:hAnsi="Arial Narrow" w:cs="Tahoma"/>
          <w:bCs/>
          <w:iCs/>
          <w:sz w:val="20"/>
        </w:rPr>
        <w:t xml:space="preserve"> L</w:t>
      </w:r>
      <w:r w:rsidR="0063308B" w:rsidRPr="000847B6">
        <w:rPr>
          <w:rFonts w:ascii="Arial Narrow" w:hAnsi="Arial Narrow" w:cs="Tahoma"/>
          <w:sz w:val="20"/>
        </w:rPr>
        <w:t>a situación de la actora amerita un enfoque diferencial de género en orden a la flexibilización de la tarea del operador jurídico, a fin de resolver un asunto sensible a un sector de la población que ha sido tradicionalmente discriminado, como es el de las mujeres dedicadas a los menesteres domésticos al servicio de sus patronos.</w:t>
      </w:r>
      <w:r w:rsidR="000847B6" w:rsidRPr="000847B6">
        <w:rPr>
          <w:rFonts w:ascii="Arial Narrow" w:hAnsi="Arial Narrow" w:cs="Tahoma"/>
          <w:sz w:val="20"/>
        </w:rPr>
        <w:t xml:space="preserve"> </w:t>
      </w:r>
      <w:r w:rsidR="000847B6" w:rsidRPr="000847B6">
        <w:rPr>
          <w:rFonts w:ascii="Arial Narrow" w:hAnsi="Arial Narrow" w:cs="Tahoma"/>
          <w:b/>
          <w:sz w:val="20"/>
        </w:rPr>
        <w:t>La pretensión de salarios insolutos no fue enlistada en las súplicas, pero fue denunciada en los hechos.</w:t>
      </w:r>
      <w:r w:rsidR="000847B6" w:rsidRPr="000847B6">
        <w:rPr>
          <w:rFonts w:ascii="Arial Narrow" w:hAnsi="Arial Narrow" w:cs="Tahoma"/>
          <w:sz w:val="20"/>
        </w:rPr>
        <w:t xml:space="preserve"> </w:t>
      </w:r>
      <w:r w:rsidR="00305333">
        <w:rPr>
          <w:rFonts w:ascii="Arial Narrow" w:hAnsi="Arial Narrow" w:cs="Tahoma"/>
          <w:sz w:val="20"/>
        </w:rPr>
        <w:t>No</w:t>
      </w:r>
      <w:r w:rsidR="000847B6" w:rsidRPr="000847B6">
        <w:rPr>
          <w:rFonts w:ascii="Arial Narrow" w:hAnsi="Arial Narrow" w:cs="Tahoma"/>
          <w:sz w:val="20"/>
        </w:rPr>
        <w:t xml:space="preserve"> se trata </w:t>
      </w:r>
      <w:r w:rsidR="00305333">
        <w:rPr>
          <w:rFonts w:ascii="Arial Narrow" w:hAnsi="Arial Narrow" w:cs="Tahoma"/>
          <w:sz w:val="20"/>
        </w:rPr>
        <w:t>d</w:t>
      </w:r>
      <w:r w:rsidR="000847B6" w:rsidRPr="000847B6">
        <w:rPr>
          <w:rFonts w:ascii="Arial Narrow" w:hAnsi="Arial Narrow" w:cs="Tahoma"/>
          <w:sz w:val="20"/>
        </w:rPr>
        <w:t>e</w:t>
      </w:r>
      <w:r w:rsidR="00305333">
        <w:rPr>
          <w:rFonts w:ascii="Arial Narrow" w:hAnsi="Arial Narrow" w:cs="Tahoma"/>
          <w:sz w:val="20"/>
        </w:rPr>
        <w:t xml:space="preserve"> un</w:t>
      </w:r>
      <w:r w:rsidR="000847B6" w:rsidRPr="000847B6">
        <w:rPr>
          <w:rFonts w:ascii="Arial Narrow" w:hAnsi="Arial Narrow" w:cs="Tahoma"/>
          <w:sz w:val="20"/>
        </w:rPr>
        <w:t xml:space="preserve"> </w:t>
      </w:r>
      <w:r w:rsidR="00BB60F8">
        <w:rPr>
          <w:rFonts w:ascii="Arial Narrow" w:hAnsi="Arial Narrow" w:cs="Tahoma"/>
          <w:sz w:val="20"/>
        </w:rPr>
        <w:t xml:space="preserve">evento: </w:t>
      </w:r>
      <w:r w:rsidR="000847B6" w:rsidRPr="000847B6">
        <w:rPr>
          <w:rFonts w:ascii="Arial Narrow" w:hAnsi="Arial Narrow" w:cs="Tahoma"/>
          <w:sz w:val="20"/>
        </w:rPr>
        <w:t>extra o ultra petita, ejercicio vedado a esta segunda instancia, en la medida en que al haberse denunciado en los hechos la ameritaba deuda, que constituye, ni más ni menos un derecho mínimo e irrenunciable del trabajador (a), es de entenderse, por la inteligencia que el operador está obligado a atribuirle a la demanda en su conjunto, esto es, integrando todas sus partes, que la demandante si tuvo la intención de proponer que se le pagara dich</w:t>
      </w:r>
      <w:r w:rsidR="00BB60F8">
        <w:rPr>
          <w:rFonts w:ascii="Arial Narrow" w:hAnsi="Arial Narrow" w:cs="Tahoma"/>
          <w:sz w:val="20"/>
        </w:rPr>
        <w:t>o crédito</w:t>
      </w:r>
      <w:r w:rsidR="000847B6" w:rsidRPr="000847B6">
        <w:rPr>
          <w:rFonts w:ascii="Arial Narrow" w:hAnsi="Arial Narrow" w:cs="Tahoma"/>
          <w:sz w:val="20"/>
        </w:rPr>
        <w:t>.</w:t>
      </w:r>
      <w:r w:rsidR="000847B6">
        <w:rPr>
          <w:rFonts w:ascii="Arial Narrow" w:hAnsi="Arial Narrow" w:cs="Tahoma"/>
          <w:sz w:val="20"/>
        </w:rPr>
        <w:t xml:space="preserve"> </w:t>
      </w:r>
      <w:r w:rsidR="000847B6" w:rsidRPr="000847B6">
        <w:rPr>
          <w:rFonts w:ascii="Arial Narrow" w:hAnsi="Arial Narrow" w:cs="Tahoma"/>
          <w:sz w:val="20"/>
        </w:rPr>
        <w:t>Ello, en el entendido de que no de otra manera se comprende la enunciación que de ese crédito hiciera en el texto de la demanda, así no lo hubiere reproducido por falta de técnica en el capítulo de las pretensiones, sin que su olvido, pueda relevar a este grado, para complementar la decisión de primera instancia, incluyendo tal rubro en las condenas, por cuanto se acreditan los presupuestos de tal complementación o adición, más cuando la parte afectada con la omisión de primera instancia, recurrió en tal sentido (art. 287 CGP).</w:t>
      </w:r>
      <w:r w:rsidR="000847B6">
        <w:rPr>
          <w:rFonts w:ascii="Arial Narrow" w:hAnsi="Arial Narrow" w:cs="Tahoma"/>
          <w:sz w:val="28"/>
          <w:szCs w:val="28"/>
        </w:rPr>
        <w:t xml:space="preserve"> </w:t>
      </w:r>
    </w:p>
    <w:p w:rsidR="00AF6DC9" w:rsidRPr="00715320" w:rsidRDefault="000847B6" w:rsidP="00715320">
      <w:pPr>
        <w:ind w:left="2832" w:hanging="2832"/>
        <w:jc w:val="both"/>
        <w:rPr>
          <w:rFonts w:ascii="Arial Narrow" w:hAnsi="Arial Narrow" w:cs="Tahoma"/>
          <w:sz w:val="18"/>
          <w:szCs w:val="18"/>
        </w:rPr>
      </w:pPr>
      <w:r>
        <w:rPr>
          <w:rFonts w:ascii="Arial Narrow" w:hAnsi="Arial Narrow" w:cs="Tahoma"/>
          <w:sz w:val="18"/>
          <w:szCs w:val="18"/>
        </w:rPr>
        <w:t xml:space="preserve"> </w:t>
      </w:r>
    </w:p>
    <w:p w:rsidR="008A5AB3" w:rsidRPr="00C06351" w:rsidRDefault="00BC3CC1" w:rsidP="00DA62C6">
      <w:pPr>
        <w:ind w:left="2832" w:hanging="2832"/>
        <w:jc w:val="both"/>
        <w:rPr>
          <w:rFonts w:ascii="Arial Narrow" w:hAnsi="Arial Narrow" w:cs="Tahoma"/>
          <w:sz w:val="20"/>
        </w:rPr>
      </w:pPr>
      <w:r w:rsidRPr="00C06351">
        <w:rPr>
          <w:rFonts w:ascii="Arial Narrow" w:hAnsi="Arial Narrow" w:cs="Tahoma"/>
          <w:sz w:val="20"/>
        </w:rPr>
        <w:t xml:space="preserve"> </w:t>
      </w:r>
    </w:p>
    <w:p w:rsidR="00C06351" w:rsidRPr="00715320" w:rsidRDefault="00C06351" w:rsidP="00715320">
      <w:pPr>
        <w:pStyle w:val="Sinespaciado"/>
      </w:pPr>
    </w:p>
    <w:p w:rsidR="00335B03" w:rsidRPr="00D225DF" w:rsidRDefault="00335B03" w:rsidP="00314C74">
      <w:pPr>
        <w:spacing w:line="276" w:lineRule="auto"/>
        <w:ind w:left="2340" w:hanging="1440"/>
        <w:jc w:val="both"/>
        <w:rPr>
          <w:rFonts w:ascii="Arial Narrow" w:hAnsi="Arial Narrow" w:cs="Tahoma"/>
          <w:b/>
          <w:sz w:val="28"/>
          <w:szCs w:val="28"/>
        </w:rPr>
      </w:pPr>
      <w:r w:rsidRPr="00D225DF">
        <w:rPr>
          <w:rFonts w:ascii="Arial Narrow" w:hAnsi="Arial Narrow" w:cs="Tahoma"/>
          <w:b/>
          <w:sz w:val="28"/>
          <w:szCs w:val="28"/>
          <w:u w:val="single"/>
        </w:rPr>
        <w:t>AUDIENCIA PÚBLICA</w:t>
      </w:r>
      <w:r w:rsidRPr="00D225DF">
        <w:rPr>
          <w:rFonts w:ascii="Arial Narrow" w:hAnsi="Arial Narrow" w:cs="Tahoma"/>
          <w:b/>
          <w:sz w:val="28"/>
          <w:szCs w:val="28"/>
        </w:rPr>
        <w:t>:</w:t>
      </w:r>
    </w:p>
    <w:p w:rsidR="00715320" w:rsidRDefault="00715320" w:rsidP="00715320">
      <w:pPr>
        <w:pStyle w:val="Sinespaciado"/>
        <w:rPr>
          <w:rFonts w:eastAsia="Calibri"/>
          <w:lang w:val="es-CO" w:eastAsia="en-US"/>
        </w:rPr>
      </w:pPr>
    </w:p>
    <w:p w:rsidR="001303A1" w:rsidRPr="004B17F8" w:rsidRDefault="00CF7B84" w:rsidP="001303A1">
      <w:pPr>
        <w:spacing w:line="360" w:lineRule="auto"/>
        <w:ind w:firstLine="851"/>
        <w:jc w:val="both"/>
        <w:rPr>
          <w:rFonts w:ascii="Arial Narrow" w:hAnsi="Arial Narrow" w:cs="Arial"/>
          <w:b/>
          <w:i/>
          <w:iCs/>
          <w:sz w:val="28"/>
          <w:szCs w:val="28"/>
        </w:rPr>
      </w:pPr>
      <w:r w:rsidRPr="004B17F8">
        <w:rPr>
          <w:rFonts w:ascii="Arial Narrow" w:eastAsia="Calibri" w:hAnsi="Arial Narrow" w:cs="Arial"/>
          <w:sz w:val="28"/>
          <w:szCs w:val="28"/>
          <w:lang w:val="es-CO" w:eastAsia="en-US"/>
        </w:rPr>
        <w:t xml:space="preserve">En Pereira, hoy </w:t>
      </w:r>
      <w:r w:rsidR="000F2D63">
        <w:rPr>
          <w:rFonts w:ascii="Arial Narrow" w:eastAsia="Calibri" w:hAnsi="Arial Narrow" w:cs="Arial"/>
          <w:sz w:val="28"/>
          <w:szCs w:val="28"/>
          <w:lang w:val="es-CO" w:eastAsia="en-US"/>
        </w:rPr>
        <w:t>dos</w:t>
      </w:r>
      <w:r w:rsidR="00C750BE">
        <w:rPr>
          <w:rFonts w:ascii="Arial Narrow" w:eastAsia="Calibri" w:hAnsi="Arial Narrow" w:cs="Arial"/>
          <w:sz w:val="28"/>
          <w:szCs w:val="28"/>
          <w:lang w:val="es-CO" w:eastAsia="en-US"/>
        </w:rPr>
        <w:t xml:space="preserve"> </w:t>
      </w:r>
      <w:r w:rsidR="001303A1" w:rsidRPr="004B17F8">
        <w:rPr>
          <w:rFonts w:ascii="Arial Narrow" w:eastAsia="Calibri" w:hAnsi="Arial Narrow" w:cs="Arial"/>
          <w:sz w:val="28"/>
          <w:szCs w:val="28"/>
          <w:lang w:val="es-CO" w:eastAsia="en-US"/>
        </w:rPr>
        <w:t>(</w:t>
      </w:r>
      <w:r w:rsidR="000F2D63">
        <w:rPr>
          <w:rFonts w:ascii="Arial Narrow" w:eastAsia="Calibri" w:hAnsi="Arial Narrow" w:cs="Arial"/>
          <w:sz w:val="28"/>
          <w:szCs w:val="28"/>
          <w:lang w:val="es-CO" w:eastAsia="en-US"/>
        </w:rPr>
        <w:t>2</w:t>
      </w:r>
      <w:r w:rsidRPr="004B17F8">
        <w:rPr>
          <w:rFonts w:ascii="Arial Narrow" w:eastAsia="Calibri" w:hAnsi="Arial Narrow" w:cs="Arial"/>
          <w:sz w:val="28"/>
          <w:szCs w:val="28"/>
          <w:lang w:val="es-CO" w:eastAsia="en-US"/>
        </w:rPr>
        <w:t>) de</w:t>
      </w:r>
      <w:r w:rsidR="00C750BE">
        <w:rPr>
          <w:rFonts w:ascii="Arial Narrow" w:eastAsia="Calibri" w:hAnsi="Arial Narrow" w:cs="Arial"/>
          <w:sz w:val="28"/>
          <w:szCs w:val="28"/>
          <w:lang w:val="es-CO" w:eastAsia="en-US"/>
        </w:rPr>
        <w:t xml:space="preserve"> </w:t>
      </w:r>
      <w:r w:rsidR="000F2D63">
        <w:rPr>
          <w:rFonts w:ascii="Arial Narrow" w:eastAsia="Calibri" w:hAnsi="Arial Narrow" w:cs="Arial"/>
          <w:sz w:val="28"/>
          <w:szCs w:val="28"/>
          <w:lang w:val="es-CO" w:eastAsia="en-US"/>
        </w:rPr>
        <w:t>noviem</w:t>
      </w:r>
      <w:r w:rsidR="00C750BE">
        <w:rPr>
          <w:rFonts w:ascii="Arial Narrow" w:eastAsia="Calibri" w:hAnsi="Arial Narrow" w:cs="Arial"/>
          <w:sz w:val="28"/>
          <w:szCs w:val="28"/>
          <w:lang w:val="es-CO" w:eastAsia="en-US"/>
        </w:rPr>
        <w:t>bre</w:t>
      </w:r>
      <w:r w:rsidRPr="004B17F8">
        <w:rPr>
          <w:rFonts w:ascii="Arial Narrow" w:eastAsia="Calibri" w:hAnsi="Arial Narrow" w:cs="Arial"/>
          <w:sz w:val="28"/>
          <w:szCs w:val="28"/>
          <w:lang w:val="es-CO" w:eastAsia="en-US"/>
        </w:rPr>
        <w:t xml:space="preserve"> de dos mil diec</w:t>
      </w:r>
      <w:r w:rsidR="00A33FB6" w:rsidRPr="004B17F8">
        <w:rPr>
          <w:rFonts w:ascii="Arial Narrow" w:eastAsia="Calibri" w:hAnsi="Arial Narrow" w:cs="Arial"/>
          <w:sz w:val="28"/>
          <w:szCs w:val="28"/>
          <w:lang w:val="es-CO" w:eastAsia="en-US"/>
        </w:rPr>
        <w:t>isi</w:t>
      </w:r>
      <w:r w:rsidR="00BD50A5">
        <w:rPr>
          <w:rFonts w:ascii="Arial Narrow" w:eastAsia="Calibri" w:hAnsi="Arial Narrow" w:cs="Arial"/>
          <w:sz w:val="28"/>
          <w:szCs w:val="28"/>
          <w:lang w:val="es-CO" w:eastAsia="en-US"/>
        </w:rPr>
        <w:t>ete</w:t>
      </w:r>
      <w:r w:rsidR="00A33FB6" w:rsidRPr="004B17F8">
        <w:rPr>
          <w:rFonts w:ascii="Arial Narrow" w:eastAsia="Calibri" w:hAnsi="Arial Narrow" w:cs="Arial"/>
          <w:sz w:val="28"/>
          <w:szCs w:val="28"/>
          <w:lang w:val="es-CO" w:eastAsia="en-US"/>
        </w:rPr>
        <w:t xml:space="preserve"> (201</w:t>
      </w:r>
      <w:r w:rsidR="00BD50A5">
        <w:rPr>
          <w:rFonts w:ascii="Arial Narrow" w:eastAsia="Calibri" w:hAnsi="Arial Narrow" w:cs="Arial"/>
          <w:sz w:val="28"/>
          <w:szCs w:val="28"/>
          <w:lang w:val="es-CO" w:eastAsia="en-US"/>
        </w:rPr>
        <w:t>7</w:t>
      </w:r>
      <w:r w:rsidR="001303A1" w:rsidRPr="004B17F8">
        <w:rPr>
          <w:rFonts w:ascii="Arial Narrow" w:eastAsia="Calibri" w:hAnsi="Arial Narrow" w:cs="Arial"/>
          <w:sz w:val="28"/>
          <w:szCs w:val="28"/>
          <w:lang w:val="es-CO" w:eastAsia="en-US"/>
        </w:rPr>
        <w:t>), siendo las</w:t>
      </w:r>
      <w:r w:rsidR="00C750BE">
        <w:rPr>
          <w:rFonts w:ascii="Arial Narrow" w:eastAsia="Calibri" w:hAnsi="Arial Narrow" w:cs="Arial"/>
          <w:sz w:val="28"/>
          <w:szCs w:val="28"/>
          <w:lang w:val="es-CO" w:eastAsia="en-US"/>
        </w:rPr>
        <w:t xml:space="preserve"> dos y quince (2:15)</w:t>
      </w:r>
      <w:r w:rsidR="001303A1" w:rsidRPr="004B17F8">
        <w:rPr>
          <w:rFonts w:ascii="Arial Narrow" w:eastAsia="Calibri" w:hAnsi="Arial Narrow" w:cs="Arial"/>
          <w:sz w:val="28"/>
          <w:szCs w:val="28"/>
          <w:lang w:val="es-CO" w:eastAsia="en-US"/>
        </w:rPr>
        <w:t xml:space="preserve"> </w:t>
      </w:r>
      <w:r w:rsidRPr="004B17F8">
        <w:rPr>
          <w:rFonts w:ascii="Arial Narrow" w:eastAsia="Calibri" w:hAnsi="Arial Narrow" w:cs="Arial"/>
          <w:sz w:val="28"/>
          <w:szCs w:val="28"/>
          <w:lang w:val="es-CO" w:eastAsia="en-US"/>
        </w:rPr>
        <w:t xml:space="preserve">de la </w:t>
      </w:r>
      <w:r w:rsidR="00C750BE">
        <w:rPr>
          <w:rFonts w:ascii="Arial Narrow" w:eastAsia="Calibri" w:hAnsi="Arial Narrow" w:cs="Arial"/>
          <w:sz w:val="28"/>
          <w:szCs w:val="28"/>
          <w:lang w:val="es-CO" w:eastAsia="en-US"/>
        </w:rPr>
        <w:t>tarde</w:t>
      </w:r>
      <w:r w:rsidR="001303A1" w:rsidRPr="004B17F8">
        <w:rPr>
          <w:rFonts w:ascii="Arial Narrow" w:eastAsia="Calibri" w:hAnsi="Arial Narrow" w:cs="Arial"/>
          <w:sz w:val="28"/>
          <w:szCs w:val="28"/>
          <w:lang w:val="es-CO" w:eastAsia="en-US"/>
        </w:rPr>
        <w:t xml:space="preserve"> </w:t>
      </w:r>
      <w:r w:rsidR="001303A1" w:rsidRPr="004B17F8">
        <w:rPr>
          <w:rFonts w:ascii="Arial Narrow" w:hAnsi="Arial Narrow" w:cs="Tahoma"/>
          <w:bCs/>
          <w:color w:val="000000"/>
          <w:sz w:val="28"/>
          <w:szCs w:val="28"/>
          <w:lang w:val="es-ES"/>
        </w:rPr>
        <w:t>l</w:t>
      </w:r>
      <w:r w:rsidR="00BD50A5">
        <w:rPr>
          <w:rFonts w:ascii="Arial Narrow" w:hAnsi="Arial Narrow" w:cs="Tahoma"/>
          <w:bCs/>
          <w:color w:val="000000"/>
          <w:sz w:val="28"/>
          <w:szCs w:val="28"/>
          <w:lang w:val="es-ES"/>
        </w:rPr>
        <w:t>a</w:t>
      </w:r>
      <w:r w:rsidR="001303A1" w:rsidRPr="004B17F8">
        <w:rPr>
          <w:rFonts w:ascii="Arial Narrow" w:hAnsi="Arial Narrow" w:cs="Tahoma"/>
          <w:bCs/>
          <w:color w:val="000000"/>
          <w:sz w:val="28"/>
          <w:szCs w:val="28"/>
          <w:lang w:val="es-ES"/>
        </w:rPr>
        <w:t>s magistrad</w:t>
      </w:r>
      <w:r w:rsidR="00A33FB6" w:rsidRPr="004B17F8">
        <w:rPr>
          <w:rFonts w:ascii="Arial Narrow" w:hAnsi="Arial Narrow" w:cs="Tahoma"/>
          <w:bCs/>
          <w:color w:val="000000"/>
          <w:sz w:val="28"/>
          <w:szCs w:val="28"/>
          <w:lang w:val="es-ES"/>
        </w:rPr>
        <w:t>as</w:t>
      </w:r>
      <w:r w:rsidR="001303A1" w:rsidRPr="004B17F8">
        <w:rPr>
          <w:rFonts w:ascii="Arial Narrow" w:hAnsi="Arial Narrow" w:cs="Tahoma"/>
          <w:bCs/>
          <w:color w:val="000000"/>
          <w:sz w:val="28"/>
          <w:szCs w:val="28"/>
          <w:lang w:val="es-ES"/>
        </w:rPr>
        <w:t xml:space="preserve"> </w:t>
      </w:r>
      <w:r w:rsidR="00A33FB6" w:rsidRPr="004B17F8">
        <w:rPr>
          <w:rFonts w:ascii="Arial Narrow" w:hAnsi="Arial Narrow" w:cs="Tahoma"/>
          <w:bCs/>
          <w:color w:val="000000"/>
          <w:sz w:val="28"/>
          <w:szCs w:val="28"/>
          <w:lang w:val="es-ES"/>
        </w:rPr>
        <w:t xml:space="preserve">y el magistrado ponente de la Sala </w:t>
      </w:r>
      <w:r w:rsidR="00DA62C6">
        <w:rPr>
          <w:rFonts w:ascii="Arial Narrow" w:hAnsi="Arial Narrow" w:cs="Tahoma"/>
          <w:bCs/>
          <w:color w:val="000000"/>
          <w:sz w:val="28"/>
          <w:szCs w:val="28"/>
          <w:lang w:val="es-ES"/>
        </w:rPr>
        <w:t xml:space="preserve">Tercera </w:t>
      </w:r>
      <w:r w:rsidR="00A33FB6" w:rsidRPr="004B17F8">
        <w:rPr>
          <w:rFonts w:ascii="Arial Narrow" w:hAnsi="Arial Narrow" w:cs="Tahoma"/>
          <w:bCs/>
          <w:color w:val="000000"/>
          <w:sz w:val="28"/>
          <w:szCs w:val="28"/>
          <w:lang w:val="es-ES"/>
        </w:rPr>
        <w:t xml:space="preserve">de Decisión </w:t>
      </w:r>
      <w:r w:rsidR="001303A1" w:rsidRPr="004B17F8">
        <w:rPr>
          <w:rFonts w:ascii="Arial Narrow" w:hAnsi="Arial Narrow" w:cs="Tahoma"/>
          <w:bCs/>
          <w:color w:val="000000"/>
          <w:sz w:val="28"/>
          <w:szCs w:val="28"/>
          <w:lang w:val="es-ES"/>
        </w:rPr>
        <w:t xml:space="preserve">Laboral del Tribunal </w:t>
      </w:r>
      <w:r w:rsidR="00142F4E">
        <w:rPr>
          <w:rFonts w:ascii="Arial Narrow" w:hAnsi="Arial Narrow" w:cs="Tahoma"/>
          <w:bCs/>
          <w:color w:val="000000"/>
          <w:sz w:val="28"/>
          <w:szCs w:val="28"/>
          <w:lang w:val="es-ES"/>
        </w:rPr>
        <w:t xml:space="preserve">Superior </w:t>
      </w:r>
      <w:r w:rsidR="001303A1" w:rsidRPr="004B17F8">
        <w:rPr>
          <w:rFonts w:ascii="Arial Narrow" w:hAnsi="Arial Narrow" w:cs="Tahoma"/>
          <w:bCs/>
          <w:color w:val="000000"/>
          <w:sz w:val="28"/>
          <w:szCs w:val="28"/>
          <w:lang w:val="es-ES"/>
        </w:rPr>
        <w:t>de</w:t>
      </w:r>
      <w:r w:rsidR="00A33FB6" w:rsidRPr="004B17F8">
        <w:rPr>
          <w:rFonts w:ascii="Arial Narrow" w:hAnsi="Arial Narrow" w:cs="Tahoma"/>
          <w:bCs/>
          <w:color w:val="000000"/>
          <w:sz w:val="28"/>
          <w:szCs w:val="28"/>
          <w:lang w:val="es-ES"/>
        </w:rPr>
        <w:t>l Distrito Judicial de</w:t>
      </w:r>
      <w:r w:rsidR="001303A1" w:rsidRPr="004B17F8">
        <w:rPr>
          <w:rFonts w:ascii="Arial Narrow" w:hAnsi="Arial Narrow" w:cs="Tahoma"/>
          <w:bCs/>
          <w:color w:val="000000"/>
          <w:sz w:val="28"/>
          <w:szCs w:val="28"/>
          <w:lang w:val="es-ES"/>
        </w:rPr>
        <w:t xml:space="preserve"> Pereira, declaran formalmente abierto</w:t>
      </w:r>
      <w:r w:rsidR="0085355F" w:rsidRPr="004B17F8">
        <w:rPr>
          <w:rFonts w:ascii="Arial Narrow" w:hAnsi="Arial Narrow" w:cs="Tahoma"/>
          <w:bCs/>
          <w:color w:val="000000"/>
          <w:sz w:val="28"/>
          <w:szCs w:val="28"/>
          <w:lang w:val="es-ES"/>
        </w:rPr>
        <w:t xml:space="preserve"> el acto</w:t>
      </w:r>
      <w:r w:rsidR="001303A1" w:rsidRPr="004B17F8">
        <w:rPr>
          <w:rFonts w:ascii="Arial Narrow" w:eastAsia="Calibri" w:hAnsi="Arial Narrow" w:cs="Arial"/>
          <w:sz w:val="28"/>
          <w:szCs w:val="28"/>
          <w:lang w:val="es-CO" w:eastAsia="en-US"/>
        </w:rPr>
        <w:t xml:space="preserve">, para </w:t>
      </w:r>
      <w:r w:rsidR="001303A1" w:rsidRPr="004B17F8">
        <w:rPr>
          <w:rFonts w:ascii="Arial Narrow" w:hAnsi="Arial Narrow" w:cs="Arial"/>
          <w:iCs/>
          <w:sz w:val="28"/>
          <w:szCs w:val="28"/>
        </w:rPr>
        <w:t xml:space="preserve">decidir el </w:t>
      </w:r>
      <w:r w:rsidR="00E3547C" w:rsidRPr="004B17F8">
        <w:rPr>
          <w:rFonts w:ascii="Arial Narrow" w:hAnsi="Arial Narrow" w:cs="Arial"/>
          <w:iCs/>
          <w:sz w:val="28"/>
          <w:szCs w:val="28"/>
        </w:rPr>
        <w:t>recurso de apela</w:t>
      </w:r>
      <w:r w:rsidR="00BD50A5">
        <w:rPr>
          <w:rFonts w:ascii="Arial Narrow" w:hAnsi="Arial Narrow" w:cs="Arial"/>
          <w:iCs/>
          <w:sz w:val="28"/>
          <w:szCs w:val="28"/>
        </w:rPr>
        <w:t>ción interpuesto por</w:t>
      </w:r>
      <w:r w:rsidR="005266FB">
        <w:rPr>
          <w:rFonts w:ascii="Arial Narrow" w:hAnsi="Arial Narrow" w:cs="Arial"/>
          <w:iCs/>
          <w:sz w:val="28"/>
          <w:szCs w:val="28"/>
        </w:rPr>
        <w:t xml:space="preserve"> ambas partes</w:t>
      </w:r>
      <w:r w:rsidR="00BD50A5">
        <w:rPr>
          <w:rFonts w:ascii="Arial Narrow" w:hAnsi="Arial Narrow" w:cs="Arial"/>
          <w:iCs/>
          <w:sz w:val="28"/>
          <w:szCs w:val="28"/>
        </w:rPr>
        <w:t xml:space="preserve"> </w:t>
      </w:r>
      <w:r w:rsidR="00A33FB6" w:rsidRPr="004B17F8">
        <w:rPr>
          <w:rFonts w:ascii="Arial Narrow" w:hAnsi="Arial Narrow" w:cs="Arial"/>
          <w:iCs/>
          <w:sz w:val="28"/>
          <w:szCs w:val="28"/>
        </w:rPr>
        <w:t xml:space="preserve">en </w:t>
      </w:r>
      <w:r w:rsidR="00E3547C" w:rsidRPr="004B17F8">
        <w:rPr>
          <w:rFonts w:ascii="Arial Narrow" w:hAnsi="Arial Narrow" w:cs="Arial"/>
          <w:iCs/>
          <w:sz w:val="28"/>
          <w:szCs w:val="28"/>
        </w:rPr>
        <w:t xml:space="preserve">contra la sentencia </w:t>
      </w:r>
      <w:r w:rsidR="001303A1" w:rsidRPr="004B17F8">
        <w:rPr>
          <w:rFonts w:ascii="Arial Narrow" w:hAnsi="Arial Narrow" w:cs="Arial"/>
          <w:sz w:val="28"/>
          <w:szCs w:val="28"/>
        </w:rPr>
        <w:t xml:space="preserve">proferida el </w:t>
      </w:r>
      <w:r w:rsidR="00142F4E">
        <w:rPr>
          <w:rFonts w:ascii="Arial Narrow" w:hAnsi="Arial Narrow" w:cs="Arial"/>
          <w:sz w:val="28"/>
          <w:szCs w:val="28"/>
        </w:rPr>
        <w:t>1</w:t>
      </w:r>
      <w:r w:rsidR="005266FB">
        <w:rPr>
          <w:rFonts w:ascii="Arial Narrow" w:hAnsi="Arial Narrow" w:cs="Arial"/>
          <w:sz w:val="28"/>
          <w:szCs w:val="28"/>
        </w:rPr>
        <w:t>o</w:t>
      </w:r>
      <w:r w:rsidR="001303A1" w:rsidRPr="004B17F8">
        <w:rPr>
          <w:rFonts w:ascii="Arial Narrow" w:hAnsi="Arial Narrow" w:cs="Tahoma"/>
          <w:sz w:val="28"/>
          <w:szCs w:val="28"/>
        </w:rPr>
        <w:t xml:space="preserve"> de </w:t>
      </w:r>
      <w:r w:rsidR="005266FB">
        <w:rPr>
          <w:rFonts w:ascii="Arial Narrow" w:hAnsi="Arial Narrow" w:cs="Tahoma"/>
          <w:sz w:val="28"/>
          <w:szCs w:val="28"/>
        </w:rPr>
        <w:t>d</w:t>
      </w:r>
      <w:r w:rsidR="00142F4E">
        <w:rPr>
          <w:rFonts w:ascii="Arial Narrow" w:hAnsi="Arial Narrow" w:cs="Tahoma"/>
          <w:sz w:val="28"/>
          <w:szCs w:val="28"/>
        </w:rPr>
        <w:t>i</w:t>
      </w:r>
      <w:r w:rsidR="005266FB">
        <w:rPr>
          <w:rFonts w:ascii="Arial Narrow" w:hAnsi="Arial Narrow" w:cs="Tahoma"/>
          <w:sz w:val="28"/>
          <w:szCs w:val="28"/>
        </w:rPr>
        <w:t>ci</w:t>
      </w:r>
      <w:r w:rsidR="00142F4E">
        <w:rPr>
          <w:rFonts w:ascii="Arial Narrow" w:hAnsi="Arial Narrow" w:cs="Tahoma"/>
          <w:sz w:val="28"/>
          <w:szCs w:val="28"/>
        </w:rPr>
        <w:t>embre</w:t>
      </w:r>
      <w:r w:rsidR="001303A1" w:rsidRPr="004B17F8">
        <w:rPr>
          <w:rFonts w:ascii="Arial Narrow" w:hAnsi="Arial Narrow" w:cs="Tahoma"/>
          <w:sz w:val="28"/>
          <w:szCs w:val="28"/>
        </w:rPr>
        <w:t xml:space="preserve"> de 201</w:t>
      </w:r>
      <w:r w:rsidR="00BD50A5">
        <w:rPr>
          <w:rFonts w:ascii="Arial Narrow" w:hAnsi="Arial Narrow" w:cs="Tahoma"/>
          <w:sz w:val="28"/>
          <w:szCs w:val="28"/>
        </w:rPr>
        <w:t>6</w:t>
      </w:r>
      <w:r w:rsidR="001303A1" w:rsidRPr="004B17F8">
        <w:rPr>
          <w:rFonts w:ascii="Arial Narrow" w:hAnsi="Arial Narrow" w:cs="Tahoma"/>
          <w:sz w:val="28"/>
          <w:szCs w:val="28"/>
        </w:rPr>
        <w:t xml:space="preserve"> por el Juzgado</w:t>
      </w:r>
      <w:r w:rsidR="007710CA" w:rsidRPr="004B17F8">
        <w:rPr>
          <w:rFonts w:ascii="Arial Narrow" w:hAnsi="Arial Narrow" w:cs="Tahoma"/>
          <w:sz w:val="28"/>
          <w:szCs w:val="28"/>
        </w:rPr>
        <w:t xml:space="preserve"> </w:t>
      </w:r>
      <w:r w:rsidR="005266FB">
        <w:rPr>
          <w:rFonts w:ascii="Arial Narrow" w:hAnsi="Arial Narrow" w:cs="Tahoma"/>
          <w:sz w:val="28"/>
          <w:szCs w:val="28"/>
        </w:rPr>
        <w:t>Quinto</w:t>
      </w:r>
      <w:r w:rsidR="00C31992" w:rsidRPr="004B17F8">
        <w:rPr>
          <w:rFonts w:ascii="Arial Narrow" w:hAnsi="Arial Narrow" w:cs="Tahoma"/>
          <w:sz w:val="28"/>
          <w:szCs w:val="28"/>
        </w:rPr>
        <w:t xml:space="preserve"> </w:t>
      </w:r>
      <w:r w:rsidR="001303A1" w:rsidRPr="004B17F8">
        <w:rPr>
          <w:rFonts w:ascii="Arial Narrow" w:hAnsi="Arial Narrow" w:cs="Tahoma"/>
          <w:sz w:val="28"/>
          <w:szCs w:val="28"/>
        </w:rPr>
        <w:t xml:space="preserve">Laboral del Circuito de </w:t>
      </w:r>
      <w:r w:rsidR="00E3547C" w:rsidRPr="004B17F8">
        <w:rPr>
          <w:rFonts w:ascii="Arial Narrow" w:hAnsi="Arial Narrow" w:cs="Tahoma"/>
          <w:sz w:val="28"/>
          <w:szCs w:val="28"/>
        </w:rPr>
        <w:t>Pereira</w:t>
      </w:r>
      <w:r w:rsidR="001303A1" w:rsidRPr="004B17F8">
        <w:rPr>
          <w:rFonts w:ascii="Arial Narrow" w:hAnsi="Arial Narrow" w:cs="Arial"/>
          <w:sz w:val="28"/>
          <w:szCs w:val="28"/>
        </w:rPr>
        <w:t xml:space="preserve">, dentro del proceso ordinario laboral promovido por </w:t>
      </w:r>
      <w:r w:rsidR="000F2D63">
        <w:rPr>
          <w:rFonts w:ascii="Arial Narrow" w:hAnsi="Arial Narrow" w:cs="Tahoma"/>
          <w:b/>
          <w:i/>
          <w:sz w:val="28"/>
          <w:szCs w:val="28"/>
        </w:rPr>
        <w:t>Gloria Patricia Arcila Flórez</w:t>
      </w:r>
      <w:r w:rsidR="00A33FB6" w:rsidRPr="004B17F8">
        <w:rPr>
          <w:rFonts w:ascii="Arial Narrow" w:hAnsi="Arial Narrow" w:cs="Tahoma"/>
          <w:b/>
          <w:i/>
          <w:sz w:val="28"/>
          <w:szCs w:val="28"/>
        </w:rPr>
        <w:t xml:space="preserve"> </w:t>
      </w:r>
      <w:r w:rsidR="00932029" w:rsidRPr="004B17F8">
        <w:rPr>
          <w:rFonts w:ascii="Arial Narrow" w:hAnsi="Arial Narrow" w:cs="Tahoma"/>
          <w:b/>
          <w:i/>
          <w:sz w:val="28"/>
          <w:szCs w:val="28"/>
        </w:rPr>
        <w:t xml:space="preserve"> </w:t>
      </w:r>
      <w:r w:rsidR="001303A1" w:rsidRPr="004B17F8">
        <w:rPr>
          <w:rFonts w:ascii="Arial Narrow" w:hAnsi="Arial Narrow" w:cs="Tahoma"/>
          <w:sz w:val="28"/>
          <w:szCs w:val="28"/>
        </w:rPr>
        <w:t xml:space="preserve">contra </w:t>
      </w:r>
      <w:r w:rsidR="000F2D63">
        <w:rPr>
          <w:rFonts w:ascii="Arial Narrow" w:hAnsi="Arial Narrow" w:cs="Tahoma"/>
          <w:b/>
          <w:i/>
          <w:sz w:val="28"/>
          <w:szCs w:val="28"/>
        </w:rPr>
        <w:t>Sandra Milena Rojas Reyes</w:t>
      </w:r>
      <w:r w:rsidR="005266FB">
        <w:rPr>
          <w:rFonts w:ascii="Arial Narrow" w:hAnsi="Arial Narrow" w:cs="Tahoma"/>
          <w:b/>
          <w:i/>
          <w:sz w:val="28"/>
          <w:szCs w:val="28"/>
        </w:rPr>
        <w:t xml:space="preserve"> y Leider Parra Osorio</w:t>
      </w:r>
      <w:r w:rsidR="001303A1" w:rsidRPr="004B17F8">
        <w:rPr>
          <w:rFonts w:ascii="Arial Narrow" w:hAnsi="Arial Narrow" w:cs="Arial"/>
          <w:bCs/>
          <w:iCs/>
          <w:sz w:val="28"/>
          <w:szCs w:val="28"/>
        </w:rPr>
        <w:t xml:space="preserve">-.-.-.-.-.-. .-.-. -.-.-.-.-.-.-.-.-.-.-.-.-.-.-.-.-.-.-.-.-.- </w:t>
      </w:r>
    </w:p>
    <w:p w:rsidR="001303A1" w:rsidRPr="004B17F8" w:rsidRDefault="001303A1" w:rsidP="00715320">
      <w:pPr>
        <w:pStyle w:val="Sinespaciado"/>
        <w:rPr>
          <w:lang w:val="es-ES"/>
        </w:rPr>
      </w:pPr>
      <w:r w:rsidRPr="004B17F8">
        <w:rPr>
          <w:lang w:val="es-ES"/>
        </w:rPr>
        <w:t> </w:t>
      </w:r>
    </w:p>
    <w:p w:rsidR="00F44EC2" w:rsidRPr="004B17F8" w:rsidRDefault="00F44EC2" w:rsidP="00715320">
      <w:pPr>
        <w:shd w:val="clear" w:color="auto" w:fill="FFFFFF"/>
        <w:spacing w:line="360" w:lineRule="atLeast"/>
        <w:ind w:firstLine="708"/>
        <w:jc w:val="both"/>
        <w:rPr>
          <w:rFonts w:ascii="Arial Narrow" w:hAnsi="Arial Narrow" w:cs="Tahoma"/>
          <w:b/>
          <w:bCs/>
          <w:color w:val="000000"/>
          <w:sz w:val="28"/>
          <w:szCs w:val="28"/>
          <w:lang w:eastAsia="es-CO"/>
        </w:rPr>
      </w:pPr>
      <w:r w:rsidRPr="004B17F8">
        <w:rPr>
          <w:rFonts w:ascii="Arial Narrow" w:hAnsi="Arial Narrow" w:cs="Tahoma"/>
          <w:b/>
          <w:bCs/>
          <w:color w:val="000000"/>
          <w:sz w:val="28"/>
          <w:szCs w:val="28"/>
          <w:lang w:eastAsia="es-CO"/>
        </w:rPr>
        <w:t>IDENTIFICACIÓN DE LOS PRESENTES:</w:t>
      </w:r>
    </w:p>
    <w:p w:rsidR="00F44EC2" w:rsidRPr="004B17F8" w:rsidRDefault="00F44EC2" w:rsidP="004B17F8">
      <w:pPr>
        <w:pStyle w:val="Sinespaciado"/>
      </w:pPr>
    </w:p>
    <w:p w:rsidR="00F44EC2" w:rsidRPr="004B17F8" w:rsidRDefault="00F44EC2" w:rsidP="004B17F8">
      <w:pPr>
        <w:spacing w:line="360" w:lineRule="auto"/>
        <w:ind w:firstLine="708"/>
        <w:jc w:val="both"/>
        <w:rPr>
          <w:rFonts w:ascii="Arial Narrow" w:hAnsi="Arial Narrow" w:cs="Tahoma"/>
          <w:bCs/>
          <w:iCs/>
          <w:sz w:val="28"/>
          <w:szCs w:val="28"/>
        </w:rPr>
      </w:pPr>
      <w:r w:rsidRPr="004B17F8">
        <w:rPr>
          <w:rFonts w:ascii="Arial Narrow" w:hAnsi="Arial Narrow" w:cs="Tahoma"/>
          <w:bCs/>
          <w:iCs/>
          <w:sz w:val="28"/>
          <w:szCs w:val="28"/>
        </w:rPr>
        <w:t xml:space="preserve">Se </w:t>
      </w:r>
      <w:r w:rsidR="00C31992" w:rsidRPr="004B17F8">
        <w:rPr>
          <w:rFonts w:ascii="Arial Narrow" w:hAnsi="Arial Narrow" w:cs="Tahoma"/>
          <w:bCs/>
          <w:iCs/>
          <w:sz w:val="28"/>
          <w:szCs w:val="28"/>
        </w:rPr>
        <w:t>narran los antecedentes antes del traslado para alegar.</w:t>
      </w:r>
    </w:p>
    <w:p w:rsidR="004B17F8" w:rsidRPr="00715320" w:rsidRDefault="004B17F8" w:rsidP="00715320">
      <w:pPr>
        <w:pStyle w:val="Sinespaciado"/>
      </w:pPr>
    </w:p>
    <w:p w:rsidR="00B57751" w:rsidRPr="00B57751" w:rsidRDefault="003B0A1C" w:rsidP="00B57751">
      <w:pPr>
        <w:spacing w:line="360" w:lineRule="auto"/>
        <w:ind w:firstLine="708"/>
        <w:jc w:val="both"/>
        <w:rPr>
          <w:rFonts w:ascii="Arial Narrow" w:hAnsi="Arial Narrow" w:cs="Tahoma"/>
          <w:sz w:val="28"/>
          <w:szCs w:val="28"/>
        </w:rPr>
      </w:pPr>
      <w:r>
        <w:rPr>
          <w:rFonts w:ascii="Arial Narrow" w:hAnsi="Arial Narrow" w:cs="Tahoma"/>
          <w:sz w:val="28"/>
          <w:szCs w:val="28"/>
        </w:rPr>
        <w:t xml:space="preserve">La demandante, </w:t>
      </w:r>
      <w:r w:rsidR="000F2D63">
        <w:rPr>
          <w:rFonts w:ascii="Arial Narrow" w:hAnsi="Arial Narrow" w:cs="Tahoma"/>
          <w:sz w:val="28"/>
          <w:szCs w:val="28"/>
        </w:rPr>
        <w:t>Gloria</w:t>
      </w:r>
      <w:r w:rsidR="001105AD">
        <w:rPr>
          <w:rFonts w:ascii="Arial Narrow" w:hAnsi="Arial Narrow" w:cs="Tahoma"/>
          <w:sz w:val="28"/>
          <w:szCs w:val="28"/>
        </w:rPr>
        <w:t xml:space="preserve"> Patricia Arcila Flórez</w:t>
      </w:r>
      <w:r w:rsidR="00B57751" w:rsidRPr="00B57751">
        <w:rPr>
          <w:rFonts w:ascii="Arial Narrow" w:hAnsi="Arial Narrow" w:cs="Tahoma"/>
          <w:sz w:val="28"/>
          <w:szCs w:val="28"/>
        </w:rPr>
        <w:t xml:space="preserve">, por medio del instituto de Amparo de Pobreza, enfoca sus pretensiones en contra de los demandados a que se declare la existencia del contrato de trabajo habido entre la primera y los segundos, desde el 20 de octubre de 2012 al 11 de enero de 2014, por lo que solicita el reconocimiento </w:t>
      </w:r>
      <w:r w:rsidR="00B57751" w:rsidRPr="00B57751">
        <w:rPr>
          <w:rFonts w:ascii="Arial Narrow" w:hAnsi="Arial Narrow" w:cs="Tahoma"/>
          <w:sz w:val="28"/>
          <w:szCs w:val="28"/>
        </w:rPr>
        <w:lastRenderedPageBreak/>
        <w:t>de: auxilio de cesantías, intereses a las mismas, vacaciones, auxilio de transporte, las indemnizaciones por despido injusto, moratoria del artículo 65 del C. L., y</w:t>
      </w:r>
      <w:r w:rsidR="00F5263D">
        <w:rPr>
          <w:rFonts w:ascii="Arial Narrow" w:hAnsi="Arial Narrow" w:cs="Tahoma"/>
          <w:sz w:val="28"/>
          <w:szCs w:val="28"/>
        </w:rPr>
        <w:t xml:space="preserve"> del</w:t>
      </w:r>
      <w:r w:rsidR="00B57751" w:rsidRPr="00B57751">
        <w:rPr>
          <w:rFonts w:ascii="Arial Narrow" w:hAnsi="Arial Narrow" w:cs="Tahoma"/>
          <w:sz w:val="28"/>
          <w:szCs w:val="28"/>
        </w:rPr>
        <w:t xml:space="preserve"> 99 de la Ley 50 de 1990, y aportes a la seguridad social.</w:t>
      </w:r>
    </w:p>
    <w:p w:rsidR="00B57751" w:rsidRPr="00B57751" w:rsidRDefault="00B57751" w:rsidP="00B57751">
      <w:pPr>
        <w:spacing w:line="360" w:lineRule="auto"/>
        <w:ind w:firstLine="708"/>
        <w:jc w:val="both"/>
        <w:rPr>
          <w:rFonts w:ascii="Arial Narrow" w:hAnsi="Arial Narrow" w:cs="Tahoma"/>
          <w:sz w:val="28"/>
          <w:szCs w:val="28"/>
        </w:rPr>
      </w:pPr>
    </w:p>
    <w:p w:rsidR="00B57751" w:rsidRPr="00B57751" w:rsidRDefault="00B57751" w:rsidP="00B57751">
      <w:pPr>
        <w:spacing w:line="360" w:lineRule="auto"/>
        <w:ind w:firstLine="708"/>
        <w:jc w:val="both"/>
        <w:rPr>
          <w:rFonts w:ascii="Arial Narrow" w:hAnsi="Arial Narrow" w:cs="Tahoma"/>
          <w:sz w:val="28"/>
          <w:szCs w:val="28"/>
        </w:rPr>
      </w:pPr>
      <w:r w:rsidRPr="00B57751">
        <w:rPr>
          <w:rFonts w:ascii="Arial Narrow" w:hAnsi="Arial Narrow" w:cs="Tahoma"/>
          <w:sz w:val="28"/>
          <w:szCs w:val="28"/>
        </w:rPr>
        <w:t>Las prealudidas súplicas descansan en los supuestos facticos alusivos a los servicios prestados</w:t>
      </w:r>
      <w:r w:rsidR="003E29A0">
        <w:rPr>
          <w:rFonts w:ascii="Arial Narrow" w:hAnsi="Arial Narrow" w:cs="Tahoma"/>
          <w:sz w:val="28"/>
          <w:szCs w:val="28"/>
        </w:rPr>
        <w:t>,</w:t>
      </w:r>
      <w:r w:rsidRPr="00B57751">
        <w:rPr>
          <w:rFonts w:ascii="Arial Narrow" w:hAnsi="Arial Narrow" w:cs="Tahoma"/>
          <w:sz w:val="28"/>
          <w:szCs w:val="28"/>
        </w:rPr>
        <w:t xml:space="preserve"> a término indefinido</w:t>
      </w:r>
      <w:r w:rsidR="003E29A0">
        <w:rPr>
          <w:rFonts w:ascii="Arial Narrow" w:hAnsi="Arial Narrow" w:cs="Tahoma"/>
          <w:sz w:val="28"/>
          <w:szCs w:val="28"/>
        </w:rPr>
        <w:t>,</w:t>
      </w:r>
      <w:r w:rsidRPr="00B57751">
        <w:rPr>
          <w:rFonts w:ascii="Arial Narrow" w:hAnsi="Arial Narrow" w:cs="Tahoma"/>
          <w:sz w:val="28"/>
          <w:szCs w:val="28"/>
        </w:rPr>
        <w:t xml:space="preserve"> por Gloria Patricia Arcila, a los demandados, como trabajador</w:t>
      </w:r>
      <w:r w:rsidR="00F5263D">
        <w:rPr>
          <w:rFonts w:ascii="Arial Narrow" w:hAnsi="Arial Narrow" w:cs="Tahoma"/>
          <w:sz w:val="28"/>
          <w:szCs w:val="28"/>
        </w:rPr>
        <w:t>a del servicio doméstico, cuidado</w:t>
      </w:r>
      <w:r w:rsidRPr="00B57751">
        <w:rPr>
          <w:rFonts w:ascii="Arial Narrow" w:hAnsi="Arial Narrow" w:cs="Tahoma"/>
          <w:sz w:val="28"/>
          <w:szCs w:val="28"/>
        </w:rPr>
        <w:t xml:space="preserve"> y aten</w:t>
      </w:r>
      <w:r w:rsidR="00F5263D">
        <w:rPr>
          <w:rFonts w:ascii="Arial Narrow" w:hAnsi="Arial Narrow" w:cs="Tahoma"/>
          <w:sz w:val="28"/>
          <w:szCs w:val="28"/>
        </w:rPr>
        <w:t>ción</w:t>
      </w:r>
      <w:r w:rsidRPr="00B57751">
        <w:rPr>
          <w:rFonts w:ascii="Arial Narrow" w:hAnsi="Arial Narrow" w:cs="Tahoma"/>
          <w:sz w:val="28"/>
          <w:szCs w:val="28"/>
        </w:rPr>
        <w:t xml:space="preserve"> a dos niños, de lunes a viernes, de 7a.m., a 6:30 p.m., y sábado de 8:a.m. a 2 p.m., a cambio de un salario de $400.000, que no se le remuneraron algunos periodos y, que el 11 de enero de 2014, se le informó que no regresara al trabajo puesto que no se le necesitaba.</w:t>
      </w:r>
    </w:p>
    <w:p w:rsidR="00B57751" w:rsidRPr="00B57751" w:rsidRDefault="00B57751" w:rsidP="00B57751">
      <w:pPr>
        <w:spacing w:line="360" w:lineRule="auto"/>
        <w:ind w:firstLine="708"/>
        <w:jc w:val="both"/>
        <w:rPr>
          <w:rFonts w:ascii="Arial Narrow" w:hAnsi="Arial Narrow" w:cs="Tahoma"/>
          <w:sz w:val="28"/>
          <w:szCs w:val="28"/>
        </w:rPr>
      </w:pPr>
    </w:p>
    <w:p w:rsidR="00B57751" w:rsidRPr="00B57751" w:rsidRDefault="00B57751" w:rsidP="00B57751">
      <w:pPr>
        <w:spacing w:line="360" w:lineRule="auto"/>
        <w:ind w:firstLine="708"/>
        <w:jc w:val="both"/>
        <w:rPr>
          <w:rFonts w:ascii="Arial Narrow" w:hAnsi="Arial Narrow" w:cs="Tahoma"/>
          <w:sz w:val="28"/>
          <w:szCs w:val="28"/>
        </w:rPr>
      </w:pPr>
      <w:r w:rsidRPr="00B57751">
        <w:rPr>
          <w:rFonts w:ascii="Arial Narrow" w:hAnsi="Arial Narrow" w:cs="Tahoma"/>
          <w:sz w:val="28"/>
          <w:szCs w:val="28"/>
        </w:rPr>
        <w:t xml:space="preserve">Los demandados por conducto, igualmente, de Amparo de Pobreza, se opusieron a las pretensiones de la demanda. A los hechos negaron la existencia del contrato de trabajo, puesto que la relación con su oponente procesal, fue de amistad, lo que explicaba la frecuencia con que Gloria Patricia visitaba el hogar de los accionados, pese a que se ofrecía a llevar al colegio a los hijos de estos, sin </w:t>
      </w:r>
      <w:r w:rsidR="002A67C2">
        <w:rPr>
          <w:rFonts w:ascii="Arial Narrow" w:hAnsi="Arial Narrow" w:cs="Tahoma"/>
          <w:sz w:val="28"/>
          <w:szCs w:val="28"/>
        </w:rPr>
        <w:t>exigir pago alguno; que la accio</w:t>
      </w:r>
      <w:r w:rsidRPr="00B57751">
        <w:rPr>
          <w:rFonts w:ascii="Arial Narrow" w:hAnsi="Arial Narrow" w:cs="Tahoma"/>
          <w:sz w:val="28"/>
          <w:szCs w:val="28"/>
        </w:rPr>
        <w:t>nante iba entre las mueve de la mañana hasta las doce, hora que recogía a su hija y regresaba en la tarde, y aprendía</w:t>
      </w:r>
      <w:r w:rsidR="002A67C2">
        <w:rPr>
          <w:rFonts w:ascii="Arial Narrow" w:hAnsi="Arial Narrow" w:cs="Tahoma"/>
          <w:sz w:val="28"/>
          <w:szCs w:val="28"/>
        </w:rPr>
        <w:t xml:space="preserve"> el trabajo de "manicurista" desarrollad</w:t>
      </w:r>
      <w:r w:rsidRPr="00B57751">
        <w:rPr>
          <w:rFonts w:ascii="Arial Narrow" w:hAnsi="Arial Narrow" w:cs="Tahoma"/>
          <w:sz w:val="28"/>
          <w:szCs w:val="28"/>
        </w:rPr>
        <w:t>a en casa de los demandados, además, Sandra realizaba las labores domésticas en la mañana y en la tarde se dedicaba en su casa realizar "manicure". Propuso como excepciones: buena fe, ausencia de causa para pedir, inexistencia del contrato de trabajo (50 y ss).</w:t>
      </w:r>
    </w:p>
    <w:p w:rsidR="004F0E86" w:rsidRDefault="004F0E86" w:rsidP="004F0E86">
      <w:pPr>
        <w:spacing w:line="360" w:lineRule="auto"/>
        <w:ind w:firstLine="900"/>
        <w:jc w:val="both"/>
        <w:rPr>
          <w:rFonts w:ascii="Arial Narrow" w:hAnsi="Arial Narrow" w:cs="Tahoma"/>
          <w:b/>
          <w:i/>
          <w:iCs/>
          <w:sz w:val="28"/>
          <w:szCs w:val="28"/>
        </w:rPr>
      </w:pPr>
    </w:p>
    <w:p w:rsidR="004F0E86" w:rsidRPr="00D225DF" w:rsidRDefault="004F0E86" w:rsidP="004F0E86">
      <w:pPr>
        <w:spacing w:line="360" w:lineRule="auto"/>
        <w:ind w:firstLine="900"/>
        <w:jc w:val="both"/>
        <w:rPr>
          <w:rFonts w:ascii="Arial Narrow" w:hAnsi="Arial Narrow" w:cs="Tahoma"/>
          <w:b/>
          <w:i/>
          <w:iCs/>
          <w:sz w:val="28"/>
          <w:szCs w:val="28"/>
        </w:rPr>
      </w:pPr>
      <w:r w:rsidRPr="00D225DF">
        <w:rPr>
          <w:rFonts w:ascii="Arial Narrow" w:hAnsi="Arial Narrow" w:cs="Tahoma"/>
          <w:b/>
          <w:i/>
          <w:iCs/>
          <w:sz w:val="28"/>
          <w:szCs w:val="28"/>
        </w:rPr>
        <w:t>SENTENCIA DEL JUZGADO</w:t>
      </w:r>
    </w:p>
    <w:p w:rsidR="004F0E86" w:rsidRPr="00EC6B7D" w:rsidRDefault="004F0E86" w:rsidP="004F0E86">
      <w:pPr>
        <w:pStyle w:val="Sinespaciado"/>
      </w:pPr>
      <w:r w:rsidRPr="00D225DF">
        <w:t xml:space="preserve"> </w:t>
      </w:r>
    </w:p>
    <w:p w:rsidR="00C5492E" w:rsidRDefault="00C5492E" w:rsidP="00B57751">
      <w:pPr>
        <w:spacing w:line="360" w:lineRule="auto"/>
        <w:ind w:firstLine="708"/>
        <w:jc w:val="both"/>
        <w:rPr>
          <w:rFonts w:ascii="Arial Narrow" w:hAnsi="Arial Narrow" w:cs="Tahoma"/>
          <w:sz w:val="28"/>
          <w:szCs w:val="28"/>
        </w:rPr>
      </w:pPr>
    </w:p>
    <w:p w:rsidR="00B57751" w:rsidRPr="00B57751" w:rsidRDefault="00B57751" w:rsidP="00B57751">
      <w:pPr>
        <w:spacing w:line="360" w:lineRule="auto"/>
        <w:ind w:firstLine="708"/>
        <w:jc w:val="both"/>
        <w:rPr>
          <w:rFonts w:ascii="Arial Narrow" w:hAnsi="Arial Narrow" w:cs="Tahoma"/>
          <w:sz w:val="28"/>
          <w:szCs w:val="28"/>
        </w:rPr>
      </w:pPr>
      <w:r w:rsidRPr="00B57751">
        <w:rPr>
          <w:rFonts w:ascii="Arial Narrow" w:hAnsi="Arial Narrow" w:cs="Tahoma"/>
          <w:sz w:val="28"/>
          <w:szCs w:val="28"/>
        </w:rPr>
        <w:t>El juzgado del conocimiento accedió a las pretensiones de la demanda, entre el 1 de noviembre de 2012 y el 31 de diciembre de 2013, por lo que ordenó el reconocimiento de auxilio de cesantías, intereses a las mismas, compensación de vacaciones, aportes a la seguridad social y, sanción moratoria por no pago de prestaciones sociales y no condenó en costas.</w:t>
      </w:r>
    </w:p>
    <w:p w:rsidR="00B57751" w:rsidRPr="00B57751" w:rsidRDefault="00B57751" w:rsidP="00B57751">
      <w:pPr>
        <w:spacing w:line="360" w:lineRule="auto"/>
        <w:ind w:firstLine="708"/>
        <w:jc w:val="both"/>
        <w:rPr>
          <w:rFonts w:ascii="Arial Narrow" w:hAnsi="Arial Narrow" w:cs="Tahoma"/>
          <w:sz w:val="28"/>
          <w:szCs w:val="28"/>
        </w:rPr>
      </w:pPr>
    </w:p>
    <w:p w:rsidR="00B57751" w:rsidRPr="00B57751" w:rsidRDefault="00B57751" w:rsidP="00B57751">
      <w:pPr>
        <w:spacing w:line="360" w:lineRule="auto"/>
        <w:ind w:firstLine="708"/>
        <w:jc w:val="both"/>
        <w:rPr>
          <w:rFonts w:ascii="Arial Narrow" w:hAnsi="Arial Narrow" w:cs="Tahoma"/>
          <w:sz w:val="28"/>
          <w:szCs w:val="28"/>
        </w:rPr>
      </w:pPr>
      <w:r w:rsidRPr="00B57751">
        <w:rPr>
          <w:rFonts w:ascii="Arial Narrow" w:hAnsi="Arial Narrow" w:cs="Tahoma"/>
          <w:sz w:val="28"/>
          <w:szCs w:val="28"/>
        </w:rPr>
        <w:lastRenderedPageBreak/>
        <w:t>En su discurrir, dejó por s</w:t>
      </w:r>
      <w:r w:rsidR="002F0B63">
        <w:rPr>
          <w:rFonts w:ascii="Arial Narrow" w:hAnsi="Arial Narrow" w:cs="Tahoma"/>
          <w:sz w:val="28"/>
          <w:szCs w:val="28"/>
        </w:rPr>
        <w:t>e</w:t>
      </w:r>
      <w:r w:rsidRPr="00B57751">
        <w:rPr>
          <w:rFonts w:ascii="Arial Narrow" w:hAnsi="Arial Narrow" w:cs="Tahoma"/>
          <w:sz w:val="28"/>
          <w:szCs w:val="28"/>
        </w:rPr>
        <w:t>ntado que la demandante prestó sus servicios personales en pro de los accionados, gobernada la relación por un contrato de trabajo, por cuanto con la probanza traída por la demandante, a la cual le dio entero merito, se acreditó el cumplimiento de órdenes, instrucciones, jornadas, y horarios, a cambio de un salario.</w:t>
      </w:r>
    </w:p>
    <w:p w:rsidR="00B57751" w:rsidRPr="00B57751" w:rsidRDefault="00B57751" w:rsidP="00B57751">
      <w:pPr>
        <w:spacing w:line="360" w:lineRule="auto"/>
        <w:ind w:firstLine="708"/>
        <w:jc w:val="both"/>
        <w:rPr>
          <w:rFonts w:ascii="Arial Narrow" w:hAnsi="Arial Narrow" w:cs="Tahoma"/>
          <w:sz w:val="28"/>
          <w:szCs w:val="28"/>
        </w:rPr>
      </w:pPr>
    </w:p>
    <w:p w:rsidR="00B57751" w:rsidRPr="00B57751" w:rsidRDefault="00B57751" w:rsidP="00B57751">
      <w:pPr>
        <w:spacing w:line="360" w:lineRule="auto"/>
        <w:ind w:firstLine="708"/>
        <w:jc w:val="both"/>
        <w:rPr>
          <w:rFonts w:ascii="Arial Narrow" w:hAnsi="Arial Narrow" w:cs="Tahoma"/>
          <w:sz w:val="28"/>
          <w:szCs w:val="28"/>
        </w:rPr>
      </w:pPr>
      <w:r w:rsidRPr="00B57751">
        <w:rPr>
          <w:rFonts w:ascii="Arial Narrow" w:hAnsi="Arial Narrow" w:cs="Tahoma"/>
          <w:sz w:val="28"/>
          <w:szCs w:val="28"/>
        </w:rPr>
        <w:t xml:space="preserve">En contraste estimó que las deponencias postuladas por la pasiva, eran evasivas, poco creíbles y encaminadas a engañar a la </w:t>
      </w:r>
      <w:r w:rsidR="002F0B63">
        <w:rPr>
          <w:rFonts w:ascii="Arial Narrow" w:hAnsi="Arial Narrow" w:cs="Tahoma"/>
          <w:sz w:val="28"/>
          <w:szCs w:val="28"/>
        </w:rPr>
        <w:t xml:space="preserve">funcionaria </w:t>
      </w:r>
      <w:r w:rsidRPr="00B57751">
        <w:rPr>
          <w:rFonts w:ascii="Arial Narrow" w:hAnsi="Arial Narrow" w:cs="Tahoma"/>
          <w:sz w:val="28"/>
          <w:szCs w:val="28"/>
        </w:rPr>
        <w:t>ju</w:t>
      </w:r>
      <w:r w:rsidR="002F0B63">
        <w:rPr>
          <w:rFonts w:ascii="Arial Narrow" w:hAnsi="Arial Narrow" w:cs="Tahoma"/>
          <w:sz w:val="28"/>
          <w:szCs w:val="28"/>
        </w:rPr>
        <w:t>dicial</w:t>
      </w:r>
      <w:r w:rsidRPr="00B57751">
        <w:rPr>
          <w:rFonts w:ascii="Arial Narrow" w:hAnsi="Arial Narrow" w:cs="Tahoma"/>
          <w:sz w:val="28"/>
          <w:szCs w:val="28"/>
        </w:rPr>
        <w:t xml:space="preserve">, </w:t>
      </w:r>
      <w:r w:rsidR="00641860">
        <w:rPr>
          <w:rFonts w:ascii="Arial Narrow" w:hAnsi="Arial Narrow" w:cs="Tahoma"/>
          <w:sz w:val="28"/>
          <w:szCs w:val="28"/>
        </w:rPr>
        <w:t>por cuanto la codemandada aceptó</w:t>
      </w:r>
      <w:r w:rsidRPr="00B57751">
        <w:rPr>
          <w:rFonts w:ascii="Arial Narrow" w:hAnsi="Arial Narrow" w:cs="Tahoma"/>
          <w:sz w:val="28"/>
          <w:szCs w:val="28"/>
        </w:rPr>
        <w:t xml:space="preserve"> que la contradictora asistía diariamente a la casa de los accionados, gracias a las recomendaciones que Rojas Reyes, recibiera de terceros, negando haberla contratado. Acogió los mojones de la relación laboral, con arreglo a lo narrado por los declarantes, puesto que estimó que la demandante sobre este aspecto </w:t>
      </w:r>
      <w:r w:rsidR="00DE0ECC">
        <w:rPr>
          <w:rFonts w:ascii="Arial Narrow" w:hAnsi="Arial Narrow" w:cs="Tahoma"/>
          <w:sz w:val="28"/>
          <w:szCs w:val="28"/>
        </w:rPr>
        <w:t xml:space="preserve">cayó en </w:t>
      </w:r>
      <w:r w:rsidRPr="00B57751">
        <w:rPr>
          <w:rFonts w:ascii="Arial Narrow" w:hAnsi="Arial Narrow" w:cs="Tahoma"/>
          <w:sz w:val="28"/>
          <w:szCs w:val="28"/>
        </w:rPr>
        <w:t>contradic</w:t>
      </w:r>
      <w:r w:rsidR="00DE0ECC">
        <w:rPr>
          <w:rFonts w:ascii="Arial Narrow" w:hAnsi="Arial Narrow" w:cs="Tahoma"/>
          <w:sz w:val="28"/>
          <w:szCs w:val="28"/>
        </w:rPr>
        <w:t>ciones</w:t>
      </w:r>
      <w:r w:rsidRPr="00B57751">
        <w:rPr>
          <w:rFonts w:ascii="Arial Narrow" w:hAnsi="Arial Narrow" w:cs="Tahoma"/>
          <w:sz w:val="28"/>
          <w:szCs w:val="28"/>
        </w:rPr>
        <w:t>.</w:t>
      </w:r>
    </w:p>
    <w:p w:rsidR="00B57751" w:rsidRPr="00B57751" w:rsidRDefault="00B57751" w:rsidP="00B57751">
      <w:pPr>
        <w:spacing w:line="360" w:lineRule="auto"/>
        <w:ind w:firstLine="708"/>
        <w:jc w:val="both"/>
        <w:rPr>
          <w:rFonts w:ascii="Arial Narrow" w:hAnsi="Arial Narrow" w:cs="Tahoma"/>
          <w:sz w:val="28"/>
          <w:szCs w:val="28"/>
        </w:rPr>
      </w:pPr>
    </w:p>
    <w:p w:rsidR="00B57751" w:rsidRPr="00B57751" w:rsidRDefault="00B57751" w:rsidP="00B57751">
      <w:pPr>
        <w:spacing w:line="360" w:lineRule="auto"/>
        <w:ind w:firstLine="708"/>
        <w:jc w:val="both"/>
        <w:rPr>
          <w:rFonts w:ascii="Arial Narrow" w:hAnsi="Arial Narrow" w:cs="Tahoma"/>
          <w:sz w:val="28"/>
          <w:szCs w:val="28"/>
        </w:rPr>
      </w:pPr>
      <w:r w:rsidRPr="00B57751">
        <w:rPr>
          <w:rFonts w:ascii="Arial Narrow" w:hAnsi="Arial Narrow" w:cs="Tahoma"/>
          <w:sz w:val="28"/>
          <w:szCs w:val="28"/>
        </w:rPr>
        <w:t>Consideró que no se acreditó el despido injusto, y que tampoco había lugar al auxilio de transporte, puesto que la actora no lo requería. Estimó que los demandados obraron de mala fe, por no pago de salarios y prestaciones sociales, amén de que incumplieron la promesa de su cancelación futura.</w:t>
      </w:r>
    </w:p>
    <w:p w:rsidR="00B57751" w:rsidRPr="00B57751" w:rsidRDefault="00B57751" w:rsidP="00B57751">
      <w:pPr>
        <w:spacing w:line="360" w:lineRule="auto"/>
        <w:ind w:firstLine="708"/>
        <w:jc w:val="both"/>
        <w:rPr>
          <w:rFonts w:ascii="Arial Narrow" w:hAnsi="Arial Narrow" w:cs="Tahoma"/>
          <w:sz w:val="28"/>
          <w:szCs w:val="28"/>
        </w:rPr>
      </w:pPr>
    </w:p>
    <w:p w:rsidR="00B57751" w:rsidRPr="00B57751" w:rsidRDefault="00B57751" w:rsidP="00B57751">
      <w:pPr>
        <w:spacing w:line="360" w:lineRule="auto"/>
        <w:ind w:firstLine="708"/>
        <w:jc w:val="both"/>
        <w:rPr>
          <w:rFonts w:ascii="Arial Narrow" w:hAnsi="Arial Narrow" w:cs="Tahoma"/>
          <w:sz w:val="28"/>
          <w:szCs w:val="28"/>
        </w:rPr>
      </w:pPr>
      <w:r w:rsidRPr="00B57751">
        <w:rPr>
          <w:rFonts w:ascii="Arial Narrow" w:hAnsi="Arial Narrow" w:cs="Tahoma"/>
          <w:sz w:val="28"/>
          <w:szCs w:val="28"/>
        </w:rPr>
        <w:t xml:space="preserve">Ambas partes contendientes, inconformes con la decisión interpusieron el recurso de apelación. La demandante enfiló su inconformidad </w:t>
      </w:r>
      <w:r w:rsidR="00DE0ECC">
        <w:rPr>
          <w:rFonts w:ascii="Arial Narrow" w:hAnsi="Arial Narrow" w:cs="Tahoma"/>
          <w:sz w:val="28"/>
          <w:szCs w:val="28"/>
        </w:rPr>
        <w:t>en que la falladora no se pronunció acerca de los salarios dejados de percibir, pues apenas recibió cuatro meses de remuneración</w:t>
      </w:r>
      <w:r w:rsidR="002A7C3F">
        <w:rPr>
          <w:rFonts w:ascii="Arial Narrow" w:hAnsi="Arial Narrow" w:cs="Tahoma"/>
          <w:sz w:val="28"/>
          <w:szCs w:val="28"/>
        </w:rPr>
        <w:t>.</w:t>
      </w:r>
    </w:p>
    <w:p w:rsidR="00DE0ECC" w:rsidRDefault="00DE0ECC" w:rsidP="00FA381A">
      <w:pPr>
        <w:tabs>
          <w:tab w:val="left" w:pos="0"/>
          <w:tab w:val="left" w:pos="8647"/>
        </w:tabs>
        <w:suppressAutoHyphens/>
        <w:spacing w:line="360" w:lineRule="auto"/>
        <w:ind w:firstLine="900"/>
        <w:jc w:val="both"/>
        <w:rPr>
          <w:rFonts w:ascii="Arial Narrow" w:hAnsi="Arial Narrow" w:cs="Tahoma"/>
          <w:sz w:val="28"/>
          <w:szCs w:val="28"/>
        </w:rPr>
      </w:pPr>
    </w:p>
    <w:p w:rsidR="00FA381A" w:rsidRDefault="00DE0ECC" w:rsidP="00FA381A">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 xml:space="preserve">Por su parte, </w:t>
      </w:r>
      <w:r w:rsidR="00FA381A">
        <w:rPr>
          <w:rFonts w:ascii="Arial Narrow" w:hAnsi="Arial Narrow" w:cs="Tahoma"/>
          <w:sz w:val="28"/>
          <w:szCs w:val="28"/>
        </w:rPr>
        <w:t xml:space="preserve">los </w:t>
      </w:r>
      <w:r>
        <w:rPr>
          <w:rFonts w:ascii="Arial Narrow" w:hAnsi="Arial Narrow" w:cs="Tahoma"/>
          <w:sz w:val="28"/>
          <w:szCs w:val="28"/>
        </w:rPr>
        <w:t>demandados</w:t>
      </w:r>
      <w:r w:rsidR="00FA381A">
        <w:rPr>
          <w:rFonts w:ascii="Arial Narrow" w:hAnsi="Arial Narrow" w:cs="Tahoma"/>
          <w:sz w:val="28"/>
          <w:szCs w:val="28"/>
        </w:rPr>
        <w:t xml:space="preserve">  enfil</w:t>
      </w:r>
      <w:r>
        <w:rPr>
          <w:rFonts w:ascii="Arial Narrow" w:hAnsi="Arial Narrow" w:cs="Tahoma"/>
          <w:sz w:val="28"/>
          <w:szCs w:val="28"/>
        </w:rPr>
        <w:t>aron</w:t>
      </w:r>
      <w:r w:rsidR="00FA381A">
        <w:rPr>
          <w:rFonts w:ascii="Arial Narrow" w:hAnsi="Arial Narrow" w:cs="Tahoma"/>
          <w:sz w:val="28"/>
          <w:szCs w:val="28"/>
        </w:rPr>
        <w:t xml:space="preserve"> la alzada, en el sentido, de que no se acreditaron los elementos del contrato de trabajo, </w:t>
      </w:r>
      <w:r>
        <w:rPr>
          <w:rFonts w:ascii="Arial Narrow" w:hAnsi="Arial Narrow" w:cs="Tahoma"/>
          <w:sz w:val="28"/>
          <w:szCs w:val="28"/>
        </w:rPr>
        <w:t xml:space="preserve">y </w:t>
      </w:r>
      <w:r w:rsidR="00FA381A">
        <w:rPr>
          <w:rFonts w:ascii="Arial Narrow" w:hAnsi="Arial Narrow" w:cs="Tahoma"/>
          <w:sz w:val="28"/>
          <w:szCs w:val="28"/>
        </w:rPr>
        <w:t xml:space="preserve">que los testigos </w:t>
      </w:r>
      <w:r>
        <w:rPr>
          <w:rFonts w:ascii="Arial Narrow" w:hAnsi="Arial Narrow" w:cs="Tahoma"/>
          <w:sz w:val="28"/>
          <w:szCs w:val="28"/>
        </w:rPr>
        <w:t xml:space="preserve">fueron referentes </w:t>
      </w:r>
      <w:r w:rsidR="00FA381A">
        <w:rPr>
          <w:rFonts w:ascii="Arial Narrow" w:hAnsi="Arial Narrow" w:cs="Tahoma"/>
          <w:sz w:val="28"/>
          <w:szCs w:val="28"/>
        </w:rPr>
        <w:t xml:space="preserve">de oídas. </w:t>
      </w:r>
    </w:p>
    <w:p w:rsidR="00FA381A" w:rsidRDefault="00FA381A" w:rsidP="00FA381A">
      <w:pPr>
        <w:tabs>
          <w:tab w:val="left" w:pos="0"/>
          <w:tab w:val="left" w:pos="8647"/>
        </w:tabs>
        <w:suppressAutoHyphens/>
        <w:spacing w:line="360" w:lineRule="auto"/>
        <w:ind w:firstLine="900"/>
        <w:jc w:val="both"/>
        <w:rPr>
          <w:rFonts w:ascii="Arial Narrow" w:hAnsi="Arial Narrow" w:cs="Tahoma"/>
          <w:sz w:val="28"/>
          <w:szCs w:val="28"/>
        </w:rPr>
      </w:pPr>
    </w:p>
    <w:p w:rsidR="00C5492E" w:rsidRPr="00D225DF" w:rsidRDefault="00C5492E" w:rsidP="00C5492E">
      <w:pPr>
        <w:spacing w:line="360" w:lineRule="auto"/>
        <w:ind w:firstLine="851"/>
        <w:jc w:val="both"/>
        <w:rPr>
          <w:rFonts w:ascii="Arial Narrow" w:hAnsi="Arial Narrow" w:cs="Tahoma"/>
          <w:b/>
          <w:i/>
          <w:sz w:val="28"/>
          <w:szCs w:val="28"/>
        </w:rPr>
      </w:pPr>
      <w:r w:rsidRPr="00D225DF">
        <w:rPr>
          <w:rFonts w:ascii="Arial Narrow" w:hAnsi="Arial Narrow" w:cs="Tahoma"/>
          <w:b/>
          <w:i/>
          <w:sz w:val="28"/>
          <w:szCs w:val="28"/>
        </w:rPr>
        <w:t>CONSIDERACIONES</w:t>
      </w:r>
    </w:p>
    <w:p w:rsidR="00C5492E" w:rsidRPr="00D225DF" w:rsidRDefault="00C5492E" w:rsidP="00C5492E">
      <w:pPr>
        <w:pStyle w:val="Sinespaciado"/>
      </w:pPr>
    </w:p>
    <w:p w:rsidR="00C5492E" w:rsidRPr="00D225DF" w:rsidRDefault="00C5492E" w:rsidP="00C5492E">
      <w:pPr>
        <w:numPr>
          <w:ilvl w:val="0"/>
          <w:numId w:val="6"/>
        </w:numPr>
        <w:spacing w:line="360" w:lineRule="auto"/>
        <w:jc w:val="both"/>
        <w:rPr>
          <w:rFonts w:ascii="Arial Narrow" w:hAnsi="Arial Narrow" w:cs="Tahoma"/>
          <w:b/>
          <w:sz w:val="28"/>
          <w:szCs w:val="28"/>
        </w:rPr>
      </w:pPr>
      <w:r w:rsidRPr="00D225DF">
        <w:rPr>
          <w:rFonts w:ascii="Arial Narrow" w:hAnsi="Arial Narrow" w:cs="Tahoma"/>
          <w:b/>
          <w:sz w:val="28"/>
          <w:szCs w:val="28"/>
        </w:rPr>
        <w:t>Problema jurídico.</w:t>
      </w:r>
    </w:p>
    <w:p w:rsidR="00C5492E" w:rsidRPr="00D225DF" w:rsidRDefault="00C5492E" w:rsidP="00C5492E">
      <w:pPr>
        <w:pStyle w:val="Sinespaciado"/>
      </w:pPr>
    </w:p>
    <w:p w:rsidR="00C5492E" w:rsidRPr="00D225DF" w:rsidRDefault="00C5492E" w:rsidP="00FF7AEB">
      <w:pPr>
        <w:spacing w:line="360" w:lineRule="auto"/>
        <w:ind w:firstLine="851"/>
        <w:jc w:val="both"/>
        <w:rPr>
          <w:rFonts w:ascii="Arial Narrow" w:hAnsi="Arial Narrow" w:cs="Tahoma"/>
          <w:i/>
          <w:sz w:val="28"/>
          <w:szCs w:val="28"/>
          <w:lang w:val="es-ES"/>
        </w:rPr>
      </w:pPr>
      <w:r w:rsidRPr="00D225DF">
        <w:rPr>
          <w:rFonts w:ascii="Arial Narrow" w:hAnsi="Arial Narrow" w:cs="Tahoma"/>
          <w:i/>
          <w:sz w:val="28"/>
          <w:szCs w:val="28"/>
          <w:lang w:val="es-ES"/>
        </w:rPr>
        <w:lastRenderedPageBreak/>
        <w:t>¿</w:t>
      </w:r>
      <w:r>
        <w:rPr>
          <w:rFonts w:ascii="Arial Narrow" w:hAnsi="Arial Narrow" w:cs="Tahoma"/>
          <w:sz w:val="28"/>
          <w:szCs w:val="28"/>
          <w:lang w:val="es-ES"/>
        </w:rPr>
        <w:t>Se acreditaron los</w:t>
      </w:r>
      <w:r w:rsidR="00FF7AEB">
        <w:rPr>
          <w:rFonts w:ascii="Arial Narrow" w:hAnsi="Arial Narrow" w:cs="Tahoma"/>
          <w:sz w:val="28"/>
          <w:szCs w:val="28"/>
          <w:lang w:val="es-ES"/>
        </w:rPr>
        <w:t xml:space="preserve"> elementos del contrato de trabajo, y los</w:t>
      </w:r>
      <w:r>
        <w:rPr>
          <w:rFonts w:ascii="Arial Narrow" w:hAnsi="Arial Narrow" w:cs="Tahoma"/>
          <w:sz w:val="28"/>
          <w:szCs w:val="28"/>
          <w:lang w:val="es-ES"/>
        </w:rPr>
        <w:t xml:space="preserve"> hitos temporales de la relación laboral debatida</w:t>
      </w:r>
      <w:r>
        <w:rPr>
          <w:rFonts w:ascii="Arial Narrow" w:hAnsi="Arial Narrow" w:cs="Tahoma"/>
          <w:i/>
          <w:sz w:val="28"/>
          <w:szCs w:val="28"/>
          <w:lang w:val="es-ES"/>
        </w:rPr>
        <w:t xml:space="preserve">?. </w:t>
      </w:r>
    </w:p>
    <w:p w:rsidR="00C5492E" w:rsidRDefault="00C5492E" w:rsidP="00C5492E">
      <w:pPr>
        <w:pStyle w:val="Sinespaciado"/>
        <w:rPr>
          <w:lang w:val="es-ES"/>
        </w:rPr>
      </w:pPr>
    </w:p>
    <w:p w:rsidR="00C5492E" w:rsidRDefault="00C5492E" w:rsidP="00C5492E">
      <w:pPr>
        <w:pStyle w:val="Sinespaciado"/>
        <w:rPr>
          <w:lang w:val="es-ES"/>
        </w:rPr>
      </w:pPr>
    </w:p>
    <w:p w:rsidR="00C5492E" w:rsidRPr="00D225DF" w:rsidRDefault="00C5492E" w:rsidP="00C5492E">
      <w:pPr>
        <w:spacing w:line="360" w:lineRule="auto"/>
        <w:ind w:firstLine="900"/>
        <w:jc w:val="both"/>
        <w:rPr>
          <w:rFonts w:ascii="Arial Narrow" w:hAnsi="Arial Narrow" w:cs="Tahoma"/>
          <w:sz w:val="28"/>
          <w:szCs w:val="28"/>
          <w:lang w:val="es-ES"/>
        </w:rPr>
      </w:pPr>
      <w:r w:rsidRPr="00D225DF">
        <w:rPr>
          <w:rFonts w:ascii="Arial Narrow" w:hAnsi="Arial Narrow" w:cs="Tahoma"/>
          <w:b/>
          <w:sz w:val="28"/>
          <w:szCs w:val="28"/>
          <w:lang w:val="es-ES"/>
        </w:rPr>
        <w:t>2. Desenvolvimiento de la problemática planteada.</w:t>
      </w:r>
    </w:p>
    <w:p w:rsidR="00B57751" w:rsidRPr="00B57751" w:rsidRDefault="00B57751" w:rsidP="00B57751">
      <w:pPr>
        <w:spacing w:line="360" w:lineRule="auto"/>
        <w:ind w:firstLine="708"/>
        <w:jc w:val="both"/>
        <w:rPr>
          <w:rFonts w:ascii="Arial Narrow" w:hAnsi="Arial Narrow" w:cs="Tahoma"/>
          <w:sz w:val="28"/>
          <w:szCs w:val="28"/>
        </w:rPr>
      </w:pPr>
    </w:p>
    <w:p w:rsidR="00B57751" w:rsidRPr="00B57751" w:rsidRDefault="00B57751" w:rsidP="00B57751">
      <w:pPr>
        <w:spacing w:line="360" w:lineRule="auto"/>
        <w:ind w:firstLine="708"/>
        <w:jc w:val="both"/>
        <w:rPr>
          <w:rFonts w:ascii="Arial Narrow" w:hAnsi="Arial Narrow" w:cs="Tahoma"/>
          <w:sz w:val="28"/>
          <w:szCs w:val="28"/>
        </w:rPr>
      </w:pPr>
      <w:r w:rsidRPr="00B57751">
        <w:rPr>
          <w:rFonts w:ascii="Arial Narrow" w:hAnsi="Arial Narrow" w:cs="Tahoma"/>
          <w:sz w:val="28"/>
          <w:szCs w:val="28"/>
        </w:rPr>
        <w:t xml:space="preserve">La prestación </w:t>
      </w:r>
      <w:r w:rsidR="002A7C3F">
        <w:rPr>
          <w:rFonts w:ascii="Arial Narrow" w:hAnsi="Arial Narrow" w:cs="Tahoma"/>
          <w:sz w:val="28"/>
          <w:szCs w:val="28"/>
        </w:rPr>
        <w:t xml:space="preserve">personal </w:t>
      </w:r>
      <w:r w:rsidRPr="00B57751">
        <w:rPr>
          <w:rFonts w:ascii="Arial Narrow" w:hAnsi="Arial Narrow" w:cs="Tahoma"/>
          <w:sz w:val="28"/>
          <w:szCs w:val="28"/>
        </w:rPr>
        <w:t xml:space="preserve">de un servicio determinado es </w:t>
      </w:r>
      <w:r w:rsidR="002A7C3F">
        <w:rPr>
          <w:rFonts w:ascii="Arial Narrow" w:hAnsi="Arial Narrow" w:cs="Tahoma"/>
          <w:sz w:val="28"/>
          <w:szCs w:val="28"/>
        </w:rPr>
        <w:t>el trasfondo o</w:t>
      </w:r>
      <w:r w:rsidRPr="00B57751">
        <w:rPr>
          <w:rFonts w:ascii="Arial Narrow" w:hAnsi="Arial Narrow" w:cs="Tahoma"/>
          <w:sz w:val="28"/>
          <w:szCs w:val="28"/>
        </w:rPr>
        <w:t xml:space="preserve"> base de cualquier tipo de contrato, siendo la especialidad del servicio la que permite encajarla en una de las tantas modalidades contractuales, reguladas en las distintas disciplinas o estatutos diseñados en nuestro ordenamiento jurídico.</w:t>
      </w:r>
    </w:p>
    <w:p w:rsidR="00B57751" w:rsidRPr="00B57751" w:rsidRDefault="00B57751" w:rsidP="00B57751">
      <w:pPr>
        <w:spacing w:line="360" w:lineRule="auto"/>
        <w:ind w:firstLine="708"/>
        <w:jc w:val="both"/>
        <w:rPr>
          <w:rFonts w:ascii="Arial Narrow" w:hAnsi="Arial Narrow" w:cs="Tahoma"/>
          <w:sz w:val="28"/>
          <w:szCs w:val="28"/>
        </w:rPr>
      </w:pPr>
    </w:p>
    <w:p w:rsidR="00B57751" w:rsidRPr="00B57751" w:rsidRDefault="00B57751" w:rsidP="00B57751">
      <w:pPr>
        <w:spacing w:line="360" w:lineRule="auto"/>
        <w:ind w:firstLine="708"/>
        <w:jc w:val="both"/>
        <w:rPr>
          <w:rFonts w:ascii="Arial Narrow" w:hAnsi="Arial Narrow" w:cs="Tahoma"/>
          <w:sz w:val="28"/>
          <w:szCs w:val="28"/>
        </w:rPr>
      </w:pPr>
      <w:r w:rsidRPr="00B57751">
        <w:rPr>
          <w:rFonts w:ascii="Arial Narrow" w:hAnsi="Arial Narrow" w:cs="Tahoma"/>
          <w:sz w:val="28"/>
          <w:szCs w:val="28"/>
        </w:rPr>
        <w:t>E</w:t>
      </w:r>
      <w:r w:rsidR="00A35F39">
        <w:rPr>
          <w:rFonts w:ascii="Arial Narrow" w:hAnsi="Arial Narrow" w:cs="Tahoma"/>
          <w:sz w:val="28"/>
          <w:szCs w:val="28"/>
        </w:rPr>
        <w:t>n ese orden e</w:t>
      </w:r>
      <w:r w:rsidRPr="00B57751">
        <w:rPr>
          <w:rFonts w:ascii="Arial Narrow" w:hAnsi="Arial Narrow" w:cs="Tahoma"/>
          <w:sz w:val="28"/>
          <w:szCs w:val="28"/>
        </w:rPr>
        <w:t>l contrato de trabajo, es aquella modalidad contractual prevista por el legislador de la materia, artículo 23, en orden a regular las relaciones entre trabajadores y empleadores</w:t>
      </w:r>
      <w:r w:rsidR="00A35F39">
        <w:rPr>
          <w:rFonts w:ascii="Arial Narrow" w:hAnsi="Arial Narrow" w:cs="Tahoma"/>
          <w:sz w:val="28"/>
          <w:szCs w:val="28"/>
        </w:rPr>
        <w:t>, en la que aparte de la prestación del servicio, se debe dar la subordinación y la remuneración denominada salario</w:t>
      </w:r>
      <w:r w:rsidRPr="00B57751">
        <w:rPr>
          <w:rFonts w:ascii="Arial Narrow" w:hAnsi="Arial Narrow" w:cs="Tahoma"/>
          <w:sz w:val="28"/>
          <w:szCs w:val="28"/>
        </w:rPr>
        <w:t>.</w:t>
      </w:r>
    </w:p>
    <w:p w:rsidR="00B57751" w:rsidRPr="00B57751" w:rsidRDefault="00B57751" w:rsidP="00B57751">
      <w:pPr>
        <w:spacing w:line="360" w:lineRule="auto"/>
        <w:ind w:firstLine="708"/>
        <w:jc w:val="both"/>
        <w:rPr>
          <w:rFonts w:ascii="Arial Narrow" w:hAnsi="Arial Narrow" w:cs="Tahoma"/>
          <w:sz w:val="28"/>
          <w:szCs w:val="28"/>
        </w:rPr>
      </w:pPr>
    </w:p>
    <w:p w:rsidR="00B57751" w:rsidRPr="00B57751" w:rsidRDefault="0086101B" w:rsidP="00B57751">
      <w:pPr>
        <w:spacing w:line="360" w:lineRule="auto"/>
        <w:ind w:firstLine="708"/>
        <w:jc w:val="both"/>
        <w:rPr>
          <w:rFonts w:ascii="Arial Narrow" w:hAnsi="Arial Narrow" w:cs="Tahoma"/>
          <w:sz w:val="28"/>
          <w:szCs w:val="28"/>
        </w:rPr>
      </w:pPr>
      <w:r>
        <w:rPr>
          <w:rFonts w:ascii="Arial Narrow" w:hAnsi="Arial Narrow" w:cs="Tahoma"/>
          <w:sz w:val="28"/>
          <w:szCs w:val="28"/>
        </w:rPr>
        <w:t>Esta m</w:t>
      </w:r>
      <w:r w:rsidR="00B57751" w:rsidRPr="00B57751">
        <w:rPr>
          <w:rFonts w:ascii="Arial Narrow" w:hAnsi="Arial Narrow" w:cs="Tahoma"/>
          <w:sz w:val="28"/>
          <w:szCs w:val="28"/>
        </w:rPr>
        <w:t>odalidad negocial</w:t>
      </w:r>
      <w:r>
        <w:rPr>
          <w:rFonts w:ascii="Arial Narrow" w:hAnsi="Arial Narrow" w:cs="Tahoma"/>
          <w:sz w:val="28"/>
          <w:szCs w:val="28"/>
        </w:rPr>
        <w:t>, es también</w:t>
      </w:r>
      <w:r w:rsidR="00B57751" w:rsidRPr="00B57751">
        <w:rPr>
          <w:rFonts w:ascii="Arial Narrow" w:hAnsi="Arial Narrow" w:cs="Tahoma"/>
          <w:sz w:val="28"/>
          <w:szCs w:val="28"/>
        </w:rPr>
        <w:t xml:space="preserve"> a </w:t>
      </w:r>
      <w:r>
        <w:rPr>
          <w:rFonts w:ascii="Arial Narrow" w:hAnsi="Arial Narrow" w:cs="Tahoma"/>
          <w:sz w:val="28"/>
          <w:szCs w:val="28"/>
        </w:rPr>
        <w:t xml:space="preserve">la </w:t>
      </w:r>
      <w:r w:rsidR="00B57751" w:rsidRPr="00B57751">
        <w:rPr>
          <w:rFonts w:ascii="Arial Narrow" w:hAnsi="Arial Narrow" w:cs="Tahoma"/>
          <w:sz w:val="28"/>
          <w:szCs w:val="28"/>
        </w:rPr>
        <w:t xml:space="preserve">que se tendrán que </w:t>
      </w:r>
      <w:r w:rsidR="002A3591">
        <w:rPr>
          <w:rFonts w:ascii="Arial Narrow" w:hAnsi="Arial Narrow" w:cs="Tahoma"/>
          <w:sz w:val="28"/>
          <w:szCs w:val="28"/>
        </w:rPr>
        <w:t>remitir</w:t>
      </w:r>
      <w:r w:rsidR="00B57751" w:rsidRPr="00B57751">
        <w:rPr>
          <w:rFonts w:ascii="Arial Narrow" w:hAnsi="Arial Narrow" w:cs="Tahoma"/>
          <w:sz w:val="28"/>
          <w:szCs w:val="28"/>
        </w:rPr>
        <w:t xml:space="preserve"> las p</w:t>
      </w:r>
      <w:r w:rsidR="002A3591">
        <w:rPr>
          <w:rFonts w:ascii="Arial Narrow" w:hAnsi="Arial Narrow" w:cs="Tahoma"/>
          <w:sz w:val="28"/>
          <w:szCs w:val="28"/>
        </w:rPr>
        <w:t>artes y los operadores judiciales</w:t>
      </w:r>
      <w:r w:rsidR="00B57751" w:rsidRPr="00B57751">
        <w:rPr>
          <w:rFonts w:ascii="Arial Narrow" w:hAnsi="Arial Narrow" w:cs="Tahoma"/>
          <w:sz w:val="28"/>
          <w:szCs w:val="28"/>
        </w:rPr>
        <w:t>, cuando la relación que se debate en un caso específico, no encuentra en el ámbito legal un referente apropiado para</w:t>
      </w:r>
      <w:r>
        <w:rPr>
          <w:rFonts w:ascii="Arial Narrow" w:hAnsi="Arial Narrow" w:cs="Tahoma"/>
          <w:sz w:val="28"/>
          <w:szCs w:val="28"/>
        </w:rPr>
        <w:t xml:space="preserve"> subsumir la</w:t>
      </w:r>
      <w:r w:rsidR="00B57751" w:rsidRPr="00B57751">
        <w:rPr>
          <w:rFonts w:ascii="Arial Narrow" w:hAnsi="Arial Narrow" w:cs="Tahoma"/>
          <w:sz w:val="28"/>
          <w:szCs w:val="28"/>
        </w:rPr>
        <w:t xml:space="preserve"> disputa </w:t>
      </w:r>
      <w:r w:rsidR="002A7C3F">
        <w:rPr>
          <w:rFonts w:ascii="Arial Narrow" w:hAnsi="Arial Narrow" w:cs="Tahoma"/>
          <w:sz w:val="28"/>
          <w:szCs w:val="28"/>
        </w:rPr>
        <w:t>entre sus protagonistas</w:t>
      </w:r>
      <w:r w:rsidR="00B57751" w:rsidRPr="00B57751">
        <w:rPr>
          <w:rFonts w:ascii="Arial Narrow" w:hAnsi="Arial Narrow" w:cs="Tahoma"/>
          <w:sz w:val="28"/>
          <w:szCs w:val="28"/>
        </w:rPr>
        <w:t>, mediando, desde luego, la presencia de un servicio individual de trabajo de una persona natural a favor de otra, natural o jurídica.</w:t>
      </w:r>
    </w:p>
    <w:p w:rsidR="00B57751" w:rsidRPr="00B57751" w:rsidRDefault="00B57751" w:rsidP="00B57751">
      <w:pPr>
        <w:spacing w:line="360" w:lineRule="auto"/>
        <w:ind w:firstLine="708"/>
        <w:jc w:val="both"/>
        <w:rPr>
          <w:rFonts w:ascii="Arial Narrow" w:hAnsi="Arial Narrow" w:cs="Tahoma"/>
          <w:sz w:val="28"/>
          <w:szCs w:val="28"/>
        </w:rPr>
      </w:pPr>
    </w:p>
    <w:p w:rsidR="00420360" w:rsidRDefault="00420360" w:rsidP="00B57751">
      <w:pPr>
        <w:spacing w:line="360" w:lineRule="auto"/>
        <w:ind w:firstLine="708"/>
        <w:jc w:val="both"/>
        <w:rPr>
          <w:rFonts w:ascii="Arial Narrow" w:hAnsi="Arial Narrow" w:cs="Tahoma"/>
          <w:sz w:val="28"/>
          <w:szCs w:val="28"/>
        </w:rPr>
      </w:pPr>
      <w:r>
        <w:rPr>
          <w:rFonts w:ascii="Arial Narrow" w:hAnsi="Arial Narrow" w:cs="Tahoma"/>
          <w:sz w:val="28"/>
          <w:szCs w:val="28"/>
        </w:rPr>
        <w:t>Dicho de otro modo, l</w:t>
      </w:r>
      <w:r w:rsidR="00B57751" w:rsidRPr="00B57751">
        <w:rPr>
          <w:rFonts w:ascii="Arial Narrow" w:hAnsi="Arial Narrow" w:cs="Tahoma"/>
          <w:sz w:val="28"/>
          <w:szCs w:val="28"/>
        </w:rPr>
        <w:t xml:space="preserve">a presunción establecida en el artículo 24 del </w:t>
      </w:r>
      <w:r w:rsidR="003B49C3">
        <w:rPr>
          <w:rFonts w:ascii="Arial Narrow" w:hAnsi="Arial Narrow" w:cs="Tahoma"/>
          <w:sz w:val="28"/>
          <w:szCs w:val="28"/>
        </w:rPr>
        <w:t>CST, corresponde a esa dinámica</w:t>
      </w:r>
      <w:r w:rsidR="000C555C">
        <w:rPr>
          <w:rFonts w:ascii="Arial Narrow" w:hAnsi="Arial Narrow" w:cs="Tahoma"/>
          <w:sz w:val="28"/>
          <w:szCs w:val="28"/>
        </w:rPr>
        <w:t xml:space="preserve"> contractual</w:t>
      </w:r>
      <w:r w:rsidR="00B57751" w:rsidRPr="00B57751">
        <w:rPr>
          <w:rFonts w:ascii="Arial Narrow" w:hAnsi="Arial Narrow" w:cs="Tahoma"/>
          <w:sz w:val="28"/>
          <w:szCs w:val="28"/>
        </w:rPr>
        <w:t xml:space="preserve">, por lo que la subordinación, como elemento estructurante del contrato de trabajo, es elemento </w:t>
      </w:r>
      <w:r w:rsidR="00D2439B">
        <w:rPr>
          <w:rFonts w:ascii="Arial Narrow" w:hAnsi="Arial Narrow" w:cs="Tahoma"/>
          <w:sz w:val="28"/>
          <w:szCs w:val="28"/>
        </w:rPr>
        <w:t>que surge</w:t>
      </w:r>
      <w:r w:rsidR="00FF7AEB">
        <w:rPr>
          <w:rFonts w:ascii="Arial Narrow" w:hAnsi="Arial Narrow" w:cs="Tahoma"/>
          <w:sz w:val="28"/>
          <w:szCs w:val="28"/>
        </w:rPr>
        <w:t>,</w:t>
      </w:r>
      <w:r w:rsidR="00D2439B">
        <w:rPr>
          <w:rFonts w:ascii="Arial Narrow" w:hAnsi="Arial Narrow" w:cs="Tahoma"/>
          <w:sz w:val="28"/>
          <w:szCs w:val="28"/>
        </w:rPr>
        <w:t xml:space="preserve"> espont</w:t>
      </w:r>
      <w:r>
        <w:rPr>
          <w:rFonts w:ascii="Arial Narrow" w:hAnsi="Arial Narrow" w:cs="Tahoma"/>
          <w:sz w:val="28"/>
          <w:szCs w:val="28"/>
        </w:rPr>
        <w:t>áneamente</w:t>
      </w:r>
      <w:r w:rsidR="00FF7AEB">
        <w:rPr>
          <w:rFonts w:ascii="Arial Narrow" w:hAnsi="Arial Narrow" w:cs="Tahoma"/>
          <w:sz w:val="28"/>
          <w:szCs w:val="28"/>
        </w:rPr>
        <w:t>,</w:t>
      </w:r>
      <w:r>
        <w:rPr>
          <w:rFonts w:ascii="Arial Narrow" w:hAnsi="Arial Narrow" w:cs="Tahoma"/>
          <w:sz w:val="28"/>
          <w:szCs w:val="28"/>
        </w:rPr>
        <w:t xml:space="preserve"> tanto en este tipo contractual, como en cualquier otro </w:t>
      </w:r>
      <w:r w:rsidR="00B57751" w:rsidRPr="00B57751">
        <w:rPr>
          <w:rFonts w:ascii="Arial Narrow" w:hAnsi="Arial Narrow" w:cs="Tahoma"/>
          <w:sz w:val="28"/>
          <w:szCs w:val="28"/>
        </w:rPr>
        <w:t xml:space="preserve">que no </w:t>
      </w:r>
      <w:r w:rsidR="00D2439B">
        <w:rPr>
          <w:rFonts w:ascii="Arial Narrow" w:hAnsi="Arial Narrow" w:cs="Tahoma"/>
          <w:sz w:val="28"/>
          <w:szCs w:val="28"/>
        </w:rPr>
        <w:t xml:space="preserve">se enmarque en disposición diferente </w:t>
      </w:r>
      <w:r>
        <w:rPr>
          <w:rFonts w:ascii="Arial Narrow" w:hAnsi="Arial Narrow" w:cs="Tahoma"/>
          <w:sz w:val="28"/>
          <w:szCs w:val="28"/>
        </w:rPr>
        <w:t>al diseñado en el Código Sustantivo Laboral.</w:t>
      </w:r>
    </w:p>
    <w:p w:rsidR="00420360" w:rsidRDefault="00420360" w:rsidP="00B57751">
      <w:pPr>
        <w:spacing w:line="360" w:lineRule="auto"/>
        <w:ind w:firstLine="708"/>
        <w:jc w:val="both"/>
        <w:rPr>
          <w:rFonts w:ascii="Arial Narrow" w:hAnsi="Arial Narrow" w:cs="Tahoma"/>
          <w:sz w:val="28"/>
          <w:szCs w:val="28"/>
        </w:rPr>
      </w:pPr>
    </w:p>
    <w:p w:rsidR="00B57751" w:rsidRPr="00B57751" w:rsidRDefault="00420360" w:rsidP="00B57751">
      <w:pPr>
        <w:spacing w:line="360" w:lineRule="auto"/>
        <w:ind w:firstLine="708"/>
        <w:jc w:val="both"/>
        <w:rPr>
          <w:rFonts w:ascii="Arial Narrow" w:hAnsi="Arial Narrow" w:cs="Tahoma"/>
          <w:sz w:val="28"/>
          <w:szCs w:val="28"/>
        </w:rPr>
      </w:pPr>
      <w:r w:rsidRPr="00B57751">
        <w:rPr>
          <w:rFonts w:ascii="Arial Narrow" w:hAnsi="Arial Narrow" w:cs="Tahoma"/>
          <w:sz w:val="28"/>
          <w:szCs w:val="28"/>
        </w:rPr>
        <w:t xml:space="preserve"> </w:t>
      </w:r>
      <w:r w:rsidR="00B57751" w:rsidRPr="00B57751">
        <w:rPr>
          <w:rFonts w:ascii="Arial Narrow" w:hAnsi="Arial Narrow" w:cs="Tahoma"/>
          <w:sz w:val="28"/>
          <w:szCs w:val="28"/>
        </w:rPr>
        <w:t>Entendida la subordinación</w:t>
      </w:r>
      <w:r w:rsidR="003B49C3">
        <w:rPr>
          <w:rFonts w:ascii="Arial Narrow" w:hAnsi="Arial Narrow" w:cs="Tahoma"/>
          <w:sz w:val="28"/>
          <w:szCs w:val="28"/>
        </w:rPr>
        <w:t xml:space="preserve"> como la facultad del empleador de exigirle al trabajador el cumplimiento de órdenes, en cualquier momento, en cuanto al modo, tiempo o cantidad de trabajo, e imponerle reglamentos, mantenida dicha subordinación, por todo el tiempo de duración del contrato.</w:t>
      </w:r>
      <w:r w:rsidR="00B57751" w:rsidRPr="00B57751">
        <w:rPr>
          <w:rFonts w:ascii="Arial Narrow" w:hAnsi="Arial Narrow" w:cs="Tahoma"/>
          <w:sz w:val="28"/>
          <w:szCs w:val="28"/>
        </w:rPr>
        <w:t xml:space="preserve"> </w:t>
      </w:r>
      <w:r w:rsidR="003B49C3">
        <w:rPr>
          <w:rFonts w:ascii="Arial Narrow" w:hAnsi="Arial Narrow" w:cs="Tahoma"/>
          <w:sz w:val="28"/>
          <w:szCs w:val="28"/>
        </w:rPr>
        <w:t>E</w:t>
      </w:r>
      <w:r w:rsidR="00B57751" w:rsidRPr="00B57751">
        <w:rPr>
          <w:rFonts w:ascii="Arial Narrow" w:hAnsi="Arial Narrow" w:cs="Tahoma"/>
          <w:sz w:val="28"/>
          <w:szCs w:val="28"/>
        </w:rPr>
        <w:t xml:space="preserve">n esos términos, cumple </w:t>
      </w:r>
      <w:r w:rsidR="00B57751" w:rsidRPr="00B57751">
        <w:rPr>
          <w:rFonts w:ascii="Arial Narrow" w:hAnsi="Arial Narrow" w:cs="Tahoma"/>
          <w:sz w:val="28"/>
          <w:szCs w:val="28"/>
        </w:rPr>
        <w:lastRenderedPageBreak/>
        <w:t>a los demandados desdibujarla, a través de los medios de prueba que pongan de presente que la subordinación no se dio en el marco de la relación demostrada que se tiene con su contradictor o contradictora.</w:t>
      </w:r>
    </w:p>
    <w:p w:rsidR="00B57751" w:rsidRDefault="00B57751" w:rsidP="00B57751">
      <w:pPr>
        <w:spacing w:line="360" w:lineRule="auto"/>
        <w:ind w:firstLine="708"/>
        <w:jc w:val="both"/>
        <w:rPr>
          <w:rFonts w:ascii="Arial Narrow" w:hAnsi="Arial Narrow" w:cs="Tahoma"/>
          <w:sz w:val="28"/>
          <w:szCs w:val="28"/>
        </w:rPr>
      </w:pPr>
    </w:p>
    <w:p w:rsidR="0022374A" w:rsidRDefault="0022374A" w:rsidP="00B57751">
      <w:pPr>
        <w:spacing w:line="360" w:lineRule="auto"/>
        <w:ind w:firstLine="708"/>
        <w:jc w:val="both"/>
        <w:rPr>
          <w:rFonts w:ascii="Arial Narrow" w:hAnsi="Arial Narrow" w:cs="Tahoma"/>
          <w:sz w:val="28"/>
          <w:szCs w:val="28"/>
        </w:rPr>
      </w:pPr>
      <w:r>
        <w:rPr>
          <w:rFonts w:ascii="Arial Narrow" w:hAnsi="Arial Narrow" w:cs="Tahoma"/>
          <w:sz w:val="28"/>
          <w:szCs w:val="28"/>
        </w:rPr>
        <w:t>Tampoco, se puede perder de vista, que l</w:t>
      </w:r>
      <w:r w:rsidRPr="0022374A">
        <w:rPr>
          <w:rFonts w:ascii="Arial Narrow" w:hAnsi="Arial Narrow" w:cs="Tahoma"/>
          <w:sz w:val="28"/>
          <w:szCs w:val="28"/>
        </w:rPr>
        <w:t>a situación de la actora amerita un enfoque diferencial de género en orden a la flexibilización de la tarea del operador jurídico, a fin de resolver un asunto sensible a un sector de la población que ha sido tradicionalmente discriminado, como es el de las mujeres dedicadas a los menesteres domésticos al servicio de sus patronos</w:t>
      </w:r>
      <w:r>
        <w:rPr>
          <w:rFonts w:ascii="Arial Narrow" w:hAnsi="Arial Narrow" w:cs="Tahoma"/>
          <w:sz w:val="28"/>
          <w:szCs w:val="28"/>
        </w:rPr>
        <w:t>.</w:t>
      </w:r>
    </w:p>
    <w:p w:rsidR="0022374A" w:rsidRPr="00B57751" w:rsidRDefault="0022374A" w:rsidP="00B57751">
      <w:pPr>
        <w:spacing w:line="360" w:lineRule="auto"/>
        <w:ind w:firstLine="708"/>
        <w:jc w:val="both"/>
        <w:rPr>
          <w:rFonts w:ascii="Arial Narrow" w:hAnsi="Arial Narrow" w:cs="Tahoma"/>
          <w:sz w:val="28"/>
          <w:szCs w:val="28"/>
        </w:rPr>
      </w:pPr>
    </w:p>
    <w:p w:rsidR="00B57751" w:rsidRPr="00B57751" w:rsidRDefault="00B57751" w:rsidP="00B57751">
      <w:pPr>
        <w:spacing w:line="360" w:lineRule="auto"/>
        <w:ind w:firstLine="708"/>
        <w:jc w:val="both"/>
        <w:rPr>
          <w:rFonts w:ascii="Arial Narrow" w:hAnsi="Arial Narrow" w:cs="Tahoma"/>
          <w:sz w:val="28"/>
          <w:szCs w:val="28"/>
        </w:rPr>
      </w:pPr>
      <w:r w:rsidRPr="00B57751">
        <w:rPr>
          <w:rFonts w:ascii="Arial Narrow" w:hAnsi="Arial Narrow" w:cs="Tahoma"/>
          <w:sz w:val="28"/>
          <w:szCs w:val="28"/>
        </w:rPr>
        <w:t>En el sub-lite,</w:t>
      </w:r>
      <w:r w:rsidR="00D56C10">
        <w:rPr>
          <w:rFonts w:ascii="Arial Narrow" w:hAnsi="Arial Narrow" w:cs="Tahoma"/>
          <w:sz w:val="28"/>
          <w:szCs w:val="28"/>
        </w:rPr>
        <w:t xml:space="preserve"> no se abriga duda en torno a que, la demandante se presentaba en la casa de los demandados, diariamente, tanto en horas de la </w:t>
      </w:r>
      <w:r w:rsidRPr="00B57751">
        <w:rPr>
          <w:rFonts w:ascii="Arial Narrow" w:hAnsi="Arial Narrow" w:cs="Tahoma"/>
          <w:sz w:val="28"/>
          <w:szCs w:val="28"/>
        </w:rPr>
        <w:t>mañana</w:t>
      </w:r>
      <w:r w:rsidR="00D56C10">
        <w:rPr>
          <w:rFonts w:ascii="Arial Narrow" w:hAnsi="Arial Narrow" w:cs="Tahoma"/>
          <w:sz w:val="28"/>
          <w:szCs w:val="28"/>
        </w:rPr>
        <w:t>, como en la tarde</w:t>
      </w:r>
      <w:r w:rsidR="008431E3">
        <w:rPr>
          <w:rFonts w:ascii="Arial Narrow" w:hAnsi="Arial Narrow" w:cs="Tahoma"/>
          <w:sz w:val="28"/>
          <w:szCs w:val="28"/>
        </w:rPr>
        <w:t>, presencia que tuvo como propósito</w:t>
      </w:r>
      <w:r w:rsidR="00E714F4">
        <w:rPr>
          <w:rFonts w:ascii="Arial Narrow" w:hAnsi="Arial Narrow" w:cs="Tahoma"/>
          <w:sz w:val="28"/>
          <w:szCs w:val="28"/>
        </w:rPr>
        <w:t>, según la demandante,</w:t>
      </w:r>
      <w:r w:rsidR="008431E3">
        <w:rPr>
          <w:rFonts w:ascii="Arial Narrow" w:hAnsi="Arial Narrow" w:cs="Tahoma"/>
          <w:sz w:val="28"/>
          <w:szCs w:val="28"/>
        </w:rPr>
        <w:t xml:space="preserve"> la de realizar labores dom</w:t>
      </w:r>
      <w:r w:rsidR="00E714F4">
        <w:rPr>
          <w:rFonts w:ascii="Arial Narrow" w:hAnsi="Arial Narrow" w:cs="Tahoma"/>
          <w:sz w:val="28"/>
          <w:szCs w:val="28"/>
        </w:rPr>
        <w:t>ésticas a favor de</w:t>
      </w:r>
      <w:r w:rsidR="008431E3">
        <w:rPr>
          <w:rFonts w:ascii="Arial Narrow" w:hAnsi="Arial Narrow" w:cs="Tahoma"/>
          <w:sz w:val="28"/>
          <w:szCs w:val="28"/>
        </w:rPr>
        <w:t xml:space="preserve"> </w:t>
      </w:r>
      <w:r w:rsidR="004C036D">
        <w:rPr>
          <w:rFonts w:ascii="Arial Narrow" w:hAnsi="Arial Narrow" w:cs="Tahoma"/>
          <w:sz w:val="28"/>
          <w:szCs w:val="28"/>
        </w:rPr>
        <w:t>Sandra Milena Rojas y Leider Parra</w:t>
      </w:r>
      <w:r w:rsidR="001471ED">
        <w:rPr>
          <w:rFonts w:ascii="Arial Narrow" w:hAnsi="Arial Narrow" w:cs="Tahoma"/>
          <w:sz w:val="28"/>
          <w:szCs w:val="28"/>
        </w:rPr>
        <w:t>:</w:t>
      </w:r>
      <w:r w:rsidRPr="00B57751">
        <w:rPr>
          <w:rFonts w:ascii="Arial Narrow" w:hAnsi="Arial Narrow" w:cs="Tahoma"/>
          <w:sz w:val="28"/>
          <w:szCs w:val="28"/>
        </w:rPr>
        <w:t xml:space="preserve"> </w:t>
      </w:r>
      <w:r w:rsidR="006F3AB6" w:rsidRPr="00B57751">
        <w:rPr>
          <w:rFonts w:ascii="Arial Narrow" w:hAnsi="Arial Narrow" w:cs="Tahoma"/>
          <w:sz w:val="28"/>
          <w:szCs w:val="28"/>
        </w:rPr>
        <w:t xml:space="preserve">preparando alimentos, aseo, lavado y aplanchado, amén del cuidado y atención de dos niños, </w:t>
      </w:r>
      <w:r w:rsidR="006F3AB6">
        <w:rPr>
          <w:rFonts w:ascii="Arial Narrow" w:hAnsi="Arial Narrow" w:cs="Tahoma"/>
          <w:sz w:val="28"/>
          <w:szCs w:val="28"/>
        </w:rPr>
        <w:t xml:space="preserve">y </w:t>
      </w:r>
      <w:r w:rsidR="006F3AB6" w:rsidRPr="00B57751">
        <w:rPr>
          <w:rFonts w:ascii="Arial Narrow" w:hAnsi="Arial Narrow" w:cs="Tahoma"/>
          <w:sz w:val="28"/>
          <w:szCs w:val="28"/>
        </w:rPr>
        <w:t>llevar a uno de ellos al jardín infantil o a la escuela.</w:t>
      </w:r>
    </w:p>
    <w:p w:rsidR="00B57751" w:rsidRPr="00B57751" w:rsidRDefault="00B57751" w:rsidP="00B57751">
      <w:pPr>
        <w:spacing w:line="360" w:lineRule="auto"/>
        <w:ind w:firstLine="708"/>
        <w:jc w:val="both"/>
        <w:rPr>
          <w:rFonts w:ascii="Arial Narrow" w:hAnsi="Arial Narrow" w:cs="Tahoma"/>
          <w:sz w:val="28"/>
          <w:szCs w:val="28"/>
        </w:rPr>
      </w:pPr>
    </w:p>
    <w:p w:rsidR="00B57751" w:rsidRPr="00B57751" w:rsidRDefault="00E714F4" w:rsidP="00B57751">
      <w:pPr>
        <w:spacing w:line="360" w:lineRule="auto"/>
        <w:ind w:firstLine="708"/>
        <w:jc w:val="both"/>
        <w:rPr>
          <w:rFonts w:ascii="Arial Narrow" w:hAnsi="Arial Narrow" w:cs="Tahoma"/>
          <w:sz w:val="28"/>
          <w:szCs w:val="28"/>
        </w:rPr>
      </w:pPr>
      <w:r>
        <w:rPr>
          <w:rFonts w:ascii="Arial Narrow" w:hAnsi="Arial Narrow" w:cs="Tahoma"/>
          <w:sz w:val="28"/>
          <w:szCs w:val="28"/>
        </w:rPr>
        <w:t xml:space="preserve">Por su parte, </w:t>
      </w:r>
      <w:r w:rsidR="001471ED">
        <w:rPr>
          <w:rFonts w:ascii="Arial Narrow" w:hAnsi="Arial Narrow" w:cs="Tahoma"/>
          <w:sz w:val="28"/>
          <w:szCs w:val="28"/>
        </w:rPr>
        <w:t>los accionados</w:t>
      </w:r>
      <w:r w:rsidR="00B57751" w:rsidRPr="00B57751">
        <w:rPr>
          <w:rFonts w:ascii="Arial Narrow" w:hAnsi="Arial Narrow" w:cs="Tahoma"/>
          <w:sz w:val="28"/>
          <w:szCs w:val="28"/>
        </w:rPr>
        <w:t>, por conducto de apoderado judicial común, reconocieron</w:t>
      </w:r>
      <w:r w:rsidR="009F76FE">
        <w:rPr>
          <w:rFonts w:ascii="Arial Narrow" w:hAnsi="Arial Narrow" w:cs="Tahoma"/>
          <w:sz w:val="28"/>
          <w:szCs w:val="28"/>
        </w:rPr>
        <w:t>:</w:t>
      </w:r>
      <w:r w:rsidR="00B57751" w:rsidRPr="00B57751">
        <w:rPr>
          <w:rFonts w:ascii="Arial Narrow" w:hAnsi="Arial Narrow" w:cs="Tahoma"/>
          <w:sz w:val="28"/>
          <w:szCs w:val="28"/>
        </w:rPr>
        <w:t xml:space="preserve"> </w:t>
      </w:r>
      <w:r w:rsidR="00B57751" w:rsidRPr="00E714F4">
        <w:rPr>
          <w:rFonts w:ascii="Arial Narrow" w:hAnsi="Arial Narrow" w:cs="Tahoma"/>
          <w:i/>
          <w:sz w:val="28"/>
          <w:szCs w:val="28"/>
        </w:rPr>
        <w:t>(i)</w:t>
      </w:r>
      <w:r w:rsidR="00B57751" w:rsidRPr="00B57751">
        <w:rPr>
          <w:rFonts w:ascii="Arial Narrow" w:hAnsi="Arial Narrow" w:cs="Tahoma"/>
          <w:sz w:val="28"/>
          <w:szCs w:val="28"/>
        </w:rPr>
        <w:t xml:space="preserve"> que con la accionante, poseían una relación de amistad, y por esa razón la primera realizaba </w:t>
      </w:r>
      <w:r>
        <w:rPr>
          <w:rFonts w:ascii="Arial Narrow" w:hAnsi="Arial Narrow" w:cs="Tahoma"/>
          <w:sz w:val="28"/>
          <w:szCs w:val="28"/>
        </w:rPr>
        <w:t>visitas de forma frecuente:</w:t>
      </w:r>
      <w:r w:rsidR="00B57751" w:rsidRPr="00B57751">
        <w:rPr>
          <w:rFonts w:ascii="Arial Narrow" w:hAnsi="Arial Narrow" w:cs="Tahoma"/>
          <w:sz w:val="28"/>
          <w:szCs w:val="28"/>
        </w:rPr>
        <w:t xml:space="preserve"> de 9 a.m. a 12 m., regresando en horas de la tarde,</w:t>
      </w:r>
      <w:r w:rsidR="004F40C3">
        <w:rPr>
          <w:rFonts w:ascii="Arial Narrow" w:hAnsi="Arial Narrow" w:cs="Tahoma"/>
          <w:sz w:val="28"/>
          <w:szCs w:val="28"/>
        </w:rPr>
        <w:t xml:space="preserve"> </w:t>
      </w:r>
      <w:r w:rsidR="00B57751" w:rsidRPr="004F40C3">
        <w:rPr>
          <w:rFonts w:ascii="Arial Narrow" w:hAnsi="Arial Narrow" w:cs="Tahoma"/>
          <w:i/>
          <w:sz w:val="28"/>
          <w:szCs w:val="28"/>
        </w:rPr>
        <w:t>(ii)</w:t>
      </w:r>
      <w:r w:rsidR="00B57751" w:rsidRPr="00B57751">
        <w:rPr>
          <w:rFonts w:ascii="Arial Narrow" w:hAnsi="Arial Narrow" w:cs="Tahoma"/>
          <w:sz w:val="28"/>
          <w:szCs w:val="28"/>
        </w:rPr>
        <w:t xml:space="preserve"> que la demandante</w:t>
      </w:r>
      <w:r w:rsidR="004F40C3">
        <w:rPr>
          <w:rFonts w:ascii="Arial Narrow" w:hAnsi="Arial Narrow" w:cs="Tahoma"/>
          <w:sz w:val="28"/>
          <w:szCs w:val="28"/>
        </w:rPr>
        <w:t xml:space="preserve"> se presentaba a</w:t>
      </w:r>
      <w:r w:rsidR="00B57751" w:rsidRPr="00B57751">
        <w:rPr>
          <w:rFonts w:ascii="Arial Narrow" w:hAnsi="Arial Narrow" w:cs="Tahoma"/>
          <w:sz w:val="28"/>
          <w:szCs w:val="28"/>
        </w:rPr>
        <w:t xml:space="preserve"> </w:t>
      </w:r>
      <w:r w:rsidR="004F40C3" w:rsidRPr="00B57751">
        <w:rPr>
          <w:rFonts w:ascii="Arial Narrow" w:hAnsi="Arial Narrow" w:cs="Tahoma"/>
          <w:sz w:val="28"/>
          <w:szCs w:val="28"/>
        </w:rPr>
        <w:t>recibir</w:t>
      </w:r>
      <w:r w:rsidR="00B57751" w:rsidRPr="00B57751">
        <w:rPr>
          <w:rFonts w:ascii="Arial Narrow" w:hAnsi="Arial Narrow" w:cs="Tahoma"/>
          <w:sz w:val="28"/>
          <w:szCs w:val="28"/>
        </w:rPr>
        <w:t xml:space="preserve"> clases de "</w:t>
      </w:r>
      <w:r w:rsidR="00B57751" w:rsidRPr="004F40C3">
        <w:rPr>
          <w:rFonts w:ascii="Arial Narrow" w:hAnsi="Arial Narrow" w:cs="Tahoma"/>
          <w:i/>
          <w:sz w:val="28"/>
          <w:szCs w:val="28"/>
        </w:rPr>
        <w:t>manicurista</w:t>
      </w:r>
      <w:r w:rsidR="00B57751" w:rsidRPr="00B57751">
        <w:rPr>
          <w:rFonts w:ascii="Arial Narrow" w:hAnsi="Arial Narrow" w:cs="Tahoma"/>
          <w:sz w:val="28"/>
          <w:szCs w:val="28"/>
        </w:rPr>
        <w:t>"</w:t>
      </w:r>
      <w:r w:rsidR="004F40C3">
        <w:rPr>
          <w:rFonts w:ascii="Arial Narrow" w:hAnsi="Arial Narrow" w:cs="Tahoma"/>
          <w:sz w:val="28"/>
          <w:szCs w:val="28"/>
        </w:rPr>
        <w:t>,</w:t>
      </w:r>
      <w:r w:rsidR="00B57751" w:rsidRPr="00B57751">
        <w:rPr>
          <w:rFonts w:ascii="Arial Narrow" w:hAnsi="Arial Narrow" w:cs="Tahoma"/>
          <w:sz w:val="28"/>
          <w:szCs w:val="28"/>
        </w:rPr>
        <w:t xml:space="preserve"> </w:t>
      </w:r>
      <w:r w:rsidR="00B57751" w:rsidRPr="004F40C3">
        <w:rPr>
          <w:rFonts w:ascii="Arial Narrow" w:hAnsi="Arial Narrow" w:cs="Tahoma"/>
          <w:i/>
          <w:sz w:val="28"/>
          <w:szCs w:val="28"/>
        </w:rPr>
        <w:t>(iii)</w:t>
      </w:r>
      <w:r w:rsidR="00B57751" w:rsidRPr="00B57751">
        <w:rPr>
          <w:rFonts w:ascii="Arial Narrow" w:hAnsi="Arial Narrow" w:cs="Tahoma"/>
          <w:sz w:val="28"/>
          <w:szCs w:val="28"/>
        </w:rPr>
        <w:t xml:space="preserve"> que </w:t>
      </w:r>
      <w:r w:rsidR="00AE567F">
        <w:rPr>
          <w:rFonts w:ascii="Arial Narrow" w:hAnsi="Arial Narrow" w:cs="Tahoma"/>
          <w:sz w:val="28"/>
          <w:szCs w:val="28"/>
        </w:rPr>
        <w:t xml:space="preserve">la co-demandada, </w:t>
      </w:r>
      <w:r w:rsidR="00B57751" w:rsidRPr="00B57751">
        <w:rPr>
          <w:rFonts w:ascii="Arial Narrow" w:hAnsi="Arial Narrow" w:cs="Tahoma"/>
          <w:sz w:val="28"/>
          <w:szCs w:val="28"/>
        </w:rPr>
        <w:t>Sandra Rojas</w:t>
      </w:r>
      <w:r w:rsidR="00AE567F">
        <w:rPr>
          <w:rFonts w:ascii="Arial Narrow" w:hAnsi="Arial Narrow" w:cs="Tahoma"/>
          <w:sz w:val="28"/>
          <w:szCs w:val="28"/>
        </w:rPr>
        <w:t>,</w:t>
      </w:r>
      <w:r w:rsidR="00B57751" w:rsidRPr="00B57751">
        <w:rPr>
          <w:rFonts w:ascii="Arial Narrow" w:hAnsi="Arial Narrow" w:cs="Tahoma"/>
          <w:sz w:val="28"/>
          <w:szCs w:val="28"/>
        </w:rPr>
        <w:t xml:space="preserve"> se dedicaba en horas de la mañana en labores domésticas y en la tarde a realizar "</w:t>
      </w:r>
      <w:r w:rsidR="00B57751" w:rsidRPr="004F40C3">
        <w:rPr>
          <w:rFonts w:ascii="Arial Narrow" w:hAnsi="Arial Narrow" w:cs="Tahoma"/>
          <w:i/>
          <w:sz w:val="28"/>
          <w:szCs w:val="28"/>
        </w:rPr>
        <w:t>manicure</w:t>
      </w:r>
      <w:r w:rsidR="00B57751" w:rsidRPr="00B57751">
        <w:rPr>
          <w:rFonts w:ascii="Arial Narrow" w:hAnsi="Arial Narrow" w:cs="Tahoma"/>
          <w:sz w:val="28"/>
          <w:szCs w:val="28"/>
        </w:rPr>
        <w:t xml:space="preserve">", </w:t>
      </w:r>
      <w:r w:rsidR="00B57751" w:rsidRPr="004F40C3">
        <w:rPr>
          <w:rFonts w:ascii="Arial Narrow" w:hAnsi="Arial Narrow" w:cs="Tahoma"/>
          <w:i/>
          <w:sz w:val="28"/>
          <w:szCs w:val="28"/>
        </w:rPr>
        <w:t>(iv)</w:t>
      </w:r>
      <w:r w:rsidR="00B57751" w:rsidRPr="00B57751">
        <w:rPr>
          <w:rFonts w:ascii="Arial Narrow" w:hAnsi="Arial Narrow" w:cs="Tahoma"/>
          <w:sz w:val="28"/>
          <w:szCs w:val="28"/>
        </w:rPr>
        <w:t xml:space="preserve"> que la demandante se ofrecía a llevar a la escuela al menor Juan José, sin que exigiera pago por esa actividad, por cuanto también llevaba a la hija de la propia actora.</w:t>
      </w:r>
    </w:p>
    <w:p w:rsidR="00B57751" w:rsidRPr="00B57751" w:rsidRDefault="00B57751" w:rsidP="00B57751">
      <w:pPr>
        <w:spacing w:line="360" w:lineRule="auto"/>
        <w:ind w:firstLine="708"/>
        <w:jc w:val="both"/>
        <w:rPr>
          <w:rFonts w:ascii="Arial Narrow" w:hAnsi="Arial Narrow" w:cs="Tahoma"/>
          <w:sz w:val="28"/>
          <w:szCs w:val="28"/>
        </w:rPr>
      </w:pPr>
    </w:p>
    <w:p w:rsidR="00B57751" w:rsidRPr="00B57751" w:rsidRDefault="00AE567F" w:rsidP="00B57751">
      <w:pPr>
        <w:spacing w:line="360" w:lineRule="auto"/>
        <w:ind w:firstLine="708"/>
        <w:jc w:val="both"/>
        <w:rPr>
          <w:rFonts w:ascii="Arial Narrow" w:hAnsi="Arial Narrow" w:cs="Tahoma"/>
          <w:sz w:val="28"/>
          <w:szCs w:val="28"/>
        </w:rPr>
      </w:pPr>
      <w:r>
        <w:rPr>
          <w:rFonts w:ascii="Arial Narrow" w:hAnsi="Arial Narrow" w:cs="Tahoma"/>
          <w:sz w:val="28"/>
          <w:szCs w:val="28"/>
        </w:rPr>
        <w:t>Las</w:t>
      </w:r>
      <w:r w:rsidR="00B57751" w:rsidRPr="00B57751">
        <w:rPr>
          <w:rFonts w:ascii="Arial Narrow" w:hAnsi="Arial Narrow" w:cs="Tahoma"/>
          <w:sz w:val="28"/>
          <w:szCs w:val="28"/>
        </w:rPr>
        <w:t xml:space="preserve"> afirmaciones</w:t>
      </w:r>
      <w:r>
        <w:rPr>
          <w:rFonts w:ascii="Arial Narrow" w:hAnsi="Arial Narrow" w:cs="Tahoma"/>
          <w:sz w:val="28"/>
          <w:szCs w:val="28"/>
        </w:rPr>
        <w:t xml:space="preserve"> de la actora</w:t>
      </w:r>
      <w:r w:rsidR="00B57751" w:rsidRPr="00B57751">
        <w:rPr>
          <w:rFonts w:ascii="Arial Narrow" w:hAnsi="Arial Narrow" w:cs="Tahoma"/>
          <w:sz w:val="28"/>
          <w:szCs w:val="28"/>
        </w:rPr>
        <w:t xml:space="preserve"> fueron reforzadas con los dichos de las declarantes: Beatriz Bolívar y Beatriz Elena Díaz; la primera por cuanto</w:t>
      </w:r>
      <w:r w:rsidR="00B3364A">
        <w:rPr>
          <w:rFonts w:ascii="Arial Narrow" w:hAnsi="Arial Narrow" w:cs="Tahoma"/>
          <w:sz w:val="28"/>
          <w:szCs w:val="28"/>
        </w:rPr>
        <w:t>, ella,</w:t>
      </w:r>
      <w:r w:rsidR="00B57751" w:rsidRPr="00B57751">
        <w:rPr>
          <w:rFonts w:ascii="Arial Narrow" w:hAnsi="Arial Narrow" w:cs="Tahoma"/>
          <w:sz w:val="28"/>
          <w:szCs w:val="28"/>
        </w:rPr>
        <w:t xml:space="preserve"> realizó iguales funciones en la casa de los deman</w:t>
      </w:r>
      <w:r w:rsidR="009A412B">
        <w:rPr>
          <w:rFonts w:ascii="Arial Narrow" w:hAnsi="Arial Narrow" w:cs="Tahoma"/>
          <w:sz w:val="28"/>
          <w:szCs w:val="28"/>
        </w:rPr>
        <w:t>dados, antes de que se vinculara</w:t>
      </w:r>
      <w:r w:rsidR="00B57751" w:rsidRPr="00B57751">
        <w:rPr>
          <w:rFonts w:ascii="Arial Narrow" w:hAnsi="Arial Narrow" w:cs="Tahoma"/>
          <w:sz w:val="28"/>
          <w:szCs w:val="28"/>
        </w:rPr>
        <w:t xml:space="preserve"> la actora, del 1 al 15 de octubre de 2012, y además, por cuanto Sandra Milena Rojas, le manifestó a la declarante que requería los servicios de una empleada, y fu</w:t>
      </w:r>
      <w:r w:rsidR="009A412B">
        <w:rPr>
          <w:rFonts w:ascii="Arial Narrow" w:hAnsi="Arial Narrow" w:cs="Tahoma"/>
          <w:sz w:val="28"/>
          <w:szCs w:val="28"/>
        </w:rPr>
        <w:t xml:space="preserve">e así como </w:t>
      </w:r>
      <w:r w:rsidR="009F76FE">
        <w:rPr>
          <w:rFonts w:ascii="Arial Narrow" w:hAnsi="Arial Narrow" w:cs="Tahoma"/>
          <w:sz w:val="28"/>
          <w:szCs w:val="28"/>
        </w:rPr>
        <w:t>vinculó</w:t>
      </w:r>
      <w:r w:rsidR="00B57751" w:rsidRPr="00B57751">
        <w:rPr>
          <w:rFonts w:ascii="Arial Narrow" w:hAnsi="Arial Narrow" w:cs="Tahoma"/>
          <w:sz w:val="28"/>
          <w:szCs w:val="28"/>
        </w:rPr>
        <w:t>, a los pocos días  a Gloria Patricia Arcila.</w:t>
      </w:r>
    </w:p>
    <w:p w:rsidR="00B57751" w:rsidRPr="00B57751" w:rsidRDefault="00B57751" w:rsidP="00B57751">
      <w:pPr>
        <w:spacing w:line="360" w:lineRule="auto"/>
        <w:ind w:firstLine="708"/>
        <w:jc w:val="both"/>
        <w:rPr>
          <w:rFonts w:ascii="Arial Narrow" w:hAnsi="Arial Narrow" w:cs="Tahoma"/>
          <w:sz w:val="28"/>
          <w:szCs w:val="28"/>
        </w:rPr>
      </w:pPr>
    </w:p>
    <w:p w:rsidR="00B57751" w:rsidRDefault="00B57751" w:rsidP="00B57751">
      <w:pPr>
        <w:spacing w:line="360" w:lineRule="auto"/>
        <w:ind w:firstLine="708"/>
        <w:jc w:val="both"/>
        <w:rPr>
          <w:rFonts w:ascii="Arial Narrow" w:hAnsi="Arial Narrow" w:cs="Tahoma"/>
          <w:sz w:val="28"/>
          <w:szCs w:val="28"/>
        </w:rPr>
      </w:pPr>
      <w:r w:rsidRPr="00B57751">
        <w:rPr>
          <w:rFonts w:ascii="Arial Narrow" w:hAnsi="Arial Narrow" w:cs="Tahoma"/>
          <w:sz w:val="28"/>
          <w:szCs w:val="28"/>
        </w:rPr>
        <w:t>La otra deponente, sostuvo que como vecina de las partes comprometidas en esta litis, supo que Gloria Patricia</w:t>
      </w:r>
      <w:r w:rsidR="00B879EE">
        <w:rPr>
          <w:rFonts w:ascii="Arial Narrow" w:hAnsi="Arial Narrow" w:cs="Tahoma"/>
          <w:sz w:val="28"/>
          <w:szCs w:val="28"/>
        </w:rPr>
        <w:t>,</w:t>
      </w:r>
      <w:r w:rsidRPr="00B57751">
        <w:rPr>
          <w:rFonts w:ascii="Arial Narrow" w:hAnsi="Arial Narrow" w:cs="Tahoma"/>
          <w:sz w:val="28"/>
          <w:szCs w:val="28"/>
        </w:rPr>
        <w:t xml:space="preserve"> laboró al servicio de los accionados, empezando a finales de 2012, permaneciendo allí</w:t>
      </w:r>
      <w:r w:rsidR="009F76FE">
        <w:rPr>
          <w:rFonts w:ascii="Arial Narrow" w:hAnsi="Arial Narrow" w:cs="Tahoma"/>
          <w:sz w:val="28"/>
          <w:szCs w:val="28"/>
        </w:rPr>
        <w:t xml:space="preserve"> hasta cuando</w:t>
      </w:r>
      <w:r w:rsidRPr="00B57751">
        <w:rPr>
          <w:rFonts w:ascii="Arial Narrow" w:hAnsi="Arial Narrow" w:cs="Tahoma"/>
          <w:sz w:val="28"/>
          <w:szCs w:val="28"/>
        </w:rPr>
        <w:t xml:space="preserve"> la declarante dej</w:t>
      </w:r>
      <w:r w:rsidR="00F5374B">
        <w:rPr>
          <w:rFonts w:ascii="Arial Narrow" w:hAnsi="Arial Narrow" w:cs="Tahoma"/>
          <w:sz w:val="28"/>
          <w:szCs w:val="28"/>
        </w:rPr>
        <w:t>ó</w:t>
      </w:r>
      <w:r w:rsidRPr="00B57751">
        <w:rPr>
          <w:rFonts w:ascii="Arial Narrow" w:hAnsi="Arial Narrow" w:cs="Tahoma"/>
          <w:sz w:val="28"/>
          <w:szCs w:val="28"/>
        </w:rPr>
        <w:t xml:space="preserve"> de habitar el vecindario, es decir, principios de</w:t>
      </w:r>
      <w:r w:rsidR="009F76FE">
        <w:rPr>
          <w:rFonts w:ascii="Arial Narrow" w:hAnsi="Arial Narrow" w:cs="Tahoma"/>
          <w:sz w:val="28"/>
          <w:szCs w:val="28"/>
        </w:rPr>
        <w:t xml:space="preserve"> 2014;</w:t>
      </w:r>
      <w:r w:rsidR="00B17B44">
        <w:rPr>
          <w:rFonts w:ascii="Arial Narrow" w:hAnsi="Arial Narrow" w:cs="Tahoma"/>
          <w:sz w:val="28"/>
          <w:szCs w:val="28"/>
        </w:rPr>
        <w:t xml:space="preserve"> tal conocimiento lo fincó,</w:t>
      </w:r>
      <w:r w:rsidR="00B879EE">
        <w:rPr>
          <w:rFonts w:ascii="Arial Narrow" w:hAnsi="Arial Narrow" w:cs="Tahoma"/>
          <w:sz w:val="28"/>
          <w:szCs w:val="28"/>
        </w:rPr>
        <w:t xml:space="preserve"> además,</w:t>
      </w:r>
      <w:r w:rsidR="00B17B44">
        <w:rPr>
          <w:rFonts w:ascii="Arial Narrow" w:hAnsi="Arial Narrow" w:cs="Tahoma"/>
          <w:sz w:val="28"/>
          <w:szCs w:val="28"/>
        </w:rPr>
        <w:t xml:space="preserve"> </w:t>
      </w:r>
      <w:r w:rsidRPr="00B57751">
        <w:rPr>
          <w:rFonts w:ascii="Arial Narrow" w:hAnsi="Arial Narrow" w:cs="Tahoma"/>
          <w:sz w:val="28"/>
          <w:szCs w:val="28"/>
        </w:rPr>
        <w:t xml:space="preserve">en que veía a la actora en esa casa diariamente, </w:t>
      </w:r>
      <w:r w:rsidR="00B879EE">
        <w:rPr>
          <w:rFonts w:ascii="Arial Narrow" w:hAnsi="Arial Narrow" w:cs="Tahoma"/>
          <w:sz w:val="28"/>
          <w:szCs w:val="28"/>
        </w:rPr>
        <w:t>incluyendo</w:t>
      </w:r>
      <w:r w:rsidRPr="00B57751">
        <w:rPr>
          <w:rFonts w:ascii="Arial Narrow" w:hAnsi="Arial Narrow" w:cs="Tahoma"/>
          <w:sz w:val="28"/>
          <w:szCs w:val="28"/>
        </w:rPr>
        <w:t>, cuando la deponente ingresaba a ese lugar a comprar minutos de celular, advirtiéndola, también, transportando los hijos al colegio.</w:t>
      </w:r>
    </w:p>
    <w:p w:rsidR="00B879EE" w:rsidRDefault="00B879EE" w:rsidP="00B57751">
      <w:pPr>
        <w:spacing w:line="360" w:lineRule="auto"/>
        <w:ind w:firstLine="708"/>
        <w:jc w:val="both"/>
        <w:rPr>
          <w:rFonts w:ascii="Arial Narrow" w:hAnsi="Arial Narrow" w:cs="Tahoma"/>
          <w:sz w:val="28"/>
          <w:szCs w:val="28"/>
        </w:rPr>
      </w:pPr>
    </w:p>
    <w:p w:rsidR="00B879EE" w:rsidRDefault="00EC0426" w:rsidP="00B57751">
      <w:pPr>
        <w:spacing w:line="360" w:lineRule="auto"/>
        <w:ind w:firstLine="708"/>
        <w:jc w:val="both"/>
        <w:rPr>
          <w:rFonts w:ascii="Arial Narrow" w:hAnsi="Arial Narrow" w:cs="Tahoma"/>
          <w:sz w:val="28"/>
          <w:szCs w:val="28"/>
        </w:rPr>
      </w:pPr>
      <w:r>
        <w:rPr>
          <w:rFonts w:ascii="Arial Narrow" w:hAnsi="Arial Narrow" w:cs="Tahoma"/>
          <w:sz w:val="28"/>
          <w:szCs w:val="28"/>
        </w:rPr>
        <w:t xml:space="preserve">Vista </w:t>
      </w:r>
      <w:r w:rsidR="001F3503">
        <w:rPr>
          <w:rFonts w:ascii="Arial Narrow" w:hAnsi="Arial Narrow" w:cs="Tahoma"/>
          <w:sz w:val="28"/>
          <w:szCs w:val="28"/>
        </w:rPr>
        <w:t>este</w:t>
      </w:r>
      <w:r>
        <w:rPr>
          <w:rFonts w:ascii="Arial Narrow" w:hAnsi="Arial Narrow" w:cs="Tahoma"/>
          <w:sz w:val="28"/>
          <w:szCs w:val="28"/>
        </w:rPr>
        <w:t xml:space="preserve"> panor</w:t>
      </w:r>
      <w:r w:rsidR="001F3503">
        <w:rPr>
          <w:rFonts w:ascii="Arial Narrow" w:hAnsi="Arial Narrow" w:cs="Tahoma"/>
          <w:sz w:val="28"/>
          <w:szCs w:val="28"/>
        </w:rPr>
        <w:t>ama</w:t>
      </w:r>
      <w:r>
        <w:rPr>
          <w:rFonts w:ascii="Arial Narrow" w:hAnsi="Arial Narrow" w:cs="Tahoma"/>
          <w:sz w:val="28"/>
          <w:szCs w:val="28"/>
        </w:rPr>
        <w:t xml:space="preserve"> </w:t>
      </w:r>
      <w:r w:rsidR="006949FB">
        <w:rPr>
          <w:rFonts w:ascii="Arial Narrow" w:hAnsi="Arial Narrow" w:cs="Tahoma"/>
          <w:sz w:val="28"/>
          <w:szCs w:val="28"/>
        </w:rPr>
        <w:t>probatori</w:t>
      </w:r>
      <w:r w:rsidR="001F3503">
        <w:rPr>
          <w:rFonts w:ascii="Arial Narrow" w:hAnsi="Arial Narrow" w:cs="Tahoma"/>
          <w:sz w:val="28"/>
          <w:szCs w:val="28"/>
        </w:rPr>
        <w:t>o</w:t>
      </w:r>
      <w:r w:rsidR="00F80724">
        <w:rPr>
          <w:rFonts w:ascii="Arial Narrow" w:hAnsi="Arial Narrow" w:cs="Tahoma"/>
          <w:sz w:val="28"/>
          <w:szCs w:val="28"/>
        </w:rPr>
        <w:t xml:space="preserve">, </w:t>
      </w:r>
      <w:r w:rsidR="002A6BE6">
        <w:rPr>
          <w:rFonts w:ascii="Arial Narrow" w:hAnsi="Arial Narrow" w:cs="Tahoma"/>
          <w:sz w:val="28"/>
          <w:szCs w:val="28"/>
        </w:rPr>
        <w:t>significativo result</w:t>
      </w:r>
      <w:r w:rsidR="00F20BBA">
        <w:rPr>
          <w:rFonts w:ascii="Arial Narrow" w:hAnsi="Arial Narrow" w:cs="Tahoma"/>
          <w:sz w:val="28"/>
          <w:szCs w:val="28"/>
        </w:rPr>
        <w:t>a</w:t>
      </w:r>
      <w:r w:rsidR="000A3395">
        <w:rPr>
          <w:rFonts w:ascii="Arial Narrow" w:hAnsi="Arial Narrow" w:cs="Tahoma"/>
          <w:sz w:val="28"/>
          <w:szCs w:val="28"/>
        </w:rPr>
        <w:t xml:space="preserve"> que los demandados hubiesen aceptado</w:t>
      </w:r>
      <w:r w:rsidR="00ED435C">
        <w:rPr>
          <w:rFonts w:ascii="Arial Narrow" w:hAnsi="Arial Narrow" w:cs="Tahoma"/>
          <w:sz w:val="28"/>
          <w:szCs w:val="28"/>
        </w:rPr>
        <w:t>, por medio de su apoderado judicial,</w:t>
      </w:r>
      <w:r w:rsidR="000A3395">
        <w:rPr>
          <w:rFonts w:ascii="Arial Narrow" w:hAnsi="Arial Narrow" w:cs="Tahoma"/>
          <w:sz w:val="28"/>
          <w:szCs w:val="28"/>
        </w:rPr>
        <w:t xml:space="preserve"> que l</w:t>
      </w:r>
      <w:r w:rsidR="00ED435C">
        <w:rPr>
          <w:rFonts w:ascii="Arial Narrow" w:hAnsi="Arial Narrow" w:cs="Tahoma"/>
          <w:sz w:val="28"/>
          <w:szCs w:val="28"/>
        </w:rPr>
        <w:t>a demandante se presentaba en</w:t>
      </w:r>
      <w:r w:rsidR="000A3395">
        <w:rPr>
          <w:rFonts w:ascii="Arial Narrow" w:hAnsi="Arial Narrow" w:cs="Tahoma"/>
          <w:sz w:val="28"/>
          <w:szCs w:val="28"/>
        </w:rPr>
        <w:t xml:space="preserve"> casa</w:t>
      </w:r>
      <w:r w:rsidR="00ED435C">
        <w:rPr>
          <w:rFonts w:ascii="Arial Narrow" w:hAnsi="Arial Narrow" w:cs="Tahoma"/>
          <w:sz w:val="28"/>
          <w:szCs w:val="28"/>
        </w:rPr>
        <w:t xml:space="preserve"> de aquellas</w:t>
      </w:r>
      <w:r w:rsidR="000A3395">
        <w:rPr>
          <w:rFonts w:ascii="Arial Narrow" w:hAnsi="Arial Narrow" w:cs="Tahoma"/>
          <w:sz w:val="28"/>
          <w:szCs w:val="28"/>
        </w:rPr>
        <w:t>, tanto en horas de la mañana como en la tarde</w:t>
      </w:r>
      <w:r w:rsidR="00ED435C">
        <w:rPr>
          <w:rFonts w:ascii="Arial Narrow" w:hAnsi="Arial Narrow" w:cs="Tahoma"/>
          <w:sz w:val="28"/>
          <w:szCs w:val="28"/>
        </w:rPr>
        <w:t>, y si bien</w:t>
      </w:r>
      <w:r w:rsidR="009D3053">
        <w:rPr>
          <w:rFonts w:ascii="Arial Narrow" w:hAnsi="Arial Narrow" w:cs="Tahoma"/>
          <w:sz w:val="28"/>
          <w:szCs w:val="28"/>
        </w:rPr>
        <w:t xml:space="preserve"> desconocieron e</w:t>
      </w:r>
      <w:r w:rsidR="009F76FE">
        <w:rPr>
          <w:rFonts w:ascii="Arial Narrow" w:hAnsi="Arial Narrow" w:cs="Tahoma"/>
          <w:sz w:val="28"/>
          <w:szCs w:val="28"/>
        </w:rPr>
        <w:t>l</w:t>
      </w:r>
      <w:r w:rsidR="009D3053">
        <w:rPr>
          <w:rFonts w:ascii="Arial Narrow" w:hAnsi="Arial Narrow" w:cs="Tahoma"/>
          <w:sz w:val="28"/>
          <w:szCs w:val="28"/>
        </w:rPr>
        <w:t xml:space="preserve"> hecho de</w:t>
      </w:r>
      <w:r w:rsidR="00FE6A2B">
        <w:rPr>
          <w:rFonts w:ascii="Arial Narrow" w:hAnsi="Arial Narrow" w:cs="Tahoma"/>
          <w:sz w:val="28"/>
          <w:szCs w:val="28"/>
        </w:rPr>
        <w:t xml:space="preserve"> que, Gloria Patricia</w:t>
      </w:r>
      <w:r w:rsidR="009D3053">
        <w:rPr>
          <w:rFonts w:ascii="Arial Narrow" w:hAnsi="Arial Narrow" w:cs="Tahoma"/>
          <w:sz w:val="28"/>
          <w:szCs w:val="28"/>
        </w:rPr>
        <w:t xml:space="preserve"> </w:t>
      </w:r>
      <w:r w:rsidR="00FE6A2B">
        <w:rPr>
          <w:rFonts w:ascii="Arial Narrow" w:hAnsi="Arial Narrow" w:cs="Tahoma"/>
          <w:sz w:val="28"/>
          <w:szCs w:val="28"/>
        </w:rPr>
        <w:t>se dedicó</w:t>
      </w:r>
      <w:r w:rsidR="009D3053">
        <w:rPr>
          <w:rFonts w:ascii="Arial Narrow" w:hAnsi="Arial Narrow" w:cs="Tahoma"/>
          <w:sz w:val="28"/>
          <w:szCs w:val="28"/>
        </w:rPr>
        <w:t xml:space="preserve"> a los menesteres domésticos de aquel hogar, por cuanto inclusive, agregaron que en horas de la maña</w:t>
      </w:r>
      <w:r w:rsidR="004564A5">
        <w:rPr>
          <w:rFonts w:ascii="Arial Narrow" w:hAnsi="Arial Narrow" w:cs="Tahoma"/>
          <w:sz w:val="28"/>
          <w:szCs w:val="28"/>
        </w:rPr>
        <w:t>na, era la codemandada</w:t>
      </w:r>
      <w:r w:rsidR="009D3053">
        <w:rPr>
          <w:rFonts w:ascii="Arial Narrow" w:hAnsi="Arial Narrow" w:cs="Tahoma"/>
          <w:sz w:val="28"/>
          <w:szCs w:val="28"/>
        </w:rPr>
        <w:t xml:space="preserve"> Sandra Milena</w:t>
      </w:r>
      <w:r w:rsidR="00BA7CC9">
        <w:rPr>
          <w:rFonts w:ascii="Arial Narrow" w:hAnsi="Arial Narrow" w:cs="Tahoma"/>
          <w:sz w:val="28"/>
          <w:szCs w:val="28"/>
        </w:rPr>
        <w:t>, quien se dedicaba a tales menesteres</w:t>
      </w:r>
      <w:r w:rsidR="004564A5">
        <w:rPr>
          <w:rFonts w:ascii="Arial Narrow" w:hAnsi="Arial Narrow" w:cs="Tahoma"/>
          <w:sz w:val="28"/>
          <w:szCs w:val="28"/>
        </w:rPr>
        <w:t>,</w:t>
      </w:r>
      <w:r w:rsidR="00F20BBA">
        <w:rPr>
          <w:rFonts w:ascii="Arial Narrow" w:hAnsi="Arial Narrow" w:cs="Tahoma"/>
          <w:sz w:val="28"/>
          <w:szCs w:val="28"/>
        </w:rPr>
        <w:t xml:space="preserve"> </w:t>
      </w:r>
      <w:r w:rsidR="00AC0D55">
        <w:rPr>
          <w:rFonts w:ascii="Arial Narrow" w:hAnsi="Arial Narrow" w:cs="Tahoma"/>
          <w:sz w:val="28"/>
          <w:szCs w:val="28"/>
        </w:rPr>
        <w:t>lo relevante es que</w:t>
      </w:r>
      <w:r w:rsidR="009C7C55">
        <w:rPr>
          <w:rFonts w:ascii="Arial Narrow" w:hAnsi="Arial Narrow" w:cs="Tahoma"/>
          <w:sz w:val="28"/>
          <w:szCs w:val="28"/>
        </w:rPr>
        <w:t xml:space="preserve"> la asistencia de la actora</w:t>
      </w:r>
      <w:r w:rsidR="00141AD1">
        <w:rPr>
          <w:rFonts w:ascii="Arial Narrow" w:hAnsi="Arial Narrow" w:cs="Tahoma"/>
          <w:sz w:val="28"/>
          <w:szCs w:val="28"/>
        </w:rPr>
        <w:t xml:space="preserve">, con la frecuencia que lo hacía, </w:t>
      </w:r>
      <w:r w:rsidR="00B76C93">
        <w:rPr>
          <w:rFonts w:ascii="Arial Narrow" w:hAnsi="Arial Narrow" w:cs="Tahoma"/>
          <w:sz w:val="28"/>
          <w:szCs w:val="28"/>
        </w:rPr>
        <w:t>no era porque se trataba de una simple visitante</w:t>
      </w:r>
      <w:r w:rsidR="00E2501D">
        <w:rPr>
          <w:rFonts w:ascii="Arial Narrow" w:hAnsi="Arial Narrow" w:cs="Tahoma"/>
          <w:sz w:val="28"/>
          <w:szCs w:val="28"/>
        </w:rPr>
        <w:t>, o que lo hiciera para recibir clases</w:t>
      </w:r>
      <w:r w:rsidR="003C2BA2">
        <w:rPr>
          <w:rFonts w:ascii="Arial Narrow" w:hAnsi="Arial Narrow" w:cs="Tahoma"/>
          <w:sz w:val="28"/>
          <w:szCs w:val="28"/>
        </w:rPr>
        <w:t xml:space="preserve"> de arreglo de uñas</w:t>
      </w:r>
      <w:r w:rsidR="00D452EC">
        <w:rPr>
          <w:rFonts w:ascii="Arial Narrow" w:hAnsi="Arial Narrow" w:cs="Tahoma"/>
          <w:sz w:val="28"/>
          <w:szCs w:val="28"/>
        </w:rPr>
        <w:t xml:space="preserve">, </w:t>
      </w:r>
      <w:r w:rsidR="00405C25">
        <w:rPr>
          <w:rFonts w:ascii="Arial Narrow" w:hAnsi="Arial Narrow" w:cs="Tahoma"/>
          <w:sz w:val="28"/>
          <w:szCs w:val="28"/>
        </w:rPr>
        <w:t xml:space="preserve">en la medida </w:t>
      </w:r>
      <w:r w:rsidR="006E339E">
        <w:rPr>
          <w:rFonts w:ascii="Arial Narrow" w:hAnsi="Arial Narrow" w:cs="Tahoma"/>
          <w:sz w:val="28"/>
          <w:szCs w:val="28"/>
        </w:rPr>
        <w:t xml:space="preserve">en </w:t>
      </w:r>
      <w:r w:rsidR="00405C25">
        <w:rPr>
          <w:rFonts w:ascii="Arial Narrow" w:hAnsi="Arial Narrow" w:cs="Tahoma"/>
          <w:sz w:val="28"/>
          <w:szCs w:val="28"/>
        </w:rPr>
        <w:t>que se contradice</w:t>
      </w:r>
      <w:r w:rsidR="002128BE">
        <w:rPr>
          <w:rFonts w:ascii="Arial Narrow" w:hAnsi="Arial Narrow" w:cs="Tahoma"/>
          <w:sz w:val="28"/>
          <w:szCs w:val="28"/>
        </w:rPr>
        <w:t>n</w:t>
      </w:r>
      <w:r w:rsidR="00405C25">
        <w:rPr>
          <w:rFonts w:ascii="Arial Narrow" w:hAnsi="Arial Narrow" w:cs="Tahoma"/>
          <w:sz w:val="28"/>
          <w:szCs w:val="28"/>
        </w:rPr>
        <w:t xml:space="preserve"> </w:t>
      </w:r>
      <w:r w:rsidR="002128BE">
        <w:rPr>
          <w:rFonts w:ascii="Arial Narrow" w:hAnsi="Arial Narrow" w:cs="Tahoma"/>
          <w:sz w:val="28"/>
          <w:szCs w:val="28"/>
        </w:rPr>
        <w:t>los demandados</w:t>
      </w:r>
      <w:r w:rsidR="006E339E">
        <w:rPr>
          <w:rFonts w:ascii="Arial Narrow" w:hAnsi="Arial Narrow" w:cs="Tahoma"/>
          <w:sz w:val="28"/>
          <w:szCs w:val="28"/>
        </w:rPr>
        <w:t xml:space="preserve">, </w:t>
      </w:r>
      <w:r w:rsidR="00405DB9">
        <w:rPr>
          <w:rFonts w:ascii="Arial Narrow" w:hAnsi="Arial Narrow" w:cs="Tahoma"/>
          <w:sz w:val="28"/>
          <w:szCs w:val="28"/>
        </w:rPr>
        <w:t>acerca d</w:t>
      </w:r>
      <w:r w:rsidR="00017D53">
        <w:rPr>
          <w:rFonts w:ascii="Arial Narrow" w:hAnsi="Arial Narrow" w:cs="Tahoma"/>
          <w:sz w:val="28"/>
          <w:szCs w:val="28"/>
        </w:rPr>
        <w:t xml:space="preserve">e </w:t>
      </w:r>
      <w:r w:rsidR="00DF2606">
        <w:rPr>
          <w:rFonts w:ascii="Arial Narrow" w:hAnsi="Arial Narrow" w:cs="Tahoma"/>
          <w:sz w:val="28"/>
          <w:szCs w:val="28"/>
        </w:rPr>
        <w:t xml:space="preserve">que era </w:t>
      </w:r>
      <w:r w:rsidR="0038266C">
        <w:rPr>
          <w:rFonts w:ascii="Arial Narrow" w:hAnsi="Arial Narrow" w:cs="Tahoma"/>
          <w:sz w:val="28"/>
          <w:szCs w:val="28"/>
        </w:rPr>
        <w:t>la</w:t>
      </w:r>
      <w:r w:rsidR="00DF2606">
        <w:rPr>
          <w:rFonts w:ascii="Arial Narrow" w:hAnsi="Arial Narrow" w:cs="Tahoma"/>
          <w:sz w:val="28"/>
          <w:szCs w:val="28"/>
        </w:rPr>
        <w:t xml:space="preserve"> propia Rojas</w:t>
      </w:r>
      <w:r w:rsidR="000E3011">
        <w:rPr>
          <w:rFonts w:ascii="Arial Narrow" w:hAnsi="Arial Narrow" w:cs="Tahoma"/>
          <w:sz w:val="28"/>
          <w:szCs w:val="28"/>
        </w:rPr>
        <w:t xml:space="preserve"> la que realizaba las tareas</w:t>
      </w:r>
      <w:r w:rsidR="009F76FE">
        <w:rPr>
          <w:rFonts w:ascii="Arial Narrow" w:hAnsi="Arial Narrow" w:cs="Tahoma"/>
          <w:sz w:val="28"/>
          <w:szCs w:val="28"/>
        </w:rPr>
        <w:t xml:space="preserve"> hogareñas</w:t>
      </w:r>
      <w:r w:rsidR="00DF2606">
        <w:rPr>
          <w:rFonts w:ascii="Arial Narrow" w:hAnsi="Arial Narrow" w:cs="Tahoma"/>
          <w:sz w:val="28"/>
          <w:szCs w:val="28"/>
        </w:rPr>
        <w:t xml:space="preserve">, en las horas de la mañana, </w:t>
      </w:r>
      <w:r w:rsidR="00D5595D">
        <w:rPr>
          <w:rFonts w:ascii="Arial Narrow" w:hAnsi="Arial Narrow" w:cs="Tahoma"/>
          <w:sz w:val="28"/>
          <w:szCs w:val="28"/>
        </w:rPr>
        <w:t>por lo que surge</w:t>
      </w:r>
      <w:r w:rsidR="002656CF">
        <w:rPr>
          <w:rFonts w:ascii="Arial Narrow" w:hAnsi="Arial Narrow" w:cs="Tahoma"/>
          <w:sz w:val="28"/>
          <w:szCs w:val="28"/>
        </w:rPr>
        <w:t>n, entonces,</w:t>
      </w:r>
      <w:r w:rsidR="00D5595D">
        <w:rPr>
          <w:rFonts w:ascii="Arial Narrow" w:hAnsi="Arial Narrow" w:cs="Tahoma"/>
          <w:sz w:val="28"/>
          <w:szCs w:val="28"/>
        </w:rPr>
        <w:t xml:space="preserve"> l</w:t>
      </w:r>
      <w:r w:rsidR="002656CF">
        <w:rPr>
          <w:rFonts w:ascii="Arial Narrow" w:hAnsi="Arial Narrow" w:cs="Tahoma"/>
          <w:sz w:val="28"/>
          <w:szCs w:val="28"/>
        </w:rPr>
        <w:t>os</w:t>
      </w:r>
      <w:r w:rsidR="00D5595D">
        <w:rPr>
          <w:rFonts w:ascii="Arial Narrow" w:hAnsi="Arial Narrow" w:cs="Tahoma"/>
          <w:sz w:val="28"/>
          <w:szCs w:val="28"/>
        </w:rPr>
        <w:t xml:space="preserve"> interrogante</w:t>
      </w:r>
      <w:r w:rsidR="002656CF">
        <w:rPr>
          <w:rFonts w:ascii="Arial Narrow" w:hAnsi="Arial Narrow" w:cs="Tahoma"/>
          <w:sz w:val="28"/>
          <w:szCs w:val="28"/>
        </w:rPr>
        <w:t xml:space="preserve">s: </w:t>
      </w:r>
      <w:r w:rsidR="002656CF" w:rsidRPr="002656CF">
        <w:rPr>
          <w:rFonts w:ascii="Arial Narrow" w:hAnsi="Arial Narrow" w:cs="Tahoma"/>
          <w:i/>
          <w:sz w:val="28"/>
          <w:szCs w:val="28"/>
        </w:rPr>
        <w:t>(i)</w:t>
      </w:r>
      <w:r w:rsidR="00D5595D">
        <w:rPr>
          <w:rFonts w:ascii="Arial Narrow" w:hAnsi="Arial Narrow" w:cs="Tahoma"/>
          <w:sz w:val="28"/>
          <w:szCs w:val="28"/>
        </w:rPr>
        <w:t xml:space="preserve"> </w:t>
      </w:r>
      <w:r w:rsidR="00405DB9">
        <w:rPr>
          <w:rFonts w:ascii="Arial Narrow" w:hAnsi="Arial Narrow" w:cs="Tahoma"/>
          <w:sz w:val="28"/>
          <w:szCs w:val="28"/>
        </w:rPr>
        <w:t>¿</w:t>
      </w:r>
      <w:r w:rsidR="00D5595D">
        <w:rPr>
          <w:rFonts w:ascii="Arial Narrow" w:hAnsi="Arial Narrow" w:cs="Tahoma"/>
          <w:sz w:val="28"/>
          <w:szCs w:val="28"/>
        </w:rPr>
        <w:t>a qué horas se dedicaba a la enseñanza de su arte a Gloria Patricia</w:t>
      </w:r>
      <w:r w:rsidR="00405DB9">
        <w:rPr>
          <w:rFonts w:ascii="Arial Narrow" w:hAnsi="Arial Narrow" w:cs="Tahoma"/>
          <w:sz w:val="28"/>
          <w:szCs w:val="28"/>
        </w:rPr>
        <w:t>?</w:t>
      </w:r>
      <w:r w:rsidR="00D5595D">
        <w:rPr>
          <w:rFonts w:ascii="Arial Narrow" w:hAnsi="Arial Narrow" w:cs="Tahoma"/>
          <w:sz w:val="28"/>
          <w:szCs w:val="28"/>
        </w:rPr>
        <w:t xml:space="preserve">, </w:t>
      </w:r>
      <w:r w:rsidR="002656CF" w:rsidRPr="00555153">
        <w:rPr>
          <w:rFonts w:ascii="Arial Narrow" w:hAnsi="Arial Narrow" w:cs="Tahoma"/>
          <w:i/>
          <w:sz w:val="28"/>
          <w:szCs w:val="28"/>
        </w:rPr>
        <w:t>(ii)</w:t>
      </w:r>
      <w:r w:rsidR="002128BE">
        <w:rPr>
          <w:rFonts w:ascii="Arial Narrow" w:hAnsi="Arial Narrow" w:cs="Tahoma"/>
          <w:sz w:val="28"/>
          <w:szCs w:val="28"/>
        </w:rPr>
        <w:t xml:space="preserve"> si ésta recibía las clases en horas de la tarde, </w:t>
      </w:r>
      <w:r w:rsidR="002656CF">
        <w:rPr>
          <w:rFonts w:ascii="Arial Narrow" w:hAnsi="Arial Narrow" w:cs="Tahoma"/>
          <w:sz w:val="28"/>
          <w:szCs w:val="28"/>
        </w:rPr>
        <w:t>¿qué labores, entonces, desarrollaba Gloria Patr</w:t>
      </w:r>
      <w:r w:rsidR="000270F8">
        <w:rPr>
          <w:rFonts w:ascii="Arial Narrow" w:hAnsi="Arial Narrow" w:cs="Tahoma"/>
          <w:sz w:val="28"/>
          <w:szCs w:val="28"/>
        </w:rPr>
        <w:t>i</w:t>
      </w:r>
      <w:r w:rsidR="002656CF">
        <w:rPr>
          <w:rFonts w:ascii="Arial Narrow" w:hAnsi="Arial Narrow" w:cs="Tahoma"/>
          <w:sz w:val="28"/>
          <w:szCs w:val="28"/>
        </w:rPr>
        <w:t>cia en las horas de la mañana?</w:t>
      </w:r>
      <w:r w:rsidR="00555153">
        <w:rPr>
          <w:rFonts w:ascii="Arial Narrow" w:hAnsi="Arial Narrow" w:cs="Tahoma"/>
          <w:sz w:val="28"/>
          <w:szCs w:val="28"/>
        </w:rPr>
        <w:t>, puesto que no es</w:t>
      </w:r>
      <w:r w:rsidR="00961CFF">
        <w:rPr>
          <w:rFonts w:ascii="Arial Narrow" w:hAnsi="Arial Narrow" w:cs="Tahoma"/>
          <w:sz w:val="28"/>
          <w:szCs w:val="28"/>
        </w:rPr>
        <w:t xml:space="preserve"> racional pensar que ello se deb</w:t>
      </w:r>
      <w:r w:rsidR="004A65FA">
        <w:rPr>
          <w:rFonts w:ascii="Arial Narrow" w:hAnsi="Arial Narrow" w:cs="Tahoma"/>
          <w:sz w:val="28"/>
          <w:szCs w:val="28"/>
        </w:rPr>
        <w:t xml:space="preserve">ía con tanta puntualidad a </w:t>
      </w:r>
      <w:r w:rsidR="009F76FE">
        <w:rPr>
          <w:rFonts w:ascii="Arial Narrow" w:hAnsi="Arial Narrow" w:cs="Tahoma"/>
          <w:sz w:val="28"/>
          <w:szCs w:val="28"/>
        </w:rPr>
        <w:t xml:space="preserve">la </w:t>
      </w:r>
      <w:r w:rsidR="004A65FA">
        <w:rPr>
          <w:rFonts w:ascii="Arial Narrow" w:hAnsi="Arial Narrow" w:cs="Tahoma"/>
          <w:sz w:val="28"/>
          <w:szCs w:val="28"/>
        </w:rPr>
        <w:t>simple visita</w:t>
      </w:r>
      <w:r w:rsidR="007F7177">
        <w:rPr>
          <w:rFonts w:ascii="Arial Narrow" w:hAnsi="Arial Narrow" w:cs="Tahoma"/>
          <w:sz w:val="28"/>
          <w:szCs w:val="28"/>
        </w:rPr>
        <w:t xml:space="preserve"> por amistad</w:t>
      </w:r>
      <w:r w:rsidR="00E11582">
        <w:rPr>
          <w:rFonts w:ascii="Arial Narrow" w:hAnsi="Arial Narrow" w:cs="Tahoma"/>
          <w:sz w:val="28"/>
          <w:szCs w:val="28"/>
        </w:rPr>
        <w:t xml:space="preserve">, como se aludió en la contestación de la demanda, </w:t>
      </w:r>
      <w:r w:rsidR="00921C8C">
        <w:rPr>
          <w:rFonts w:ascii="Arial Narrow" w:hAnsi="Arial Narrow" w:cs="Tahoma"/>
          <w:sz w:val="28"/>
          <w:szCs w:val="28"/>
        </w:rPr>
        <w:t xml:space="preserve">y se insiste </w:t>
      </w:r>
      <w:r w:rsidR="00E11582">
        <w:rPr>
          <w:rFonts w:ascii="Arial Narrow" w:hAnsi="Arial Narrow" w:cs="Tahoma"/>
          <w:sz w:val="28"/>
          <w:szCs w:val="28"/>
        </w:rPr>
        <w:t xml:space="preserve">en el curso de los interrogatorios de parte, </w:t>
      </w:r>
      <w:r w:rsidR="00AB0DD2">
        <w:rPr>
          <w:rFonts w:ascii="Arial Narrow" w:hAnsi="Arial Narrow" w:cs="Tahoma"/>
          <w:sz w:val="28"/>
          <w:szCs w:val="28"/>
        </w:rPr>
        <w:t xml:space="preserve">sin </w:t>
      </w:r>
      <w:r w:rsidR="00B34248">
        <w:rPr>
          <w:rFonts w:ascii="Arial Narrow" w:hAnsi="Arial Narrow" w:cs="Tahoma"/>
          <w:sz w:val="28"/>
          <w:szCs w:val="28"/>
        </w:rPr>
        <w:t>recabar</w:t>
      </w:r>
      <w:r w:rsidR="00921C8C">
        <w:rPr>
          <w:rFonts w:ascii="Arial Narrow" w:hAnsi="Arial Narrow" w:cs="Tahoma"/>
          <w:sz w:val="28"/>
          <w:szCs w:val="28"/>
        </w:rPr>
        <w:t>, en estos,</w:t>
      </w:r>
      <w:r w:rsidR="009F76FE">
        <w:rPr>
          <w:rFonts w:ascii="Arial Narrow" w:hAnsi="Arial Narrow" w:cs="Tahoma"/>
          <w:sz w:val="28"/>
          <w:szCs w:val="28"/>
        </w:rPr>
        <w:t xml:space="preserve"> acerca de</w:t>
      </w:r>
      <w:r w:rsidR="005C4F9E">
        <w:rPr>
          <w:rFonts w:ascii="Arial Narrow" w:hAnsi="Arial Narrow" w:cs="Tahoma"/>
          <w:sz w:val="28"/>
          <w:szCs w:val="28"/>
        </w:rPr>
        <w:t xml:space="preserve"> la enseñanza</w:t>
      </w:r>
      <w:r w:rsidR="0036275C">
        <w:rPr>
          <w:rFonts w:ascii="Arial Narrow" w:hAnsi="Arial Narrow" w:cs="Tahoma"/>
          <w:sz w:val="28"/>
          <w:szCs w:val="28"/>
        </w:rPr>
        <w:t xml:space="preserve"> </w:t>
      </w:r>
      <w:r w:rsidR="00817D93">
        <w:rPr>
          <w:rFonts w:ascii="Arial Narrow" w:hAnsi="Arial Narrow" w:cs="Tahoma"/>
          <w:sz w:val="28"/>
          <w:szCs w:val="28"/>
        </w:rPr>
        <w:t>en la estética</w:t>
      </w:r>
      <w:r w:rsidR="0036275C">
        <w:rPr>
          <w:rFonts w:ascii="Arial Narrow" w:hAnsi="Arial Narrow" w:cs="Tahoma"/>
          <w:sz w:val="28"/>
          <w:szCs w:val="28"/>
        </w:rPr>
        <w:t xml:space="preserve"> de uñas.</w:t>
      </w:r>
    </w:p>
    <w:p w:rsidR="000270F8" w:rsidRDefault="000270F8" w:rsidP="00B57751">
      <w:pPr>
        <w:spacing w:line="360" w:lineRule="auto"/>
        <w:ind w:firstLine="708"/>
        <w:jc w:val="both"/>
        <w:rPr>
          <w:rFonts w:ascii="Arial Narrow" w:hAnsi="Arial Narrow" w:cs="Tahoma"/>
          <w:sz w:val="28"/>
          <w:szCs w:val="28"/>
        </w:rPr>
      </w:pPr>
    </w:p>
    <w:p w:rsidR="00B57751" w:rsidRDefault="0000231F" w:rsidP="00B57751">
      <w:pPr>
        <w:spacing w:line="360" w:lineRule="auto"/>
        <w:ind w:firstLine="708"/>
        <w:jc w:val="both"/>
        <w:rPr>
          <w:rFonts w:ascii="Arial Narrow" w:hAnsi="Arial Narrow" w:cs="Tahoma"/>
          <w:sz w:val="28"/>
          <w:szCs w:val="28"/>
        </w:rPr>
      </w:pPr>
      <w:r>
        <w:rPr>
          <w:rFonts w:ascii="Arial Narrow" w:hAnsi="Arial Narrow" w:cs="Tahoma"/>
          <w:sz w:val="28"/>
          <w:szCs w:val="28"/>
        </w:rPr>
        <w:t xml:space="preserve">Ahora bien, </w:t>
      </w:r>
      <w:r w:rsidR="00052ACD">
        <w:rPr>
          <w:rFonts w:ascii="Arial Narrow" w:hAnsi="Arial Narrow" w:cs="Tahoma"/>
          <w:sz w:val="28"/>
          <w:szCs w:val="28"/>
        </w:rPr>
        <w:t>los demandados acudieron</w:t>
      </w:r>
      <w:r w:rsidR="00921C8C">
        <w:rPr>
          <w:rFonts w:ascii="Arial Narrow" w:hAnsi="Arial Narrow" w:cs="Tahoma"/>
          <w:sz w:val="28"/>
          <w:szCs w:val="28"/>
        </w:rPr>
        <w:t>,</w:t>
      </w:r>
      <w:r w:rsidR="00052ACD">
        <w:rPr>
          <w:rFonts w:ascii="Arial Narrow" w:hAnsi="Arial Narrow" w:cs="Tahoma"/>
          <w:sz w:val="28"/>
          <w:szCs w:val="28"/>
        </w:rPr>
        <w:t xml:space="preserve"> tambi</w:t>
      </w:r>
      <w:r w:rsidR="00325E88">
        <w:rPr>
          <w:rFonts w:ascii="Arial Narrow" w:hAnsi="Arial Narrow" w:cs="Tahoma"/>
          <w:sz w:val="28"/>
          <w:szCs w:val="28"/>
        </w:rPr>
        <w:t>én</w:t>
      </w:r>
      <w:r w:rsidR="0036275C">
        <w:rPr>
          <w:rFonts w:ascii="Arial Narrow" w:hAnsi="Arial Narrow" w:cs="Tahoma"/>
          <w:sz w:val="28"/>
          <w:szCs w:val="28"/>
        </w:rPr>
        <w:t xml:space="preserve">, con anterioridad y </w:t>
      </w:r>
      <w:r w:rsidR="00921C8C">
        <w:rPr>
          <w:rFonts w:ascii="Arial Narrow" w:hAnsi="Arial Narrow" w:cs="Tahoma"/>
          <w:sz w:val="28"/>
          <w:szCs w:val="28"/>
        </w:rPr>
        <w:t>posterioridad al tiempo laborado por la actora,</w:t>
      </w:r>
      <w:r w:rsidR="00325E88">
        <w:rPr>
          <w:rFonts w:ascii="Arial Narrow" w:hAnsi="Arial Narrow" w:cs="Tahoma"/>
          <w:sz w:val="28"/>
          <w:szCs w:val="28"/>
        </w:rPr>
        <w:t xml:space="preserve"> a los servicios de otras personas, como las declarantes: Beatriz Bolívar: del 1 al 15 de octubre de 2012 y, Jackeline Cardona</w:t>
      </w:r>
      <w:r w:rsidR="00B71DFA">
        <w:rPr>
          <w:rFonts w:ascii="Arial Narrow" w:hAnsi="Arial Narrow" w:cs="Tahoma"/>
          <w:sz w:val="28"/>
          <w:szCs w:val="28"/>
        </w:rPr>
        <w:t>, en 201</w:t>
      </w:r>
      <w:r w:rsidR="005678FE">
        <w:rPr>
          <w:rFonts w:ascii="Arial Narrow" w:hAnsi="Arial Narrow" w:cs="Tahoma"/>
          <w:sz w:val="28"/>
          <w:szCs w:val="28"/>
        </w:rPr>
        <w:t>1 y 2012, luego</w:t>
      </w:r>
      <w:r w:rsidR="00473F48">
        <w:rPr>
          <w:rFonts w:ascii="Arial Narrow" w:hAnsi="Arial Narrow" w:cs="Tahoma"/>
          <w:sz w:val="28"/>
          <w:szCs w:val="28"/>
        </w:rPr>
        <w:t xml:space="preserve">, la demandante no </w:t>
      </w:r>
      <w:r w:rsidR="005C34A5">
        <w:rPr>
          <w:rFonts w:ascii="Arial Narrow" w:hAnsi="Arial Narrow" w:cs="Tahoma"/>
          <w:sz w:val="28"/>
          <w:szCs w:val="28"/>
        </w:rPr>
        <w:t>fue</w:t>
      </w:r>
      <w:r w:rsidR="00473F48">
        <w:rPr>
          <w:rFonts w:ascii="Arial Narrow" w:hAnsi="Arial Narrow" w:cs="Tahoma"/>
          <w:sz w:val="28"/>
          <w:szCs w:val="28"/>
        </w:rPr>
        <w:t xml:space="preserve"> la única persona</w:t>
      </w:r>
      <w:r w:rsidR="005C34A5">
        <w:rPr>
          <w:rFonts w:ascii="Arial Narrow" w:hAnsi="Arial Narrow" w:cs="Tahoma"/>
          <w:sz w:val="28"/>
          <w:szCs w:val="28"/>
        </w:rPr>
        <w:t xml:space="preserve"> a quien acudió la pareja Parra-</w:t>
      </w:r>
      <w:r w:rsidR="00325E88">
        <w:rPr>
          <w:rFonts w:ascii="Arial Narrow" w:hAnsi="Arial Narrow" w:cs="Tahoma"/>
          <w:sz w:val="28"/>
          <w:szCs w:val="28"/>
        </w:rPr>
        <w:t xml:space="preserve"> </w:t>
      </w:r>
      <w:r w:rsidR="005C34A5">
        <w:rPr>
          <w:rFonts w:ascii="Arial Narrow" w:hAnsi="Arial Narrow" w:cs="Tahoma"/>
          <w:sz w:val="28"/>
          <w:szCs w:val="28"/>
        </w:rPr>
        <w:t>Rojas</w:t>
      </w:r>
      <w:r w:rsidR="00660107">
        <w:rPr>
          <w:rFonts w:ascii="Arial Narrow" w:hAnsi="Arial Narrow" w:cs="Tahoma"/>
          <w:sz w:val="28"/>
          <w:szCs w:val="28"/>
        </w:rPr>
        <w:t>, para la realización</w:t>
      </w:r>
      <w:r w:rsidR="005E1D60">
        <w:rPr>
          <w:rFonts w:ascii="Arial Narrow" w:hAnsi="Arial Narrow" w:cs="Tahoma"/>
          <w:sz w:val="28"/>
          <w:szCs w:val="28"/>
        </w:rPr>
        <w:t xml:space="preserve"> de los mismos servicios.</w:t>
      </w:r>
    </w:p>
    <w:p w:rsidR="00325E88" w:rsidRDefault="00325E88" w:rsidP="00B57751">
      <w:pPr>
        <w:spacing w:line="360" w:lineRule="auto"/>
        <w:ind w:firstLine="708"/>
        <w:jc w:val="both"/>
        <w:rPr>
          <w:rFonts w:ascii="Arial Narrow" w:hAnsi="Arial Narrow" w:cs="Tahoma"/>
          <w:sz w:val="28"/>
          <w:szCs w:val="28"/>
        </w:rPr>
      </w:pPr>
    </w:p>
    <w:p w:rsidR="00325E88" w:rsidRDefault="009E1E14" w:rsidP="00B57751">
      <w:pPr>
        <w:spacing w:line="360" w:lineRule="auto"/>
        <w:ind w:firstLine="708"/>
        <w:jc w:val="both"/>
        <w:rPr>
          <w:rFonts w:ascii="Arial Narrow" w:hAnsi="Arial Narrow" w:cs="Tahoma"/>
          <w:sz w:val="28"/>
          <w:szCs w:val="28"/>
        </w:rPr>
      </w:pPr>
      <w:r>
        <w:rPr>
          <w:rFonts w:ascii="Arial Narrow" w:hAnsi="Arial Narrow" w:cs="Tahoma"/>
          <w:sz w:val="28"/>
          <w:szCs w:val="28"/>
        </w:rPr>
        <w:t>Tampoco, se entiende por qué razón la amistad</w:t>
      </w:r>
      <w:r w:rsidR="00434D29">
        <w:rPr>
          <w:rFonts w:ascii="Arial Narrow" w:hAnsi="Arial Narrow" w:cs="Tahoma"/>
          <w:sz w:val="28"/>
          <w:szCs w:val="28"/>
        </w:rPr>
        <w:t xml:space="preserve"> que se alega</w:t>
      </w:r>
      <w:r w:rsidR="00B5357D">
        <w:rPr>
          <w:rFonts w:ascii="Arial Narrow" w:hAnsi="Arial Narrow" w:cs="Tahoma"/>
          <w:sz w:val="28"/>
          <w:szCs w:val="28"/>
        </w:rPr>
        <w:t xml:space="preserve"> entre la demandante y la co-demandada, </w:t>
      </w:r>
      <w:r w:rsidR="008F0C42">
        <w:rPr>
          <w:rFonts w:ascii="Arial Narrow" w:hAnsi="Arial Narrow" w:cs="Tahoma"/>
          <w:sz w:val="28"/>
          <w:szCs w:val="28"/>
        </w:rPr>
        <w:t>hubiese sido tan intensa</w:t>
      </w:r>
      <w:r w:rsidR="00072F6A">
        <w:rPr>
          <w:rFonts w:ascii="Arial Narrow" w:hAnsi="Arial Narrow" w:cs="Tahoma"/>
          <w:sz w:val="28"/>
          <w:szCs w:val="28"/>
        </w:rPr>
        <w:t xml:space="preserve">, como para que la primera visitara a la segunda, todos los días, </w:t>
      </w:r>
      <w:r w:rsidR="00F310EA">
        <w:rPr>
          <w:rFonts w:ascii="Arial Narrow" w:hAnsi="Arial Narrow" w:cs="Tahoma"/>
          <w:sz w:val="28"/>
          <w:szCs w:val="28"/>
        </w:rPr>
        <w:t>si apenas se conocieron en diciembre de 2012, como lo refiere Sandra Milena</w:t>
      </w:r>
      <w:r w:rsidR="00966A66">
        <w:rPr>
          <w:rFonts w:ascii="Arial Narrow" w:hAnsi="Arial Narrow" w:cs="Tahoma"/>
          <w:sz w:val="28"/>
          <w:szCs w:val="28"/>
        </w:rPr>
        <w:t xml:space="preserve"> Rojas</w:t>
      </w:r>
      <w:r w:rsidR="00BC08F4">
        <w:rPr>
          <w:rFonts w:ascii="Arial Narrow" w:hAnsi="Arial Narrow" w:cs="Tahoma"/>
          <w:sz w:val="28"/>
          <w:szCs w:val="28"/>
        </w:rPr>
        <w:t>, en su declaración de parte</w:t>
      </w:r>
      <w:r w:rsidR="007B3F7A">
        <w:rPr>
          <w:rFonts w:ascii="Arial Narrow" w:hAnsi="Arial Narrow" w:cs="Tahoma"/>
          <w:sz w:val="28"/>
          <w:szCs w:val="28"/>
        </w:rPr>
        <w:t xml:space="preserve">, </w:t>
      </w:r>
      <w:r w:rsidR="00796F03">
        <w:rPr>
          <w:rFonts w:ascii="Arial Narrow" w:hAnsi="Arial Narrow" w:cs="Tahoma"/>
          <w:sz w:val="28"/>
          <w:szCs w:val="28"/>
        </w:rPr>
        <w:t>y que justamente, ese primer contacto</w:t>
      </w:r>
      <w:r w:rsidR="00C729BA">
        <w:rPr>
          <w:rFonts w:ascii="Arial Narrow" w:hAnsi="Arial Narrow" w:cs="Tahoma"/>
          <w:sz w:val="28"/>
          <w:szCs w:val="28"/>
        </w:rPr>
        <w:t>, era para que trabajara en su casa</w:t>
      </w:r>
      <w:r w:rsidR="0011547C">
        <w:rPr>
          <w:rFonts w:ascii="Arial Narrow" w:hAnsi="Arial Narrow" w:cs="Tahoma"/>
          <w:sz w:val="28"/>
          <w:szCs w:val="28"/>
        </w:rPr>
        <w:t xml:space="preserve">, </w:t>
      </w:r>
      <w:r w:rsidR="00721ED7">
        <w:rPr>
          <w:rFonts w:ascii="Arial Narrow" w:hAnsi="Arial Narrow" w:cs="Tahoma"/>
          <w:sz w:val="28"/>
          <w:szCs w:val="28"/>
        </w:rPr>
        <w:t xml:space="preserve">negando </w:t>
      </w:r>
      <w:r w:rsidR="001D04BC">
        <w:rPr>
          <w:rFonts w:ascii="Arial Narrow" w:hAnsi="Arial Narrow" w:cs="Tahoma"/>
          <w:sz w:val="28"/>
          <w:szCs w:val="28"/>
        </w:rPr>
        <w:t xml:space="preserve">de manera inexplicable </w:t>
      </w:r>
      <w:r w:rsidR="00721ED7">
        <w:rPr>
          <w:rFonts w:ascii="Arial Narrow" w:hAnsi="Arial Narrow" w:cs="Tahoma"/>
          <w:sz w:val="28"/>
          <w:szCs w:val="28"/>
        </w:rPr>
        <w:t xml:space="preserve">que hubiese </w:t>
      </w:r>
      <w:r w:rsidR="00AE5DA5">
        <w:rPr>
          <w:rFonts w:ascii="Arial Narrow" w:hAnsi="Arial Narrow" w:cs="Tahoma"/>
          <w:sz w:val="28"/>
          <w:szCs w:val="28"/>
        </w:rPr>
        <w:t>contratado a Gloria Patricia Arcila</w:t>
      </w:r>
      <w:r w:rsidR="001D04BC">
        <w:rPr>
          <w:rFonts w:ascii="Arial Narrow" w:hAnsi="Arial Narrow" w:cs="Tahoma"/>
          <w:sz w:val="28"/>
          <w:szCs w:val="28"/>
        </w:rPr>
        <w:t xml:space="preserve">, </w:t>
      </w:r>
      <w:r w:rsidR="0025593A">
        <w:rPr>
          <w:rFonts w:ascii="Arial Narrow" w:hAnsi="Arial Narrow" w:cs="Tahoma"/>
          <w:sz w:val="28"/>
          <w:szCs w:val="28"/>
        </w:rPr>
        <w:t xml:space="preserve">cuando la finalidad era </w:t>
      </w:r>
      <w:r w:rsidR="00CD047D">
        <w:rPr>
          <w:rFonts w:ascii="Arial Narrow" w:hAnsi="Arial Narrow" w:cs="Tahoma"/>
          <w:sz w:val="28"/>
          <w:szCs w:val="28"/>
        </w:rPr>
        <w:t>dicha</w:t>
      </w:r>
      <w:r w:rsidR="006C1320">
        <w:rPr>
          <w:rFonts w:ascii="Arial Narrow" w:hAnsi="Arial Narrow" w:cs="Tahoma"/>
          <w:sz w:val="28"/>
          <w:szCs w:val="28"/>
        </w:rPr>
        <w:t xml:space="preserve"> contratación</w:t>
      </w:r>
      <w:r w:rsidR="00E36B9B">
        <w:rPr>
          <w:rFonts w:ascii="Arial Narrow" w:hAnsi="Arial Narrow" w:cs="Tahoma"/>
          <w:sz w:val="28"/>
          <w:szCs w:val="28"/>
        </w:rPr>
        <w:t>, y no la de cultivar una amistad con la citada Gloria Patricia</w:t>
      </w:r>
      <w:r w:rsidR="00F07A7D">
        <w:rPr>
          <w:rFonts w:ascii="Arial Narrow" w:hAnsi="Arial Narrow" w:cs="Tahoma"/>
          <w:sz w:val="28"/>
          <w:szCs w:val="28"/>
        </w:rPr>
        <w:t>.</w:t>
      </w:r>
      <w:r w:rsidR="00451B83">
        <w:rPr>
          <w:rFonts w:ascii="Arial Narrow" w:hAnsi="Arial Narrow" w:cs="Tahoma"/>
          <w:sz w:val="28"/>
          <w:szCs w:val="28"/>
        </w:rPr>
        <w:t xml:space="preserve"> Detállese</w:t>
      </w:r>
      <w:r w:rsidR="00F873CE">
        <w:rPr>
          <w:rFonts w:ascii="Arial Narrow" w:hAnsi="Arial Narrow" w:cs="Tahoma"/>
          <w:sz w:val="28"/>
          <w:szCs w:val="28"/>
        </w:rPr>
        <w:t>, finalmente,</w:t>
      </w:r>
      <w:r w:rsidR="00451B83">
        <w:rPr>
          <w:rFonts w:ascii="Arial Narrow" w:hAnsi="Arial Narrow" w:cs="Tahoma"/>
          <w:sz w:val="28"/>
          <w:szCs w:val="28"/>
        </w:rPr>
        <w:t xml:space="preserve"> que la deponente </w:t>
      </w:r>
      <w:r w:rsidR="008B0347">
        <w:rPr>
          <w:rFonts w:ascii="Arial Narrow" w:hAnsi="Arial Narrow" w:cs="Tahoma"/>
          <w:sz w:val="28"/>
          <w:szCs w:val="28"/>
        </w:rPr>
        <w:t xml:space="preserve">Beatriz Bolívar, </w:t>
      </w:r>
      <w:r w:rsidR="002962A8">
        <w:rPr>
          <w:rFonts w:ascii="Arial Narrow" w:hAnsi="Arial Narrow" w:cs="Tahoma"/>
          <w:sz w:val="28"/>
          <w:szCs w:val="28"/>
        </w:rPr>
        <w:t>fue referente de que Sandra Milena, estaba buscando por esa época una empleada</w:t>
      </w:r>
      <w:r w:rsidR="003D6568">
        <w:rPr>
          <w:rFonts w:ascii="Arial Narrow" w:hAnsi="Arial Narrow" w:cs="Tahoma"/>
          <w:sz w:val="28"/>
          <w:szCs w:val="28"/>
        </w:rPr>
        <w:t xml:space="preserve"> y a fe que la consiguió</w:t>
      </w:r>
      <w:r w:rsidR="002962A8">
        <w:rPr>
          <w:rFonts w:ascii="Arial Narrow" w:hAnsi="Arial Narrow" w:cs="Tahoma"/>
          <w:sz w:val="28"/>
          <w:szCs w:val="28"/>
        </w:rPr>
        <w:t>.</w:t>
      </w:r>
    </w:p>
    <w:p w:rsidR="00CD047D" w:rsidRDefault="00CD047D" w:rsidP="00B57751">
      <w:pPr>
        <w:spacing w:line="360" w:lineRule="auto"/>
        <w:ind w:firstLine="708"/>
        <w:jc w:val="both"/>
        <w:rPr>
          <w:rFonts w:ascii="Arial Narrow" w:hAnsi="Arial Narrow" w:cs="Tahoma"/>
          <w:sz w:val="28"/>
          <w:szCs w:val="28"/>
        </w:rPr>
      </w:pPr>
    </w:p>
    <w:p w:rsidR="00AC033C" w:rsidRDefault="00F457FC" w:rsidP="00B57751">
      <w:pPr>
        <w:spacing w:line="360" w:lineRule="auto"/>
        <w:ind w:firstLine="708"/>
        <w:jc w:val="both"/>
        <w:rPr>
          <w:rFonts w:ascii="Arial Narrow" w:hAnsi="Arial Narrow" w:cs="Tahoma"/>
          <w:sz w:val="28"/>
          <w:szCs w:val="28"/>
        </w:rPr>
      </w:pPr>
      <w:r>
        <w:rPr>
          <w:rFonts w:ascii="Arial Narrow" w:hAnsi="Arial Narrow" w:cs="Tahoma"/>
          <w:sz w:val="28"/>
          <w:szCs w:val="28"/>
        </w:rPr>
        <w:t xml:space="preserve">De tal suerte que el recurso de la pasiva no prospera, puesto que aparte de las declaraciones postuladas por su contradictora, </w:t>
      </w:r>
      <w:r w:rsidR="00AC033C">
        <w:rPr>
          <w:rFonts w:ascii="Arial Narrow" w:hAnsi="Arial Narrow" w:cs="Tahoma"/>
          <w:sz w:val="28"/>
          <w:szCs w:val="28"/>
        </w:rPr>
        <w:t>contribuyeron al convencimiento</w:t>
      </w:r>
      <w:r w:rsidR="00B0114B">
        <w:rPr>
          <w:rFonts w:ascii="Arial Narrow" w:hAnsi="Arial Narrow" w:cs="Tahoma"/>
          <w:sz w:val="28"/>
          <w:szCs w:val="28"/>
        </w:rPr>
        <w:t xml:space="preserve"> judicial, </w:t>
      </w:r>
      <w:r w:rsidR="00781544">
        <w:rPr>
          <w:rFonts w:ascii="Arial Narrow" w:hAnsi="Arial Narrow" w:cs="Tahoma"/>
          <w:sz w:val="28"/>
          <w:szCs w:val="28"/>
        </w:rPr>
        <w:t xml:space="preserve">los </w:t>
      </w:r>
      <w:r w:rsidR="00F865A7">
        <w:rPr>
          <w:rFonts w:ascii="Arial Narrow" w:hAnsi="Arial Narrow" w:cs="Tahoma"/>
          <w:sz w:val="28"/>
          <w:szCs w:val="28"/>
        </w:rPr>
        <w:t>indicios</w:t>
      </w:r>
      <w:r w:rsidR="00D951D0">
        <w:rPr>
          <w:rFonts w:ascii="Arial Narrow" w:hAnsi="Arial Narrow" w:cs="Tahoma"/>
          <w:sz w:val="28"/>
          <w:szCs w:val="28"/>
        </w:rPr>
        <w:t xml:space="preserve"> y las versiones </w:t>
      </w:r>
      <w:r w:rsidR="000651BD">
        <w:rPr>
          <w:rFonts w:ascii="Arial Narrow" w:hAnsi="Arial Narrow" w:cs="Tahoma"/>
          <w:sz w:val="28"/>
          <w:szCs w:val="28"/>
        </w:rPr>
        <w:t xml:space="preserve">asentadas </w:t>
      </w:r>
      <w:r w:rsidR="00D951D0">
        <w:rPr>
          <w:rFonts w:ascii="Arial Narrow" w:hAnsi="Arial Narrow" w:cs="Tahoma"/>
          <w:sz w:val="28"/>
          <w:szCs w:val="28"/>
        </w:rPr>
        <w:t>tanto en la contestación de la demanda</w:t>
      </w:r>
      <w:r w:rsidR="000651BD">
        <w:rPr>
          <w:rFonts w:ascii="Arial Narrow" w:hAnsi="Arial Narrow" w:cs="Tahoma"/>
          <w:sz w:val="28"/>
          <w:szCs w:val="28"/>
        </w:rPr>
        <w:t>, como en los interrogatorios de parte, rendidos</w:t>
      </w:r>
      <w:r w:rsidR="00781544">
        <w:rPr>
          <w:rFonts w:ascii="Arial Narrow" w:hAnsi="Arial Narrow" w:cs="Tahoma"/>
          <w:sz w:val="28"/>
          <w:szCs w:val="28"/>
        </w:rPr>
        <w:t xml:space="preserve"> por Parra y Rojas.</w:t>
      </w:r>
      <w:r w:rsidR="00AC033C">
        <w:rPr>
          <w:rFonts w:ascii="Arial Narrow" w:hAnsi="Arial Narrow" w:cs="Tahoma"/>
          <w:sz w:val="28"/>
          <w:szCs w:val="28"/>
        </w:rPr>
        <w:t xml:space="preserve"> </w:t>
      </w:r>
    </w:p>
    <w:p w:rsidR="00F457FC" w:rsidRDefault="00F457FC" w:rsidP="00B57751">
      <w:pPr>
        <w:spacing w:line="360" w:lineRule="auto"/>
        <w:ind w:firstLine="708"/>
        <w:jc w:val="both"/>
        <w:rPr>
          <w:rFonts w:ascii="Arial Narrow" w:hAnsi="Arial Narrow" w:cs="Tahoma"/>
          <w:sz w:val="28"/>
          <w:szCs w:val="28"/>
        </w:rPr>
      </w:pPr>
      <w:r>
        <w:rPr>
          <w:rFonts w:ascii="Arial Narrow" w:hAnsi="Arial Narrow" w:cs="Tahoma"/>
          <w:sz w:val="28"/>
          <w:szCs w:val="28"/>
        </w:rPr>
        <w:t xml:space="preserve"> </w:t>
      </w:r>
    </w:p>
    <w:p w:rsidR="00907FD3" w:rsidRDefault="00CD047D" w:rsidP="00B57751">
      <w:pPr>
        <w:spacing w:line="360" w:lineRule="auto"/>
        <w:ind w:firstLine="708"/>
        <w:jc w:val="both"/>
        <w:rPr>
          <w:rFonts w:ascii="Arial Narrow" w:hAnsi="Arial Narrow" w:cs="Tahoma"/>
          <w:sz w:val="28"/>
          <w:szCs w:val="28"/>
        </w:rPr>
      </w:pPr>
      <w:r>
        <w:rPr>
          <w:rFonts w:ascii="Arial Narrow" w:hAnsi="Arial Narrow" w:cs="Tahoma"/>
          <w:sz w:val="28"/>
          <w:szCs w:val="28"/>
        </w:rPr>
        <w:t>Estas motivaciones son entonces, las que arriban a esta Corporación a avalar la decisión de la a-quo</w:t>
      </w:r>
      <w:r w:rsidR="00FB0EC2">
        <w:rPr>
          <w:rFonts w:ascii="Arial Narrow" w:hAnsi="Arial Narrow" w:cs="Tahoma"/>
          <w:sz w:val="28"/>
          <w:szCs w:val="28"/>
        </w:rPr>
        <w:t xml:space="preserve">. </w:t>
      </w:r>
    </w:p>
    <w:p w:rsidR="00907FD3" w:rsidRDefault="00907FD3" w:rsidP="00B57751">
      <w:pPr>
        <w:spacing w:line="360" w:lineRule="auto"/>
        <w:ind w:firstLine="708"/>
        <w:jc w:val="both"/>
        <w:rPr>
          <w:rFonts w:ascii="Arial Narrow" w:hAnsi="Arial Narrow" w:cs="Tahoma"/>
          <w:sz w:val="28"/>
          <w:szCs w:val="28"/>
        </w:rPr>
      </w:pPr>
    </w:p>
    <w:p w:rsidR="004A6635" w:rsidRDefault="00FB0EC2" w:rsidP="00B57751">
      <w:pPr>
        <w:spacing w:line="360" w:lineRule="auto"/>
        <w:ind w:firstLine="708"/>
        <w:jc w:val="both"/>
        <w:rPr>
          <w:rFonts w:ascii="Arial Narrow" w:hAnsi="Arial Narrow" w:cs="Tahoma"/>
          <w:sz w:val="28"/>
          <w:szCs w:val="28"/>
        </w:rPr>
      </w:pPr>
      <w:r>
        <w:rPr>
          <w:rFonts w:ascii="Arial Narrow" w:hAnsi="Arial Narrow" w:cs="Tahoma"/>
          <w:sz w:val="28"/>
          <w:szCs w:val="28"/>
        </w:rPr>
        <w:t>En cuanto a los extremos cronológicos de la relación laboral</w:t>
      </w:r>
      <w:r w:rsidR="004A6635">
        <w:rPr>
          <w:rFonts w:ascii="Arial Narrow" w:hAnsi="Arial Narrow" w:cs="Tahoma"/>
          <w:sz w:val="28"/>
          <w:szCs w:val="28"/>
        </w:rPr>
        <w:t>, guiados por la pauta jurisprudencial</w:t>
      </w:r>
      <w:r w:rsidR="006B6B75">
        <w:rPr>
          <w:rFonts w:ascii="Arial Narrow" w:hAnsi="Arial Narrow" w:cs="Tahoma"/>
          <w:sz w:val="28"/>
          <w:szCs w:val="28"/>
        </w:rPr>
        <w:t xml:space="preserve"> referida por la primera instancia</w:t>
      </w:r>
      <w:r w:rsidR="00781544">
        <w:rPr>
          <w:rFonts w:ascii="Arial Narrow" w:hAnsi="Arial Narrow" w:cs="Tahoma"/>
          <w:sz w:val="28"/>
          <w:szCs w:val="28"/>
        </w:rPr>
        <w:t xml:space="preserve">, </w:t>
      </w:r>
      <w:r w:rsidR="00BF7BB4">
        <w:rPr>
          <w:rFonts w:ascii="Arial Narrow" w:hAnsi="Arial Narrow" w:cs="Tahoma"/>
          <w:sz w:val="28"/>
          <w:szCs w:val="28"/>
        </w:rPr>
        <w:t>y habida la aproximación que de los mismos habrá hacerse</w:t>
      </w:r>
      <w:r w:rsidR="0003650D">
        <w:rPr>
          <w:rFonts w:ascii="Arial Narrow" w:hAnsi="Arial Narrow" w:cs="Tahoma"/>
          <w:sz w:val="28"/>
          <w:szCs w:val="28"/>
        </w:rPr>
        <w:t xml:space="preserve">, </w:t>
      </w:r>
      <w:r w:rsidR="00BD5154">
        <w:rPr>
          <w:rFonts w:ascii="Arial Narrow" w:hAnsi="Arial Narrow" w:cs="Tahoma"/>
          <w:sz w:val="28"/>
          <w:szCs w:val="28"/>
        </w:rPr>
        <w:t>se modificará el inicial</w:t>
      </w:r>
      <w:r w:rsidR="00F16E7F">
        <w:rPr>
          <w:rFonts w:ascii="Arial Narrow" w:hAnsi="Arial Narrow" w:cs="Tahoma"/>
          <w:sz w:val="28"/>
          <w:szCs w:val="28"/>
        </w:rPr>
        <w:t>, en la medida en que la co</w:t>
      </w:r>
      <w:r w:rsidR="00907FD3">
        <w:rPr>
          <w:rFonts w:ascii="Arial Narrow" w:hAnsi="Arial Narrow" w:cs="Tahoma"/>
          <w:sz w:val="28"/>
          <w:szCs w:val="28"/>
        </w:rPr>
        <w:t>-</w:t>
      </w:r>
      <w:r w:rsidR="00F16E7F">
        <w:rPr>
          <w:rFonts w:ascii="Arial Narrow" w:hAnsi="Arial Narrow" w:cs="Tahoma"/>
          <w:sz w:val="28"/>
          <w:szCs w:val="28"/>
        </w:rPr>
        <w:t>demanda, afirmó</w:t>
      </w:r>
      <w:r w:rsidR="007A4285">
        <w:rPr>
          <w:rFonts w:ascii="Arial Narrow" w:hAnsi="Arial Narrow" w:cs="Tahoma"/>
          <w:sz w:val="28"/>
          <w:szCs w:val="28"/>
        </w:rPr>
        <w:t xml:space="preserve"> que conoció a la actora a finales de 2012, </w:t>
      </w:r>
      <w:r w:rsidR="005129F1">
        <w:rPr>
          <w:rFonts w:ascii="Arial Narrow" w:hAnsi="Arial Narrow" w:cs="Tahoma"/>
          <w:sz w:val="28"/>
          <w:szCs w:val="28"/>
        </w:rPr>
        <w:t>igual</w:t>
      </w:r>
      <w:r w:rsidR="00BF0926">
        <w:rPr>
          <w:rFonts w:ascii="Arial Narrow" w:hAnsi="Arial Narrow" w:cs="Tahoma"/>
          <w:sz w:val="28"/>
          <w:szCs w:val="28"/>
        </w:rPr>
        <w:t xml:space="preserve"> referencia como primer</w:t>
      </w:r>
      <w:r w:rsidR="005129F1">
        <w:rPr>
          <w:rFonts w:ascii="Arial Narrow" w:hAnsi="Arial Narrow" w:cs="Tahoma"/>
          <w:sz w:val="28"/>
          <w:szCs w:val="28"/>
        </w:rPr>
        <w:t xml:space="preserve"> hito anotó la deponente Beatriz Elena Díaz</w:t>
      </w:r>
      <w:r w:rsidR="00BF0926">
        <w:rPr>
          <w:rFonts w:ascii="Arial Narrow" w:hAnsi="Arial Narrow" w:cs="Tahoma"/>
          <w:sz w:val="28"/>
          <w:szCs w:val="28"/>
        </w:rPr>
        <w:t>, luego, entonces</w:t>
      </w:r>
      <w:r w:rsidR="00E75997">
        <w:rPr>
          <w:rFonts w:ascii="Arial Narrow" w:hAnsi="Arial Narrow" w:cs="Tahoma"/>
          <w:sz w:val="28"/>
          <w:szCs w:val="28"/>
        </w:rPr>
        <w:t xml:space="preserve">, </w:t>
      </w:r>
      <w:r w:rsidR="00513B29">
        <w:rPr>
          <w:rFonts w:ascii="Arial Narrow" w:hAnsi="Arial Narrow" w:cs="Tahoma"/>
          <w:sz w:val="28"/>
          <w:szCs w:val="28"/>
        </w:rPr>
        <w:t>se señalar</w:t>
      </w:r>
      <w:r w:rsidR="00E74DC3">
        <w:rPr>
          <w:rFonts w:ascii="Arial Narrow" w:hAnsi="Arial Narrow" w:cs="Tahoma"/>
          <w:sz w:val="28"/>
          <w:szCs w:val="28"/>
        </w:rPr>
        <w:t>á</w:t>
      </w:r>
      <w:r w:rsidR="00513B29">
        <w:rPr>
          <w:rFonts w:ascii="Arial Narrow" w:hAnsi="Arial Narrow" w:cs="Tahoma"/>
          <w:sz w:val="28"/>
          <w:szCs w:val="28"/>
        </w:rPr>
        <w:t xml:space="preserve"> como tal, el 31 de diciembre de 2012, y no el 1 de noviembre de ese año, como se indicó en la parte </w:t>
      </w:r>
      <w:r w:rsidR="00E74DC3">
        <w:rPr>
          <w:rFonts w:ascii="Arial Narrow" w:hAnsi="Arial Narrow" w:cs="Tahoma"/>
          <w:sz w:val="28"/>
          <w:szCs w:val="28"/>
        </w:rPr>
        <w:t>resolutiva</w:t>
      </w:r>
      <w:r w:rsidR="00513B29">
        <w:rPr>
          <w:rFonts w:ascii="Arial Narrow" w:hAnsi="Arial Narrow" w:cs="Tahoma"/>
          <w:sz w:val="28"/>
          <w:szCs w:val="28"/>
        </w:rPr>
        <w:t xml:space="preserve"> del fallo</w:t>
      </w:r>
      <w:r w:rsidR="00E74DC3">
        <w:rPr>
          <w:rFonts w:ascii="Arial Narrow" w:hAnsi="Arial Narrow" w:cs="Tahoma"/>
          <w:sz w:val="28"/>
          <w:szCs w:val="28"/>
        </w:rPr>
        <w:t xml:space="preserve">, en cuanto al hito cronológico final </w:t>
      </w:r>
      <w:r w:rsidR="00363CA2">
        <w:rPr>
          <w:rFonts w:ascii="Arial Narrow" w:hAnsi="Arial Narrow" w:cs="Tahoma"/>
          <w:sz w:val="28"/>
          <w:szCs w:val="28"/>
        </w:rPr>
        <w:t>no existe reparo</w:t>
      </w:r>
      <w:r w:rsidR="006C56D7">
        <w:rPr>
          <w:rFonts w:ascii="Arial Narrow" w:hAnsi="Arial Narrow" w:cs="Tahoma"/>
          <w:sz w:val="28"/>
          <w:szCs w:val="28"/>
        </w:rPr>
        <w:t>, puesto que atiende tal guía jurisprudencial.</w:t>
      </w:r>
    </w:p>
    <w:p w:rsidR="006C56D7" w:rsidRDefault="006C56D7" w:rsidP="00B57751">
      <w:pPr>
        <w:spacing w:line="360" w:lineRule="auto"/>
        <w:ind w:firstLine="708"/>
        <w:jc w:val="both"/>
        <w:rPr>
          <w:rFonts w:ascii="Arial Narrow" w:hAnsi="Arial Narrow" w:cs="Tahoma"/>
          <w:sz w:val="28"/>
          <w:szCs w:val="28"/>
        </w:rPr>
      </w:pPr>
    </w:p>
    <w:p w:rsidR="006C56D7" w:rsidRDefault="006C56D7" w:rsidP="00B57751">
      <w:pPr>
        <w:spacing w:line="360" w:lineRule="auto"/>
        <w:ind w:firstLine="708"/>
        <w:jc w:val="both"/>
        <w:rPr>
          <w:rFonts w:ascii="Arial Narrow" w:hAnsi="Arial Narrow" w:cs="Tahoma"/>
          <w:sz w:val="28"/>
          <w:szCs w:val="28"/>
        </w:rPr>
      </w:pPr>
      <w:r>
        <w:rPr>
          <w:rFonts w:ascii="Arial Narrow" w:hAnsi="Arial Narrow" w:cs="Tahoma"/>
          <w:sz w:val="28"/>
          <w:szCs w:val="28"/>
        </w:rPr>
        <w:t>Tal c</w:t>
      </w:r>
      <w:r w:rsidR="00DC2E32">
        <w:rPr>
          <w:rFonts w:ascii="Arial Narrow" w:hAnsi="Arial Narrow" w:cs="Tahoma"/>
          <w:sz w:val="28"/>
          <w:szCs w:val="28"/>
        </w:rPr>
        <w:t>a</w:t>
      </w:r>
      <w:r>
        <w:rPr>
          <w:rFonts w:ascii="Arial Narrow" w:hAnsi="Arial Narrow" w:cs="Tahoma"/>
          <w:sz w:val="28"/>
          <w:szCs w:val="28"/>
        </w:rPr>
        <w:t>mbio, impondrá la liquidación de los haberes laborales dispuestos por la primera instancia</w:t>
      </w:r>
      <w:r w:rsidR="00907FD3">
        <w:rPr>
          <w:rFonts w:ascii="Arial Narrow" w:hAnsi="Arial Narrow" w:cs="Tahoma"/>
          <w:sz w:val="28"/>
          <w:szCs w:val="28"/>
        </w:rPr>
        <w:t>: Así auxilio de cesantía: $, intereses a las mismas: $, compensación en dinero de las vacaciones: $</w:t>
      </w:r>
    </w:p>
    <w:p w:rsidR="006C56D7" w:rsidRDefault="006C56D7" w:rsidP="00B57751">
      <w:pPr>
        <w:spacing w:line="360" w:lineRule="auto"/>
        <w:ind w:firstLine="708"/>
        <w:jc w:val="both"/>
        <w:rPr>
          <w:rFonts w:ascii="Arial Narrow" w:hAnsi="Arial Narrow" w:cs="Tahoma"/>
          <w:sz w:val="28"/>
          <w:szCs w:val="28"/>
        </w:rPr>
      </w:pPr>
    </w:p>
    <w:p w:rsidR="00103104" w:rsidRPr="00103104" w:rsidRDefault="00103104" w:rsidP="00103104">
      <w:pPr>
        <w:spacing w:line="360" w:lineRule="auto"/>
        <w:ind w:firstLine="708"/>
        <w:jc w:val="both"/>
        <w:rPr>
          <w:rFonts w:ascii="Arial Narrow" w:hAnsi="Arial Narrow" w:cs="Tahoma"/>
          <w:sz w:val="28"/>
          <w:szCs w:val="28"/>
        </w:rPr>
      </w:pPr>
      <w:r w:rsidRPr="00103104">
        <w:rPr>
          <w:rFonts w:ascii="Arial Narrow" w:hAnsi="Arial Narrow" w:cs="Tahoma"/>
          <w:sz w:val="28"/>
          <w:szCs w:val="28"/>
        </w:rPr>
        <w:lastRenderedPageBreak/>
        <w:t>En cuanto al recurso de la demandante, cierto es que dentro de las pretensiones no enlist</w:t>
      </w:r>
      <w:r w:rsidR="00907FD3">
        <w:rPr>
          <w:rFonts w:ascii="Arial Narrow" w:hAnsi="Arial Narrow" w:cs="Tahoma"/>
          <w:sz w:val="28"/>
          <w:szCs w:val="28"/>
        </w:rPr>
        <w:t>ó</w:t>
      </w:r>
      <w:r w:rsidRPr="00103104">
        <w:rPr>
          <w:rFonts w:ascii="Arial Narrow" w:hAnsi="Arial Narrow" w:cs="Tahoma"/>
          <w:sz w:val="28"/>
          <w:szCs w:val="28"/>
        </w:rPr>
        <w:t xml:space="preserve"> el reclamo de salarios</w:t>
      </w:r>
      <w:r w:rsidR="00907FD3">
        <w:rPr>
          <w:rFonts w:ascii="Arial Narrow" w:hAnsi="Arial Narrow" w:cs="Tahoma"/>
          <w:sz w:val="28"/>
          <w:szCs w:val="28"/>
        </w:rPr>
        <w:t xml:space="preserve"> insolutos</w:t>
      </w:r>
      <w:r w:rsidRPr="00103104">
        <w:rPr>
          <w:rFonts w:ascii="Arial Narrow" w:hAnsi="Arial Narrow" w:cs="Tahoma"/>
          <w:sz w:val="28"/>
          <w:szCs w:val="28"/>
        </w:rPr>
        <w:t xml:space="preserve">, pese a que en los fundamentos de hecho, aludió a esa deuda, siendo además, que los demandados no desvanecieron ese hecho (12) con la demostración del pago, puesto que por el contrario, replicaron que como no hubo relación laboral, tampoco existía la obligación de pagar un salario, ni por qué comprometer el derecho herencial, que se desconoció. </w:t>
      </w:r>
    </w:p>
    <w:p w:rsidR="00103104" w:rsidRPr="00103104" w:rsidRDefault="00103104" w:rsidP="00103104">
      <w:pPr>
        <w:spacing w:line="360" w:lineRule="auto"/>
        <w:ind w:firstLine="708"/>
        <w:jc w:val="both"/>
        <w:rPr>
          <w:rFonts w:ascii="Arial Narrow" w:hAnsi="Arial Narrow" w:cs="Tahoma"/>
          <w:sz w:val="28"/>
          <w:szCs w:val="28"/>
        </w:rPr>
      </w:pPr>
    </w:p>
    <w:p w:rsidR="00103104" w:rsidRPr="00103104" w:rsidRDefault="00103104" w:rsidP="00103104">
      <w:pPr>
        <w:spacing w:line="360" w:lineRule="auto"/>
        <w:ind w:firstLine="708"/>
        <w:jc w:val="both"/>
        <w:rPr>
          <w:rFonts w:ascii="Arial Narrow" w:hAnsi="Arial Narrow" w:cs="Tahoma"/>
          <w:sz w:val="28"/>
          <w:szCs w:val="28"/>
        </w:rPr>
      </w:pPr>
      <w:r w:rsidRPr="00103104">
        <w:rPr>
          <w:rFonts w:ascii="Arial Narrow" w:hAnsi="Arial Narrow" w:cs="Tahoma"/>
          <w:sz w:val="28"/>
          <w:szCs w:val="28"/>
        </w:rPr>
        <w:t>En ese orden, no se trata en este evento, de un posible fallo extra o ultra petita, como lo enuncia la propia impugnante, ejercicio vedado a esta segunda instancia, en la medida en que al haberse denunciado en los hechos la ameritaba deuda, que constituye, ni más ni menos un derecho mínimo e irrenunciable del trabajador (a), es de entenderse, por la inteligencia que el operador está obligado a atribuirle a la demanda en su conjunto, esto es, integrando todas sus partes, que la demandante si tuvo la intención de proponer que se le pagara dicho crédito por salarios insolutos.</w:t>
      </w:r>
    </w:p>
    <w:p w:rsidR="00103104" w:rsidRPr="00103104" w:rsidRDefault="00103104" w:rsidP="00103104">
      <w:pPr>
        <w:spacing w:line="360" w:lineRule="auto"/>
        <w:ind w:firstLine="708"/>
        <w:jc w:val="both"/>
        <w:rPr>
          <w:rFonts w:ascii="Arial Narrow" w:hAnsi="Arial Narrow" w:cs="Tahoma"/>
          <w:sz w:val="28"/>
          <w:szCs w:val="28"/>
        </w:rPr>
      </w:pPr>
    </w:p>
    <w:p w:rsidR="00570BB5" w:rsidRDefault="00103104" w:rsidP="00103104">
      <w:pPr>
        <w:spacing w:line="360" w:lineRule="auto"/>
        <w:ind w:firstLine="708"/>
        <w:jc w:val="both"/>
        <w:rPr>
          <w:rFonts w:ascii="Arial Narrow" w:hAnsi="Arial Narrow" w:cs="Tahoma"/>
          <w:sz w:val="28"/>
          <w:szCs w:val="28"/>
        </w:rPr>
      </w:pPr>
      <w:r w:rsidRPr="00103104">
        <w:rPr>
          <w:rFonts w:ascii="Arial Narrow" w:hAnsi="Arial Narrow" w:cs="Tahoma"/>
          <w:sz w:val="28"/>
          <w:szCs w:val="28"/>
        </w:rPr>
        <w:t xml:space="preserve">Ello, en el entendido de que no de otra manera se comprende la enunciación que de ese crédito hiciera en el texto de la demanda, así no lo hubiere reproducido por falta de </w:t>
      </w:r>
      <w:r w:rsidR="00907FD3" w:rsidRPr="00103104">
        <w:rPr>
          <w:rFonts w:ascii="Arial Narrow" w:hAnsi="Arial Narrow" w:cs="Tahoma"/>
          <w:sz w:val="28"/>
          <w:szCs w:val="28"/>
        </w:rPr>
        <w:t>técnica</w:t>
      </w:r>
      <w:r w:rsidRPr="00103104">
        <w:rPr>
          <w:rFonts w:ascii="Arial Narrow" w:hAnsi="Arial Narrow" w:cs="Tahoma"/>
          <w:sz w:val="28"/>
          <w:szCs w:val="28"/>
        </w:rPr>
        <w:t xml:space="preserve"> en el capítulo de las pretensiones, sin que su olvido, pueda relevar a este grado, para complementar la decisión de primera instancia, incluyendo tal rubro en las condenas, por cuanto en sentir de esta Colegiatura, se acreditan los presupuestos de tal </w:t>
      </w:r>
      <w:r w:rsidR="00907FD3" w:rsidRPr="00103104">
        <w:rPr>
          <w:rFonts w:ascii="Arial Narrow" w:hAnsi="Arial Narrow" w:cs="Tahoma"/>
          <w:sz w:val="28"/>
          <w:szCs w:val="28"/>
        </w:rPr>
        <w:t>complementación</w:t>
      </w:r>
      <w:r w:rsidRPr="00103104">
        <w:rPr>
          <w:rFonts w:ascii="Arial Narrow" w:hAnsi="Arial Narrow" w:cs="Tahoma"/>
          <w:sz w:val="28"/>
          <w:szCs w:val="28"/>
        </w:rPr>
        <w:t xml:space="preserve"> o adición, más cuando la parte afectada con la omisión de primera instancia, recurrió en tal sentido (art. </w:t>
      </w:r>
      <w:r w:rsidR="00907FD3">
        <w:rPr>
          <w:rFonts w:ascii="Arial Narrow" w:hAnsi="Arial Narrow" w:cs="Tahoma"/>
          <w:sz w:val="28"/>
          <w:szCs w:val="28"/>
        </w:rPr>
        <w:t xml:space="preserve">287 </w:t>
      </w:r>
      <w:r w:rsidRPr="00103104">
        <w:rPr>
          <w:rFonts w:ascii="Arial Narrow" w:hAnsi="Arial Narrow" w:cs="Tahoma"/>
          <w:sz w:val="28"/>
          <w:szCs w:val="28"/>
        </w:rPr>
        <w:t>CGP)</w:t>
      </w:r>
      <w:r w:rsidR="00570BB5">
        <w:rPr>
          <w:rFonts w:ascii="Arial Narrow" w:hAnsi="Arial Narrow" w:cs="Tahoma"/>
          <w:sz w:val="28"/>
          <w:szCs w:val="28"/>
        </w:rPr>
        <w:t xml:space="preserve">. </w:t>
      </w:r>
    </w:p>
    <w:p w:rsidR="00570BB5" w:rsidRDefault="00570BB5" w:rsidP="00103104">
      <w:pPr>
        <w:spacing w:line="360" w:lineRule="auto"/>
        <w:ind w:firstLine="708"/>
        <w:jc w:val="both"/>
        <w:rPr>
          <w:rFonts w:ascii="Arial Narrow" w:hAnsi="Arial Narrow" w:cs="Tahoma"/>
          <w:sz w:val="28"/>
          <w:szCs w:val="28"/>
        </w:rPr>
      </w:pPr>
    </w:p>
    <w:p w:rsidR="006C56D7" w:rsidRDefault="00570BB5" w:rsidP="00103104">
      <w:pPr>
        <w:spacing w:line="360" w:lineRule="auto"/>
        <w:ind w:firstLine="708"/>
        <w:jc w:val="both"/>
        <w:rPr>
          <w:rFonts w:ascii="Arial Narrow" w:hAnsi="Arial Narrow" w:cs="Tahoma"/>
          <w:sz w:val="28"/>
          <w:szCs w:val="28"/>
        </w:rPr>
      </w:pPr>
      <w:r>
        <w:rPr>
          <w:rFonts w:ascii="Arial Narrow" w:hAnsi="Arial Narrow" w:cs="Tahoma"/>
          <w:sz w:val="28"/>
          <w:szCs w:val="28"/>
        </w:rPr>
        <w:t xml:space="preserve">En consecuencia, se mandará al pago de los salarios correspondientes, teniendo en cuenta el salario mínimo legal, </w:t>
      </w:r>
      <w:r w:rsidR="00971C9B">
        <w:rPr>
          <w:rFonts w:ascii="Arial Narrow" w:hAnsi="Arial Narrow" w:cs="Tahoma"/>
          <w:sz w:val="28"/>
          <w:szCs w:val="28"/>
        </w:rPr>
        <w:t>de los meses de marzo a diciembre de 2013, y 14 días de enero de 2014. Valen estos créditos:</w:t>
      </w:r>
      <w:r w:rsidR="009A5138">
        <w:rPr>
          <w:rFonts w:ascii="Arial Narrow" w:hAnsi="Arial Narrow" w:cs="Tahoma"/>
          <w:sz w:val="28"/>
          <w:szCs w:val="28"/>
        </w:rPr>
        <w:t xml:space="preserve"> </w:t>
      </w:r>
      <w:r w:rsidR="00971C9B">
        <w:rPr>
          <w:rFonts w:ascii="Arial Narrow" w:hAnsi="Arial Narrow" w:cs="Tahoma"/>
          <w:sz w:val="28"/>
          <w:szCs w:val="28"/>
        </w:rPr>
        <w:t xml:space="preserve">$ </w:t>
      </w:r>
    </w:p>
    <w:p w:rsidR="004A6635" w:rsidRDefault="004A6635" w:rsidP="00B57751">
      <w:pPr>
        <w:spacing w:line="360" w:lineRule="auto"/>
        <w:ind w:firstLine="708"/>
        <w:jc w:val="both"/>
        <w:rPr>
          <w:rFonts w:ascii="Arial Narrow" w:hAnsi="Arial Narrow" w:cs="Tahoma"/>
          <w:sz w:val="28"/>
          <w:szCs w:val="28"/>
        </w:rPr>
      </w:pPr>
    </w:p>
    <w:p w:rsidR="008F0C42" w:rsidRDefault="009A5138" w:rsidP="00B57751">
      <w:pPr>
        <w:spacing w:line="360" w:lineRule="auto"/>
        <w:ind w:firstLine="708"/>
        <w:jc w:val="both"/>
        <w:rPr>
          <w:rFonts w:ascii="Arial Narrow" w:hAnsi="Arial Narrow" w:cs="Tahoma"/>
          <w:sz w:val="28"/>
          <w:szCs w:val="28"/>
        </w:rPr>
      </w:pPr>
      <w:r>
        <w:rPr>
          <w:rFonts w:ascii="Arial Narrow" w:hAnsi="Arial Narrow" w:cs="Tahoma"/>
          <w:sz w:val="28"/>
          <w:szCs w:val="28"/>
        </w:rPr>
        <w:t>Así las cosas</w:t>
      </w:r>
      <w:r w:rsidR="00FC27BF">
        <w:rPr>
          <w:rFonts w:ascii="Arial Narrow" w:hAnsi="Arial Narrow" w:cs="Tahoma"/>
          <w:sz w:val="28"/>
          <w:szCs w:val="28"/>
        </w:rPr>
        <w:t xml:space="preserve"> y</w:t>
      </w:r>
      <w:r w:rsidR="00FC27BF" w:rsidRPr="00FC27BF">
        <w:rPr>
          <w:rFonts w:ascii="Arial Narrow" w:hAnsi="Arial Narrow" w:cs="Tahoma"/>
          <w:sz w:val="28"/>
          <w:szCs w:val="28"/>
        </w:rPr>
        <w:t xml:space="preserve"> </w:t>
      </w:r>
      <w:r w:rsidR="00FC27BF">
        <w:rPr>
          <w:rFonts w:ascii="Arial Narrow" w:hAnsi="Arial Narrow" w:cs="Tahoma"/>
          <w:sz w:val="28"/>
          <w:szCs w:val="28"/>
        </w:rPr>
        <w:t>c</w:t>
      </w:r>
      <w:r w:rsidR="00FC27BF" w:rsidRPr="00153739">
        <w:rPr>
          <w:rFonts w:ascii="Arial Narrow" w:hAnsi="Arial Narrow" w:cs="Tahoma"/>
          <w:sz w:val="28"/>
          <w:szCs w:val="28"/>
        </w:rPr>
        <w:t>omo quiera que fueron despachados todos los cargos enlistados contra el fallo impugnado</w:t>
      </w:r>
      <w:r w:rsidR="00FC27BF">
        <w:rPr>
          <w:rFonts w:ascii="Arial Narrow" w:hAnsi="Arial Narrow" w:cs="Tahoma"/>
          <w:sz w:val="28"/>
          <w:szCs w:val="28"/>
        </w:rPr>
        <w:t>,</w:t>
      </w:r>
      <w:r>
        <w:rPr>
          <w:rFonts w:ascii="Arial Narrow" w:hAnsi="Arial Narrow" w:cs="Tahoma"/>
          <w:sz w:val="28"/>
          <w:szCs w:val="28"/>
        </w:rPr>
        <w:t xml:space="preserve"> se modificará parcialmente y se complementará el fallo revisado.</w:t>
      </w:r>
    </w:p>
    <w:p w:rsidR="009A5138" w:rsidRDefault="009A5138" w:rsidP="00B57751">
      <w:pPr>
        <w:spacing w:line="360" w:lineRule="auto"/>
        <w:ind w:firstLine="708"/>
        <w:jc w:val="both"/>
        <w:rPr>
          <w:rFonts w:ascii="Arial Narrow" w:hAnsi="Arial Narrow" w:cs="Tahoma"/>
          <w:sz w:val="28"/>
          <w:szCs w:val="28"/>
        </w:rPr>
      </w:pPr>
    </w:p>
    <w:p w:rsidR="009A5138" w:rsidRPr="00B57751" w:rsidRDefault="009A5138" w:rsidP="00B57751">
      <w:pPr>
        <w:spacing w:line="360" w:lineRule="auto"/>
        <w:ind w:firstLine="708"/>
        <w:jc w:val="both"/>
        <w:rPr>
          <w:rFonts w:ascii="Arial Narrow" w:hAnsi="Arial Narrow" w:cs="Tahoma"/>
          <w:sz w:val="28"/>
          <w:szCs w:val="28"/>
        </w:rPr>
      </w:pPr>
      <w:r>
        <w:rPr>
          <w:rFonts w:ascii="Arial Narrow" w:hAnsi="Arial Narrow" w:cs="Tahoma"/>
          <w:sz w:val="28"/>
          <w:szCs w:val="28"/>
        </w:rPr>
        <w:t>No se condenará en costas</w:t>
      </w:r>
      <w:r w:rsidR="00CE236B">
        <w:rPr>
          <w:rFonts w:ascii="Arial Narrow" w:hAnsi="Arial Narrow" w:cs="Tahoma"/>
          <w:sz w:val="28"/>
          <w:szCs w:val="28"/>
        </w:rPr>
        <w:t>.</w:t>
      </w:r>
      <w:r>
        <w:rPr>
          <w:rFonts w:ascii="Arial Narrow" w:hAnsi="Arial Narrow" w:cs="Tahoma"/>
          <w:sz w:val="28"/>
          <w:szCs w:val="28"/>
        </w:rPr>
        <w:t xml:space="preserve"> </w:t>
      </w:r>
    </w:p>
    <w:p w:rsidR="006852C9" w:rsidRDefault="00570BB5" w:rsidP="00EC6B7D">
      <w:pPr>
        <w:pStyle w:val="Sinespaciado"/>
      </w:pPr>
      <w:r>
        <w:lastRenderedPageBreak/>
        <w:tab/>
      </w:r>
    </w:p>
    <w:p w:rsidR="00570BB5" w:rsidRDefault="00C23D1A" w:rsidP="00570BB5">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 xml:space="preserve"> </w:t>
      </w:r>
    </w:p>
    <w:p w:rsidR="00DB471C" w:rsidRPr="008045EF" w:rsidRDefault="00DB471C" w:rsidP="008045EF">
      <w:pPr>
        <w:pStyle w:val="ListParagraph"/>
        <w:spacing w:after="0" w:line="360" w:lineRule="auto"/>
        <w:ind w:left="0" w:firstLine="900"/>
        <w:jc w:val="both"/>
      </w:pPr>
      <w:r w:rsidRPr="008045EF">
        <w:rPr>
          <w:rFonts w:ascii="Arial Narrow" w:hAnsi="Arial Narrow"/>
          <w:sz w:val="28"/>
          <w:szCs w:val="28"/>
        </w:rPr>
        <w:t xml:space="preserve">En mérito de lo expuesto, el H. Tribunal Superior del Distrito Judicial de Pereira - Risaralda, Sala Laboral, administrando justicia en nombre de </w:t>
      </w:r>
      <w:smartTag w:uri="urn:schemas-microsoft-com:office:smarttags" w:element="PersonName">
        <w:smartTagPr>
          <w:attr w:name="ProductID" w:val="la Rep￺blica"/>
        </w:smartTagPr>
        <w:r w:rsidRPr="008045EF">
          <w:rPr>
            <w:rFonts w:ascii="Arial Narrow" w:hAnsi="Arial Narrow"/>
            <w:sz w:val="28"/>
            <w:szCs w:val="28"/>
          </w:rPr>
          <w:t>la República</w:t>
        </w:r>
      </w:smartTag>
      <w:r w:rsidRPr="008045EF">
        <w:rPr>
          <w:rFonts w:ascii="Arial Narrow" w:hAnsi="Arial Narrow"/>
          <w:sz w:val="28"/>
          <w:szCs w:val="28"/>
        </w:rPr>
        <w:t xml:space="preserve"> y por autoridad de la ley,</w:t>
      </w:r>
    </w:p>
    <w:p w:rsidR="008161AB" w:rsidRDefault="008161AB" w:rsidP="00EC6B7D">
      <w:pPr>
        <w:pStyle w:val="Sinespaciado"/>
      </w:pPr>
    </w:p>
    <w:p w:rsidR="00DB471C" w:rsidRPr="008045EF" w:rsidRDefault="00DB471C" w:rsidP="00DB471C">
      <w:pPr>
        <w:spacing w:line="360" w:lineRule="auto"/>
        <w:jc w:val="center"/>
        <w:rPr>
          <w:rFonts w:ascii="Arial Narrow" w:hAnsi="Arial Narrow" w:cs="Arial"/>
          <w:b/>
          <w:i/>
          <w:sz w:val="28"/>
          <w:szCs w:val="28"/>
        </w:rPr>
      </w:pPr>
      <w:r w:rsidRPr="008045EF">
        <w:rPr>
          <w:rFonts w:ascii="Arial Narrow" w:hAnsi="Arial Narrow" w:cs="Arial"/>
          <w:b/>
          <w:i/>
          <w:sz w:val="28"/>
          <w:szCs w:val="28"/>
        </w:rPr>
        <w:t>FALLA</w:t>
      </w:r>
    </w:p>
    <w:p w:rsidR="00DB471C" w:rsidRPr="00B966BF" w:rsidRDefault="00DB471C" w:rsidP="00B966BF">
      <w:pPr>
        <w:pStyle w:val="Sinespaciado"/>
      </w:pPr>
    </w:p>
    <w:p w:rsidR="00FC27BF" w:rsidRDefault="003B43EC" w:rsidP="00CE236B">
      <w:pPr>
        <w:tabs>
          <w:tab w:val="left" w:pos="-720"/>
        </w:tabs>
        <w:suppressAutoHyphens/>
        <w:spacing w:line="336" w:lineRule="auto"/>
        <w:ind w:right="28"/>
        <w:jc w:val="both"/>
        <w:rPr>
          <w:rFonts w:ascii="Arial Narrow" w:hAnsi="Arial Narrow" w:cs="Tahoma"/>
          <w:spacing w:val="-2"/>
          <w:sz w:val="28"/>
          <w:szCs w:val="28"/>
        </w:rPr>
      </w:pPr>
      <w:r>
        <w:rPr>
          <w:rFonts w:ascii="Arial Narrow" w:hAnsi="Arial Narrow" w:cs="Tahoma"/>
          <w:b/>
          <w:spacing w:val="-2"/>
          <w:sz w:val="28"/>
          <w:szCs w:val="28"/>
        </w:rPr>
        <w:t>Modifica</w:t>
      </w:r>
      <w:r w:rsidR="00FC27BF">
        <w:rPr>
          <w:rFonts w:ascii="Arial Narrow" w:hAnsi="Arial Narrow" w:cs="Tahoma"/>
          <w:b/>
          <w:spacing w:val="-2"/>
          <w:sz w:val="28"/>
          <w:szCs w:val="28"/>
        </w:rPr>
        <w:t xml:space="preserve"> </w:t>
      </w:r>
      <w:r w:rsidR="00FC27BF">
        <w:rPr>
          <w:rFonts w:ascii="Arial Narrow" w:hAnsi="Arial Narrow" w:cs="Tahoma"/>
          <w:spacing w:val="-2"/>
          <w:sz w:val="28"/>
          <w:szCs w:val="28"/>
        </w:rPr>
        <w:t>parcialmente</w:t>
      </w:r>
      <w:r>
        <w:rPr>
          <w:rFonts w:ascii="Arial Narrow" w:hAnsi="Arial Narrow" w:cs="Tahoma"/>
          <w:b/>
          <w:spacing w:val="-2"/>
          <w:sz w:val="28"/>
          <w:szCs w:val="28"/>
        </w:rPr>
        <w:t xml:space="preserve"> </w:t>
      </w:r>
      <w:r w:rsidRPr="003B43EC">
        <w:rPr>
          <w:rFonts w:ascii="Arial Narrow" w:hAnsi="Arial Narrow" w:cs="Tahoma"/>
          <w:spacing w:val="-2"/>
          <w:sz w:val="28"/>
          <w:szCs w:val="28"/>
        </w:rPr>
        <w:t xml:space="preserve">el numeral 2º de la sentencia conocida en apelación. En consecuencia: </w:t>
      </w:r>
    </w:p>
    <w:p w:rsidR="00CE236B" w:rsidRDefault="00CE236B" w:rsidP="003B17D2">
      <w:pPr>
        <w:tabs>
          <w:tab w:val="left" w:pos="-720"/>
        </w:tabs>
        <w:suppressAutoHyphens/>
        <w:spacing w:line="336" w:lineRule="auto"/>
        <w:ind w:left="1065" w:right="28"/>
        <w:jc w:val="both"/>
        <w:rPr>
          <w:rFonts w:ascii="Arial Narrow" w:hAnsi="Arial Narrow" w:cs="Tahoma"/>
          <w:spacing w:val="-2"/>
          <w:sz w:val="28"/>
          <w:szCs w:val="28"/>
        </w:rPr>
      </w:pPr>
    </w:p>
    <w:p w:rsidR="00CE236B" w:rsidRDefault="00CE236B" w:rsidP="00CE236B">
      <w:pPr>
        <w:tabs>
          <w:tab w:val="left" w:pos="-720"/>
        </w:tabs>
        <w:suppressAutoHyphens/>
        <w:spacing w:line="336" w:lineRule="auto"/>
        <w:ind w:right="28"/>
        <w:jc w:val="both"/>
        <w:rPr>
          <w:rFonts w:ascii="Arial Narrow" w:hAnsi="Arial Narrow" w:cs="Tahoma"/>
          <w:spacing w:val="-2"/>
          <w:sz w:val="28"/>
          <w:szCs w:val="28"/>
        </w:rPr>
      </w:pPr>
      <w:r>
        <w:rPr>
          <w:rFonts w:ascii="Arial Narrow" w:hAnsi="Arial Narrow" w:cs="Tahoma"/>
          <w:spacing w:val="-2"/>
          <w:sz w:val="28"/>
          <w:szCs w:val="28"/>
        </w:rPr>
        <w:tab/>
      </w:r>
      <w:r w:rsidR="00FC27BF">
        <w:rPr>
          <w:rFonts w:ascii="Arial Narrow" w:hAnsi="Arial Narrow" w:cs="Tahoma"/>
          <w:spacing w:val="-2"/>
          <w:sz w:val="28"/>
          <w:szCs w:val="28"/>
        </w:rPr>
        <w:t>Declara la existencia del contrato de trabajo habido entre Gloria Patricia</w:t>
      </w:r>
      <w:r>
        <w:rPr>
          <w:rFonts w:ascii="Arial Narrow" w:hAnsi="Arial Narrow" w:cs="Tahoma"/>
          <w:spacing w:val="-2"/>
          <w:sz w:val="28"/>
          <w:szCs w:val="28"/>
        </w:rPr>
        <w:t xml:space="preserve"> Arcila Flórez, como trabajadora, y Sandra Milena Rojas Reyes y Leider Parra, como empleadores, entre el 31 de diciembre de 2012 al 31 de diciembre de 2013. </w:t>
      </w:r>
    </w:p>
    <w:p w:rsidR="00CE236B" w:rsidRDefault="00CE236B" w:rsidP="00CE236B">
      <w:pPr>
        <w:tabs>
          <w:tab w:val="left" w:pos="-720"/>
        </w:tabs>
        <w:suppressAutoHyphens/>
        <w:spacing w:line="336" w:lineRule="auto"/>
        <w:ind w:right="28"/>
        <w:jc w:val="both"/>
        <w:rPr>
          <w:rFonts w:ascii="Arial Narrow" w:hAnsi="Arial Narrow" w:cs="Tahoma"/>
          <w:spacing w:val="-2"/>
          <w:sz w:val="28"/>
          <w:szCs w:val="28"/>
        </w:rPr>
      </w:pPr>
    </w:p>
    <w:p w:rsidR="00CE236B" w:rsidRDefault="00CE236B" w:rsidP="003B17D2">
      <w:pPr>
        <w:tabs>
          <w:tab w:val="left" w:pos="-720"/>
        </w:tabs>
        <w:suppressAutoHyphens/>
        <w:spacing w:line="336" w:lineRule="auto"/>
        <w:ind w:right="28"/>
        <w:jc w:val="both"/>
        <w:rPr>
          <w:rFonts w:ascii="Arial Narrow" w:hAnsi="Arial Narrow" w:cs="Tahoma"/>
          <w:spacing w:val="-2"/>
          <w:sz w:val="28"/>
          <w:szCs w:val="28"/>
        </w:rPr>
      </w:pPr>
      <w:r>
        <w:rPr>
          <w:rFonts w:ascii="Arial Narrow" w:hAnsi="Arial Narrow" w:cs="Tahoma"/>
          <w:spacing w:val="-2"/>
          <w:sz w:val="28"/>
          <w:szCs w:val="28"/>
        </w:rPr>
        <w:t xml:space="preserve">Modifica y complementa el numeral 3 de la sentencia. Por lo tanto: </w:t>
      </w:r>
    </w:p>
    <w:p w:rsidR="00CE236B" w:rsidRDefault="00CE236B" w:rsidP="00CE236B">
      <w:pPr>
        <w:tabs>
          <w:tab w:val="left" w:pos="-720"/>
        </w:tabs>
        <w:suppressAutoHyphens/>
        <w:spacing w:line="336" w:lineRule="auto"/>
        <w:ind w:left="1211" w:right="28"/>
        <w:jc w:val="both"/>
        <w:rPr>
          <w:rFonts w:ascii="Arial Narrow" w:hAnsi="Arial Narrow" w:cs="Tahoma"/>
          <w:spacing w:val="-2"/>
          <w:sz w:val="28"/>
          <w:szCs w:val="28"/>
        </w:rPr>
      </w:pPr>
    </w:p>
    <w:p w:rsidR="003B43EC" w:rsidRPr="003B43EC" w:rsidRDefault="00CE236B" w:rsidP="007D1558">
      <w:pPr>
        <w:tabs>
          <w:tab w:val="left" w:pos="-720"/>
        </w:tabs>
        <w:suppressAutoHyphens/>
        <w:spacing w:line="336" w:lineRule="auto"/>
        <w:ind w:right="28"/>
        <w:jc w:val="both"/>
        <w:rPr>
          <w:rFonts w:ascii="Arial Narrow" w:hAnsi="Arial Narrow" w:cs="Tahoma"/>
          <w:spacing w:val="-2"/>
          <w:sz w:val="28"/>
          <w:szCs w:val="28"/>
        </w:rPr>
      </w:pPr>
      <w:r>
        <w:rPr>
          <w:rFonts w:ascii="Arial Narrow" w:hAnsi="Arial Narrow" w:cs="Tahoma"/>
          <w:spacing w:val="-2"/>
          <w:sz w:val="28"/>
          <w:szCs w:val="28"/>
        </w:rPr>
        <w:t>Condena a Sandra Milena Rojas y Reyes y Leider Parra</w:t>
      </w:r>
      <w:r w:rsidR="003B17D2">
        <w:rPr>
          <w:rFonts w:ascii="Arial Narrow" w:hAnsi="Arial Narrow" w:cs="Tahoma"/>
          <w:spacing w:val="-2"/>
          <w:sz w:val="28"/>
          <w:szCs w:val="28"/>
        </w:rPr>
        <w:t xml:space="preserve">, a reconocer a Gloria Patricia Arcila Flórez, </w:t>
      </w:r>
      <w:r w:rsidR="003B43EC">
        <w:rPr>
          <w:rFonts w:ascii="Arial Narrow" w:hAnsi="Arial Narrow" w:cs="Tahoma"/>
          <w:spacing w:val="-2"/>
          <w:sz w:val="28"/>
          <w:szCs w:val="28"/>
        </w:rPr>
        <w:t xml:space="preserve"> las siguientes sumas y conceptos: </w:t>
      </w:r>
      <w:r w:rsidR="003B17D2">
        <w:rPr>
          <w:rFonts w:ascii="Arial Narrow" w:hAnsi="Arial Narrow" w:cs="Tahoma"/>
          <w:spacing w:val="-2"/>
          <w:sz w:val="28"/>
          <w:szCs w:val="28"/>
        </w:rPr>
        <w:t xml:space="preserve">salarios insolutos. $ </w:t>
      </w:r>
      <w:r w:rsidR="003B43EC">
        <w:rPr>
          <w:rFonts w:ascii="Arial Narrow" w:hAnsi="Arial Narrow" w:cs="Tahoma"/>
          <w:spacing w:val="-2"/>
          <w:sz w:val="28"/>
          <w:szCs w:val="28"/>
        </w:rPr>
        <w:t>Auxilio de cesantías: $</w:t>
      </w:r>
      <w:r w:rsidR="003B43EC">
        <w:rPr>
          <w:rFonts w:ascii="Arial Narrow" w:hAnsi="Arial Narrow" w:cs="Tahoma"/>
          <w:sz w:val="28"/>
          <w:szCs w:val="28"/>
        </w:rPr>
        <w:t>; Intereses a las cesantías: $</w:t>
      </w:r>
      <w:r w:rsidR="00722134">
        <w:rPr>
          <w:rFonts w:ascii="Arial Narrow" w:hAnsi="Arial Narrow" w:cs="Tahoma"/>
          <w:sz w:val="28"/>
          <w:szCs w:val="28"/>
        </w:rPr>
        <w:t>; Compensación en dinero de vacaciones</w:t>
      </w:r>
      <w:r w:rsidR="003B17D2">
        <w:rPr>
          <w:rFonts w:ascii="Arial Narrow" w:hAnsi="Arial Narrow" w:cs="Tahoma"/>
          <w:sz w:val="28"/>
          <w:szCs w:val="28"/>
        </w:rPr>
        <w:t>:</w:t>
      </w:r>
      <w:r w:rsidR="00722134" w:rsidRPr="008C1A42">
        <w:rPr>
          <w:rFonts w:ascii="Arial Narrow" w:hAnsi="Arial Narrow" w:cs="Tahoma"/>
          <w:sz w:val="28"/>
          <w:szCs w:val="28"/>
        </w:rPr>
        <w:t>.</w:t>
      </w:r>
    </w:p>
    <w:p w:rsidR="00111E17" w:rsidRDefault="00111E17" w:rsidP="00B966BF">
      <w:pPr>
        <w:pStyle w:val="Sinespaciado"/>
      </w:pPr>
    </w:p>
    <w:p w:rsidR="00722134" w:rsidRDefault="00111E17" w:rsidP="00722134">
      <w:pPr>
        <w:numPr>
          <w:ilvl w:val="0"/>
          <w:numId w:val="12"/>
        </w:numPr>
        <w:tabs>
          <w:tab w:val="left" w:pos="-720"/>
        </w:tabs>
        <w:suppressAutoHyphens/>
        <w:spacing w:line="336" w:lineRule="auto"/>
        <w:ind w:right="28"/>
        <w:jc w:val="both"/>
        <w:rPr>
          <w:rFonts w:ascii="Arial Narrow" w:hAnsi="Arial Narrow" w:cs="Tahoma"/>
          <w:spacing w:val="-2"/>
          <w:sz w:val="28"/>
          <w:szCs w:val="28"/>
        </w:rPr>
      </w:pPr>
      <w:r w:rsidRPr="00722134">
        <w:rPr>
          <w:rFonts w:ascii="Arial Narrow" w:hAnsi="Arial Narrow" w:cs="Tahoma"/>
          <w:b/>
          <w:spacing w:val="-2"/>
          <w:sz w:val="28"/>
          <w:szCs w:val="28"/>
        </w:rPr>
        <w:t>Confirma</w:t>
      </w:r>
      <w:r w:rsidR="00722134">
        <w:rPr>
          <w:rFonts w:ascii="Arial Narrow" w:hAnsi="Arial Narrow" w:cs="Tahoma"/>
          <w:spacing w:val="-2"/>
          <w:sz w:val="28"/>
          <w:szCs w:val="28"/>
        </w:rPr>
        <w:t xml:space="preserve"> lo demás.</w:t>
      </w:r>
    </w:p>
    <w:p w:rsidR="00722134" w:rsidRDefault="00722134" w:rsidP="00722134">
      <w:pPr>
        <w:pStyle w:val="Sinespaciado"/>
      </w:pPr>
    </w:p>
    <w:p w:rsidR="00111E17" w:rsidRPr="004F4544" w:rsidRDefault="00111E17" w:rsidP="00722134">
      <w:pPr>
        <w:numPr>
          <w:ilvl w:val="0"/>
          <w:numId w:val="12"/>
        </w:numPr>
        <w:tabs>
          <w:tab w:val="left" w:pos="-720"/>
        </w:tabs>
        <w:suppressAutoHyphens/>
        <w:spacing w:line="336" w:lineRule="auto"/>
        <w:ind w:right="28"/>
        <w:jc w:val="both"/>
        <w:rPr>
          <w:rFonts w:ascii="Arial Narrow" w:hAnsi="Arial Narrow" w:cs="Tahoma"/>
          <w:spacing w:val="-2"/>
          <w:sz w:val="28"/>
          <w:szCs w:val="28"/>
        </w:rPr>
      </w:pPr>
      <w:r>
        <w:rPr>
          <w:rFonts w:ascii="Arial Narrow" w:hAnsi="Arial Narrow" w:cs="Tahoma"/>
          <w:spacing w:val="-2"/>
          <w:sz w:val="28"/>
          <w:szCs w:val="28"/>
        </w:rPr>
        <w:t>Sin condena en costas en esta sede.</w:t>
      </w:r>
    </w:p>
    <w:p w:rsidR="001218D2" w:rsidRPr="008045EF" w:rsidRDefault="001218D2" w:rsidP="0058315A">
      <w:pPr>
        <w:pStyle w:val="Sinespaciado"/>
      </w:pPr>
    </w:p>
    <w:p w:rsidR="00DB471C" w:rsidRPr="008045EF" w:rsidRDefault="00DB471C" w:rsidP="00DB471C">
      <w:pPr>
        <w:spacing w:line="360" w:lineRule="auto"/>
        <w:ind w:firstLine="900"/>
        <w:jc w:val="both"/>
        <w:rPr>
          <w:rFonts w:ascii="Arial Narrow" w:hAnsi="Arial Narrow" w:cs="Microsoft Sans Serif"/>
          <w:bCs/>
          <w:i/>
          <w:iCs/>
          <w:sz w:val="28"/>
          <w:szCs w:val="28"/>
          <w:lang w:val="es-ES"/>
        </w:rPr>
      </w:pPr>
      <w:r w:rsidRPr="008045EF">
        <w:rPr>
          <w:rFonts w:ascii="Arial Narrow" w:hAnsi="Arial Narrow" w:cs="Microsoft Sans Serif"/>
          <w:bCs/>
          <w:i/>
          <w:iCs/>
          <w:sz w:val="28"/>
          <w:szCs w:val="28"/>
          <w:lang w:val="es-ES"/>
        </w:rPr>
        <w:t>NOTIFÍQUESE, CÚMPLASE Y DEVUÉLVASE.</w:t>
      </w:r>
    </w:p>
    <w:p w:rsidR="00DB471C" w:rsidRPr="00B966BF" w:rsidRDefault="00DB471C" w:rsidP="00B966BF">
      <w:pPr>
        <w:pStyle w:val="Sinespaciado"/>
      </w:pPr>
    </w:p>
    <w:p w:rsidR="00DB471C" w:rsidRPr="008045EF" w:rsidRDefault="00DB471C" w:rsidP="00DB471C">
      <w:pPr>
        <w:spacing w:line="360" w:lineRule="auto"/>
        <w:ind w:firstLine="900"/>
        <w:jc w:val="both"/>
        <w:rPr>
          <w:rFonts w:ascii="Arial Narrow" w:hAnsi="Arial Narrow" w:cs="Microsoft Sans Serif"/>
          <w:bCs/>
          <w:iCs/>
          <w:sz w:val="28"/>
          <w:szCs w:val="28"/>
          <w:lang w:val="es-ES"/>
        </w:rPr>
      </w:pPr>
      <w:r w:rsidRPr="008045EF">
        <w:rPr>
          <w:rFonts w:ascii="Arial Narrow" w:hAnsi="Arial Narrow" w:cs="Microsoft Sans Serif"/>
          <w:bCs/>
          <w:iCs/>
          <w:sz w:val="28"/>
          <w:szCs w:val="28"/>
          <w:lang w:val="es-ES"/>
        </w:rPr>
        <w:t>La anterior decisión queda notificada en estrados.</w:t>
      </w:r>
    </w:p>
    <w:p w:rsidR="00946680" w:rsidRPr="008045EF" w:rsidRDefault="00946680" w:rsidP="0058315A">
      <w:pPr>
        <w:pStyle w:val="Sinespaciado"/>
        <w:rPr>
          <w:lang w:val="es-ES"/>
        </w:rPr>
      </w:pPr>
    </w:p>
    <w:p w:rsidR="00DB471C" w:rsidRPr="008045EF" w:rsidRDefault="00946680" w:rsidP="00DB471C">
      <w:pPr>
        <w:spacing w:line="360" w:lineRule="auto"/>
        <w:ind w:firstLine="900"/>
        <w:jc w:val="both"/>
        <w:rPr>
          <w:rFonts w:ascii="Arial Narrow" w:hAnsi="Arial Narrow" w:cs="Microsoft Sans Serif"/>
          <w:bCs/>
          <w:iCs/>
          <w:sz w:val="28"/>
          <w:szCs w:val="28"/>
          <w:lang w:val="es-ES"/>
        </w:rPr>
      </w:pPr>
      <w:r w:rsidRPr="008045EF">
        <w:rPr>
          <w:rFonts w:ascii="Arial Narrow" w:hAnsi="Arial Narrow" w:cs="Microsoft Sans Serif"/>
          <w:bCs/>
          <w:iCs/>
          <w:sz w:val="28"/>
          <w:szCs w:val="28"/>
          <w:lang w:val="es-ES"/>
        </w:rPr>
        <w:t>El Magistrado Ponente</w:t>
      </w:r>
    </w:p>
    <w:p w:rsidR="00DB471C" w:rsidRPr="008045EF" w:rsidRDefault="00DB471C" w:rsidP="0058315A">
      <w:pPr>
        <w:pStyle w:val="Sinespaciado"/>
        <w:rPr>
          <w:lang w:val="es-ES"/>
        </w:rPr>
      </w:pPr>
    </w:p>
    <w:p w:rsidR="00DB471C" w:rsidRPr="008045EF" w:rsidRDefault="00DB471C" w:rsidP="00DB471C">
      <w:pPr>
        <w:spacing w:line="360" w:lineRule="auto"/>
        <w:ind w:firstLine="900"/>
        <w:jc w:val="center"/>
        <w:rPr>
          <w:rFonts w:ascii="Arial Narrow" w:hAnsi="Arial Narrow" w:cs="Microsoft Sans Serif"/>
          <w:b/>
          <w:bCs/>
          <w:iCs/>
          <w:sz w:val="28"/>
          <w:szCs w:val="28"/>
          <w:lang w:val="es-ES"/>
        </w:rPr>
      </w:pPr>
    </w:p>
    <w:p w:rsidR="00DB471C" w:rsidRPr="008045EF" w:rsidRDefault="00DB471C" w:rsidP="00DB471C">
      <w:pPr>
        <w:spacing w:line="360" w:lineRule="auto"/>
        <w:ind w:firstLine="900"/>
        <w:jc w:val="center"/>
        <w:rPr>
          <w:rFonts w:ascii="Arial Narrow" w:hAnsi="Arial Narrow" w:cs="Microsoft Sans Serif"/>
          <w:bCs/>
          <w:iCs/>
          <w:sz w:val="28"/>
          <w:szCs w:val="28"/>
          <w:lang w:val="es-ES"/>
        </w:rPr>
      </w:pPr>
      <w:r w:rsidRPr="008045EF">
        <w:rPr>
          <w:rFonts w:ascii="Arial Narrow" w:hAnsi="Arial Narrow" w:cs="Microsoft Sans Serif"/>
          <w:bCs/>
          <w:iCs/>
          <w:sz w:val="28"/>
          <w:szCs w:val="28"/>
          <w:lang w:val="es-ES"/>
        </w:rPr>
        <w:t>FRANCISCO JAVIER TAMAYO TABARES</w:t>
      </w:r>
    </w:p>
    <w:p w:rsidR="00B966BF" w:rsidRDefault="00B966BF" w:rsidP="00946680">
      <w:pPr>
        <w:spacing w:line="360" w:lineRule="auto"/>
        <w:ind w:firstLine="900"/>
        <w:jc w:val="both"/>
        <w:rPr>
          <w:rFonts w:ascii="Arial Narrow" w:hAnsi="Arial Narrow" w:cs="Microsoft Sans Serif"/>
          <w:bCs/>
          <w:iCs/>
          <w:sz w:val="28"/>
          <w:szCs w:val="28"/>
          <w:lang w:val="es-ES"/>
        </w:rPr>
      </w:pPr>
    </w:p>
    <w:p w:rsidR="00946680" w:rsidRDefault="00946680" w:rsidP="00946680">
      <w:pPr>
        <w:spacing w:line="360" w:lineRule="auto"/>
        <w:ind w:firstLine="900"/>
        <w:jc w:val="both"/>
        <w:rPr>
          <w:rFonts w:ascii="Arial Narrow" w:hAnsi="Arial Narrow" w:cs="Microsoft Sans Serif"/>
          <w:bCs/>
          <w:iCs/>
          <w:sz w:val="28"/>
          <w:szCs w:val="28"/>
          <w:lang w:val="es-ES"/>
        </w:rPr>
      </w:pPr>
      <w:r w:rsidRPr="008045EF">
        <w:rPr>
          <w:rFonts w:ascii="Arial Narrow" w:hAnsi="Arial Narrow" w:cs="Microsoft Sans Serif"/>
          <w:bCs/>
          <w:iCs/>
          <w:sz w:val="28"/>
          <w:szCs w:val="28"/>
          <w:lang w:val="es-ES"/>
        </w:rPr>
        <w:t>Las Magistradas,</w:t>
      </w:r>
    </w:p>
    <w:p w:rsidR="00B966BF" w:rsidRPr="008045EF" w:rsidRDefault="00B966BF" w:rsidP="00946680">
      <w:pPr>
        <w:spacing w:line="360" w:lineRule="auto"/>
        <w:ind w:firstLine="900"/>
        <w:jc w:val="both"/>
        <w:rPr>
          <w:rFonts w:ascii="Arial Narrow" w:hAnsi="Arial Narrow" w:cs="Microsoft Sans Serif"/>
          <w:bCs/>
          <w:iCs/>
          <w:sz w:val="28"/>
          <w:szCs w:val="28"/>
          <w:lang w:val="es-ES"/>
        </w:rPr>
      </w:pPr>
    </w:p>
    <w:p w:rsidR="00DB471C" w:rsidRPr="008045EF" w:rsidRDefault="00DB471C" w:rsidP="00946680">
      <w:pPr>
        <w:spacing w:line="360" w:lineRule="auto"/>
        <w:jc w:val="both"/>
        <w:rPr>
          <w:rFonts w:ascii="Arial Narrow" w:hAnsi="Arial Narrow" w:cs="Microsoft Sans Serif"/>
          <w:sz w:val="28"/>
          <w:szCs w:val="28"/>
          <w:lang w:val="es-ES"/>
        </w:rPr>
      </w:pPr>
    </w:p>
    <w:p w:rsidR="00DB471C" w:rsidRPr="008045EF" w:rsidRDefault="001A105C" w:rsidP="00DB471C">
      <w:pPr>
        <w:spacing w:line="360" w:lineRule="auto"/>
        <w:jc w:val="both"/>
        <w:rPr>
          <w:rFonts w:ascii="Arial Narrow" w:hAnsi="Arial Narrow" w:cs="Microsoft Sans Serif"/>
          <w:sz w:val="28"/>
          <w:szCs w:val="28"/>
          <w:lang w:val="es-ES"/>
        </w:rPr>
      </w:pPr>
      <w:r w:rsidRPr="008045EF">
        <w:rPr>
          <w:rFonts w:ascii="Arial Narrow" w:hAnsi="Arial Narrow" w:cs="Microsoft Sans Serif"/>
          <w:bCs/>
          <w:iCs/>
          <w:sz w:val="28"/>
          <w:szCs w:val="28"/>
          <w:lang w:val="es-ES"/>
        </w:rPr>
        <w:t xml:space="preserve">OLGA LUCÍA HOYOS SEPÚLVEDA           </w:t>
      </w:r>
      <w:r w:rsidR="00FA7704" w:rsidRPr="008045EF">
        <w:rPr>
          <w:rFonts w:ascii="Arial Narrow" w:hAnsi="Arial Narrow" w:cs="Microsoft Sans Serif"/>
          <w:bCs/>
          <w:iCs/>
          <w:sz w:val="28"/>
          <w:szCs w:val="28"/>
          <w:lang w:val="es-ES"/>
        </w:rPr>
        <w:t xml:space="preserve">      </w:t>
      </w:r>
      <w:r w:rsidRPr="008045EF">
        <w:rPr>
          <w:rFonts w:ascii="Arial Narrow" w:hAnsi="Arial Narrow" w:cs="Microsoft Sans Serif"/>
          <w:bCs/>
          <w:iCs/>
          <w:sz w:val="28"/>
          <w:szCs w:val="28"/>
          <w:lang w:val="es-ES"/>
        </w:rPr>
        <w:t xml:space="preserve"> </w:t>
      </w:r>
      <w:r w:rsidR="00DB471C" w:rsidRPr="008045EF">
        <w:rPr>
          <w:rFonts w:ascii="Arial Narrow" w:hAnsi="Arial Narrow" w:cs="Microsoft Sans Serif"/>
          <w:bCs/>
          <w:iCs/>
          <w:sz w:val="28"/>
          <w:szCs w:val="28"/>
          <w:lang w:val="es-ES"/>
        </w:rPr>
        <w:t>ANA LUCÍA CAICEDO CALDERÓN</w:t>
      </w:r>
      <w:r w:rsidR="00DB471C" w:rsidRPr="008045EF">
        <w:rPr>
          <w:rFonts w:ascii="Arial Narrow" w:hAnsi="Arial Narrow" w:cs="Microsoft Sans Serif"/>
          <w:b/>
          <w:bCs/>
          <w:iCs/>
          <w:sz w:val="28"/>
          <w:szCs w:val="28"/>
          <w:lang w:val="es-ES"/>
        </w:rPr>
        <w:t xml:space="preserve">         </w:t>
      </w:r>
    </w:p>
    <w:p w:rsidR="00722134" w:rsidRDefault="00DB471C" w:rsidP="00A31F99">
      <w:pPr>
        <w:spacing w:line="360" w:lineRule="auto"/>
        <w:ind w:firstLine="900"/>
        <w:jc w:val="both"/>
        <w:rPr>
          <w:rFonts w:ascii="Arial Narrow" w:hAnsi="Arial Narrow" w:cs="Microsoft Sans Serif"/>
          <w:bCs/>
          <w:iCs/>
          <w:sz w:val="28"/>
          <w:szCs w:val="28"/>
          <w:lang w:val="es-ES"/>
        </w:rPr>
      </w:pPr>
      <w:r w:rsidRPr="008045EF">
        <w:rPr>
          <w:rFonts w:ascii="Arial Narrow" w:hAnsi="Arial Narrow" w:cs="Microsoft Sans Serif"/>
          <w:bCs/>
          <w:iCs/>
          <w:sz w:val="28"/>
          <w:szCs w:val="28"/>
          <w:lang w:val="es-ES"/>
        </w:rPr>
        <w:t xml:space="preserve">                               </w:t>
      </w:r>
    </w:p>
    <w:p w:rsidR="00722134" w:rsidRDefault="00722134" w:rsidP="00A31F99">
      <w:pPr>
        <w:spacing w:line="360" w:lineRule="auto"/>
        <w:ind w:firstLine="900"/>
        <w:jc w:val="both"/>
        <w:rPr>
          <w:rFonts w:ascii="Arial Narrow" w:hAnsi="Arial Narrow" w:cs="Microsoft Sans Serif"/>
          <w:bCs/>
          <w:iCs/>
          <w:sz w:val="28"/>
          <w:szCs w:val="28"/>
          <w:lang w:val="es-ES"/>
        </w:rPr>
      </w:pPr>
    </w:p>
    <w:p w:rsidR="00722134" w:rsidRDefault="00722134" w:rsidP="00A31F99">
      <w:pPr>
        <w:spacing w:line="360" w:lineRule="auto"/>
        <w:ind w:firstLine="900"/>
        <w:jc w:val="both"/>
        <w:rPr>
          <w:rFonts w:ascii="Arial Narrow" w:hAnsi="Arial Narrow" w:cs="Microsoft Sans Serif"/>
          <w:bCs/>
          <w:iCs/>
          <w:sz w:val="28"/>
          <w:szCs w:val="28"/>
          <w:lang w:val="es-ES"/>
        </w:rPr>
      </w:pPr>
    </w:p>
    <w:p w:rsidR="00722134" w:rsidRDefault="00722134" w:rsidP="00A31F99">
      <w:pPr>
        <w:spacing w:line="360" w:lineRule="auto"/>
        <w:ind w:firstLine="900"/>
        <w:jc w:val="both"/>
        <w:rPr>
          <w:rFonts w:ascii="Arial Narrow" w:hAnsi="Arial Narrow" w:cs="Microsoft Sans Serif"/>
          <w:bCs/>
          <w:iCs/>
          <w:sz w:val="28"/>
          <w:szCs w:val="28"/>
          <w:lang w:val="es-ES"/>
        </w:rPr>
      </w:pPr>
    </w:p>
    <w:p w:rsidR="00722134" w:rsidRDefault="00722134" w:rsidP="00A31F99">
      <w:pPr>
        <w:spacing w:line="360" w:lineRule="auto"/>
        <w:ind w:firstLine="900"/>
        <w:jc w:val="both"/>
        <w:rPr>
          <w:rFonts w:ascii="Arial Narrow" w:hAnsi="Arial Narrow" w:cs="Microsoft Sans Serif"/>
          <w:bCs/>
          <w:iCs/>
          <w:sz w:val="28"/>
          <w:szCs w:val="28"/>
          <w:lang w:val="es-ES"/>
        </w:rPr>
      </w:pPr>
    </w:p>
    <w:p w:rsidR="00722134" w:rsidRDefault="00722134" w:rsidP="00A31F99">
      <w:pPr>
        <w:spacing w:line="360" w:lineRule="auto"/>
        <w:ind w:firstLine="900"/>
        <w:jc w:val="both"/>
        <w:rPr>
          <w:rFonts w:ascii="Arial Narrow" w:hAnsi="Arial Narrow" w:cs="Microsoft Sans Serif"/>
          <w:bCs/>
          <w:iCs/>
          <w:sz w:val="28"/>
          <w:szCs w:val="28"/>
          <w:lang w:val="es-ES"/>
        </w:rPr>
      </w:pPr>
    </w:p>
    <w:p w:rsidR="00722134" w:rsidRDefault="00722134" w:rsidP="00A31F99">
      <w:pPr>
        <w:spacing w:line="360" w:lineRule="auto"/>
        <w:ind w:firstLine="900"/>
        <w:jc w:val="both"/>
        <w:rPr>
          <w:rFonts w:ascii="Arial Narrow" w:hAnsi="Arial Narrow" w:cs="Microsoft Sans Serif"/>
          <w:bCs/>
          <w:iCs/>
          <w:sz w:val="28"/>
          <w:szCs w:val="28"/>
          <w:lang w:val="es-ES"/>
        </w:rPr>
      </w:pPr>
    </w:p>
    <w:p w:rsidR="00722134" w:rsidRDefault="00722134" w:rsidP="00A31F99">
      <w:pPr>
        <w:spacing w:line="360" w:lineRule="auto"/>
        <w:ind w:firstLine="900"/>
        <w:jc w:val="both"/>
        <w:rPr>
          <w:rFonts w:ascii="Arial Narrow" w:hAnsi="Arial Narrow" w:cs="Microsoft Sans Serif"/>
          <w:bCs/>
          <w:iCs/>
          <w:sz w:val="28"/>
          <w:szCs w:val="28"/>
          <w:lang w:val="es-ES"/>
        </w:rPr>
      </w:pPr>
    </w:p>
    <w:p w:rsidR="00722134" w:rsidRDefault="00722134" w:rsidP="00A31F99">
      <w:pPr>
        <w:spacing w:line="360" w:lineRule="auto"/>
        <w:ind w:firstLine="900"/>
        <w:jc w:val="both"/>
        <w:rPr>
          <w:rFonts w:ascii="Arial Narrow" w:hAnsi="Arial Narrow" w:cs="Microsoft Sans Serif"/>
          <w:bCs/>
          <w:iCs/>
          <w:sz w:val="28"/>
          <w:szCs w:val="28"/>
          <w:lang w:val="es-ES"/>
        </w:rPr>
      </w:pPr>
    </w:p>
    <w:p w:rsidR="00722134" w:rsidRDefault="00722134" w:rsidP="00A31F99">
      <w:pPr>
        <w:spacing w:line="360" w:lineRule="auto"/>
        <w:ind w:firstLine="900"/>
        <w:jc w:val="both"/>
        <w:rPr>
          <w:rFonts w:ascii="Arial Narrow" w:hAnsi="Arial Narrow" w:cs="Microsoft Sans Serif"/>
          <w:bCs/>
          <w:iCs/>
          <w:sz w:val="28"/>
          <w:szCs w:val="28"/>
          <w:lang w:val="es-ES"/>
        </w:rPr>
      </w:pPr>
    </w:p>
    <w:p w:rsidR="00722134" w:rsidRDefault="00722134" w:rsidP="00A31F99">
      <w:pPr>
        <w:spacing w:line="360" w:lineRule="auto"/>
        <w:ind w:firstLine="900"/>
        <w:jc w:val="both"/>
        <w:rPr>
          <w:rFonts w:ascii="Arial Narrow" w:hAnsi="Arial Narrow" w:cs="Microsoft Sans Serif"/>
          <w:bCs/>
          <w:iCs/>
          <w:sz w:val="28"/>
          <w:szCs w:val="28"/>
          <w:lang w:val="es-ES"/>
        </w:rPr>
      </w:pPr>
    </w:p>
    <w:p w:rsidR="00722134" w:rsidRDefault="00722134" w:rsidP="00A31F99">
      <w:pPr>
        <w:spacing w:line="360" w:lineRule="auto"/>
        <w:ind w:firstLine="900"/>
        <w:jc w:val="both"/>
        <w:rPr>
          <w:rFonts w:ascii="Arial Narrow" w:hAnsi="Arial Narrow" w:cs="Microsoft Sans Serif"/>
          <w:bCs/>
          <w:iCs/>
          <w:sz w:val="28"/>
          <w:szCs w:val="28"/>
          <w:lang w:val="es-ES"/>
        </w:rPr>
      </w:pPr>
    </w:p>
    <w:p w:rsidR="00722134" w:rsidRDefault="00722134" w:rsidP="00A31F99">
      <w:pPr>
        <w:spacing w:line="360" w:lineRule="auto"/>
        <w:ind w:firstLine="900"/>
        <w:jc w:val="both"/>
        <w:rPr>
          <w:rFonts w:ascii="Arial Narrow" w:hAnsi="Arial Narrow" w:cs="Microsoft Sans Serif"/>
          <w:bCs/>
          <w:iCs/>
          <w:sz w:val="28"/>
          <w:szCs w:val="28"/>
          <w:lang w:val="es-ES"/>
        </w:rPr>
      </w:pPr>
    </w:p>
    <w:p w:rsidR="00722134" w:rsidRDefault="00722134" w:rsidP="00A31F99">
      <w:pPr>
        <w:spacing w:line="360" w:lineRule="auto"/>
        <w:ind w:firstLine="900"/>
        <w:jc w:val="both"/>
        <w:rPr>
          <w:rFonts w:ascii="Arial Narrow" w:hAnsi="Arial Narrow" w:cs="Microsoft Sans Serif"/>
          <w:bCs/>
          <w:iCs/>
          <w:sz w:val="28"/>
          <w:szCs w:val="28"/>
          <w:lang w:val="es-ES"/>
        </w:rPr>
      </w:pPr>
    </w:p>
    <w:p w:rsidR="00722134" w:rsidRDefault="00722134" w:rsidP="00722134">
      <w:pPr>
        <w:spacing w:line="360" w:lineRule="auto"/>
        <w:ind w:firstLine="900"/>
        <w:jc w:val="center"/>
        <w:rPr>
          <w:rFonts w:ascii="Arial Narrow" w:hAnsi="Arial Narrow" w:cs="Microsoft Sans Serif"/>
          <w:bCs/>
          <w:iCs/>
          <w:sz w:val="28"/>
          <w:szCs w:val="28"/>
          <w:lang w:val="es-ES"/>
        </w:rPr>
      </w:pPr>
      <w:r>
        <w:rPr>
          <w:rFonts w:ascii="Arial Narrow" w:hAnsi="Arial Narrow" w:cs="Microsoft Sans Serif"/>
          <w:bCs/>
          <w:iCs/>
          <w:sz w:val="28"/>
          <w:szCs w:val="28"/>
          <w:lang w:val="es-ES"/>
        </w:rPr>
        <w:t>ANEXO</w:t>
      </w:r>
    </w:p>
    <w:p w:rsidR="00A43B79" w:rsidRDefault="00A43B79" w:rsidP="00A43B79">
      <w:pPr>
        <w:pStyle w:val="Sinespaciado"/>
        <w:spacing w:line="360" w:lineRule="auto"/>
        <w:rPr>
          <w:lang w:val="es-ES"/>
        </w:rPr>
      </w:pPr>
    </w:p>
    <w:tbl>
      <w:tblPr>
        <w:tblW w:w="9800" w:type="dxa"/>
        <w:tblInd w:w="-72"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gridCol w:w="1400"/>
      </w:tblGrid>
      <w:tr w:rsidR="00722134" w:rsidRPr="00722134" w:rsidTr="00A43B79">
        <w:trPr>
          <w:trHeight w:val="1020"/>
        </w:trPr>
        <w:tc>
          <w:tcPr>
            <w:tcW w:w="1200" w:type="dxa"/>
            <w:tcBorders>
              <w:top w:val="nil"/>
              <w:left w:val="nil"/>
              <w:bottom w:val="nil"/>
              <w:right w:val="nil"/>
            </w:tcBorders>
            <w:shd w:val="clear" w:color="auto" w:fill="auto"/>
            <w:noWrap/>
            <w:vAlign w:val="center"/>
            <w:hideMark/>
          </w:tcPr>
          <w:p w:rsidR="00722134" w:rsidRPr="00722134" w:rsidRDefault="00722134" w:rsidP="00722134">
            <w:pPr>
              <w:jc w:val="center"/>
              <w:rPr>
                <w:rFonts w:ascii="Arial Narrow" w:hAnsi="Arial Narrow"/>
                <w:b/>
                <w:bCs/>
                <w:color w:val="000000"/>
                <w:sz w:val="20"/>
                <w:lang w:val="es-ES"/>
              </w:rPr>
            </w:pPr>
            <w:r w:rsidRPr="00722134">
              <w:rPr>
                <w:rFonts w:ascii="Arial Narrow" w:hAnsi="Arial Narrow"/>
                <w:b/>
                <w:bCs/>
                <w:color w:val="000000"/>
                <w:sz w:val="20"/>
                <w:lang w:val="es-ES"/>
              </w:rPr>
              <w:t xml:space="preserve">Año </w:t>
            </w:r>
          </w:p>
        </w:tc>
        <w:tc>
          <w:tcPr>
            <w:tcW w:w="1200" w:type="dxa"/>
            <w:tcBorders>
              <w:top w:val="nil"/>
              <w:left w:val="nil"/>
              <w:bottom w:val="nil"/>
              <w:right w:val="nil"/>
            </w:tcBorders>
            <w:shd w:val="clear" w:color="auto" w:fill="auto"/>
            <w:vAlign w:val="center"/>
            <w:hideMark/>
          </w:tcPr>
          <w:p w:rsidR="00722134" w:rsidRPr="00722134" w:rsidRDefault="00722134" w:rsidP="00722134">
            <w:pPr>
              <w:jc w:val="center"/>
              <w:rPr>
                <w:rFonts w:ascii="Arial Narrow" w:hAnsi="Arial Narrow"/>
                <w:b/>
                <w:bCs/>
                <w:color w:val="000000"/>
                <w:sz w:val="20"/>
                <w:lang w:val="es-ES"/>
              </w:rPr>
            </w:pPr>
            <w:r w:rsidRPr="00722134">
              <w:rPr>
                <w:rFonts w:ascii="Arial Narrow" w:hAnsi="Arial Narrow"/>
                <w:b/>
                <w:bCs/>
                <w:color w:val="000000"/>
                <w:sz w:val="20"/>
                <w:lang w:val="es-ES"/>
              </w:rPr>
              <w:t>Salario  minimo</w:t>
            </w:r>
          </w:p>
        </w:tc>
        <w:tc>
          <w:tcPr>
            <w:tcW w:w="1200" w:type="dxa"/>
            <w:tcBorders>
              <w:top w:val="nil"/>
              <w:left w:val="nil"/>
              <w:bottom w:val="nil"/>
              <w:right w:val="nil"/>
            </w:tcBorders>
            <w:shd w:val="clear" w:color="auto" w:fill="auto"/>
            <w:vAlign w:val="center"/>
            <w:hideMark/>
          </w:tcPr>
          <w:p w:rsidR="00722134" w:rsidRPr="00722134" w:rsidRDefault="00722134" w:rsidP="00722134">
            <w:pPr>
              <w:jc w:val="center"/>
              <w:rPr>
                <w:rFonts w:ascii="Arial Narrow" w:hAnsi="Arial Narrow"/>
                <w:b/>
                <w:bCs/>
                <w:color w:val="000000"/>
                <w:sz w:val="20"/>
                <w:lang w:val="es-ES"/>
              </w:rPr>
            </w:pPr>
            <w:r w:rsidRPr="00722134">
              <w:rPr>
                <w:rFonts w:ascii="Arial Narrow" w:hAnsi="Arial Narrow"/>
                <w:b/>
                <w:bCs/>
                <w:color w:val="000000"/>
                <w:sz w:val="20"/>
                <w:lang w:val="es-ES"/>
              </w:rPr>
              <w:t xml:space="preserve">Días Laborados </w:t>
            </w:r>
          </w:p>
        </w:tc>
        <w:tc>
          <w:tcPr>
            <w:tcW w:w="1200" w:type="dxa"/>
            <w:tcBorders>
              <w:top w:val="nil"/>
              <w:left w:val="nil"/>
              <w:bottom w:val="nil"/>
              <w:right w:val="nil"/>
            </w:tcBorders>
            <w:shd w:val="clear" w:color="auto" w:fill="auto"/>
            <w:vAlign w:val="center"/>
            <w:hideMark/>
          </w:tcPr>
          <w:p w:rsidR="00722134" w:rsidRPr="00722134" w:rsidRDefault="00722134" w:rsidP="00722134">
            <w:pPr>
              <w:jc w:val="center"/>
              <w:rPr>
                <w:rFonts w:ascii="Arial Narrow" w:hAnsi="Arial Narrow"/>
                <w:b/>
                <w:bCs/>
                <w:color w:val="000000"/>
                <w:sz w:val="20"/>
                <w:lang w:val="es-ES"/>
              </w:rPr>
            </w:pPr>
            <w:r w:rsidRPr="00722134">
              <w:rPr>
                <w:rFonts w:ascii="Arial Narrow" w:hAnsi="Arial Narrow"/>
                <w:b/>
                <w:bCs/>
                <w:color w:val="000000"/>
                <w:sz w:val="20"/>
                <w:lang w:val="es-ES"/>
              </w:rPr>
              <w:t xml:space="preserve">Salario Base de liquidación </w:t>
            </w:r>
          </w:p>
        </w:tc>
        <w:tc>
          <w:tcPr>
            <w:tcW w:w="1200" w:type="dxa"/>
            <w:tcBorders>
              <w:top w:val="nil"/>
              <w:left w:val="nil"/>
              <w:bottom w:val="nil"/>
              <w:right w:val="nil"/>
            </w:tcBorders>
            <w:shd w:val="clear" w:color="auto" w:fill="auto"/>
            <w:noWrap/>
            <w:vAlign w:val="center"/>
            <w:hideMark/>
          </w:tcPr>
          <w:p w:rsidR="00722134" w:rsidRPr="00722134" w:rsidRDefault="00722134" w:rsidP="00722134">
            <w:pPr>
              <w:jc w:val="center"/>
              <w:rPr>
                <w:rFonts w:ascii="Arial Narrow" w:hAnsi="Arial Narrow"/>
                <w:b/>
                <w:bCs/>
                <w:color w:val="000000"/>
                <w:sz w:val="20"/>
                <w:lang w:val="es-ES"/>
              </w:rPr>
            </w:pPr>
            <w:r w:rsidRPr="00722134">
              <w:rPr>
                <w:rFonts w:ascii="Arial Narrow" w:hAnsi="Arial Narrow"/>
                <w:b/>
                <w:bCs/>
                <w:color w:val="000000"/>
                <w:sz w:val="20"/>
                <w:lang w:val="es-ES"/>
              </w:rPr>
              <w:t xml:space="preserve">Cesantías </w:t>
            </w:r>
          </w:p>
        </w:tc>
        <w:tc>
          <w:tcPr>
            <w:tcW w:w="1200" w:type="dxa"/>
            <w:tcBorders>
              <w:top w:val="nil"/>
              <w:left w:val="nil"/>
              <w:bottom w:val="nil"/>
              <w:right w:val="nil"/>
            </w:tcBorders>
            <w:shd w:val="clear" w:color="auto" w:fill="auto"/>
            <w:vAlign w:val="center"/>
            <w:hideMark/>
          </w:tcPr>
          <w:p w:rsidR="00722134" w:rsidRPr="00722134" w:rsidRDefault="00722134" w:rsidP="00722134">
            <w:pPr>
              <w:jc w:val="center"/>
              <w:rPr>
                <w:rFonts w:ascii="Arial Narrow" w:hAnsi="Arial Narrow"/>
                <w:b/>
                <w:bCs/>
                <w:color w:val="000000"/>
                <w:sz w:val="20"/>
                <w:lang w:val="es-ES"/>
              </w:rPr>
            </w:pPr>
            <w:r w:rsidRPr="00722134">
              <w:rPr>
                <w:rFonts w:ascii="Arial Narrow" w:hAnsi="Arial Narrow"/>
                <w:b/>
                <w:bCs/>
                <w:color w:val="000000"/>
                <w:sz w:val="20"/>
                <w:lang w:val="es-ES"/>
              </w:rPr>
              <w:t xml:space="preserve">Días a liquidar a salvo de prescripción </w:t>
            </w:r>
          </w:p>
        </w:tc>
        <w:tc>
          <w:tcPr>
            <w:tcW w:w="1200" w:type="dxa"/>
            <w:tcBorders>
              <w:top w:val="nil"/>
              <w:left w:val="nil"/>
              <w:bottom w:val="nil"/>
              <w:right w:val="nil"/>
            </w:tcBorders>
            <w:shd w:val="clear" w:color="auto" w:fill="auto"/>
            <w:vAlign w:val="center"/>
            <w:hideMark/>
          </w:tcPr>
          <w:p w:rsidR="00722134" w:rsidRPr="00722134" w:rsidRDefault="00722134" w:rsidP="00722134">
            <w:pPr>
              <w:jc w:val="center"/>
              <w:rPr>
                <w:rFonts w:ascii="Arial Narrow" w:hAnsi="Arial Narrow"/>
                <w:b/>
                <w:bCs/>
                <w:color w:val="000000"/>
                <w:sz w:val="20"/>
                <w:lang w:val="es-ES"/>
              </w:rPr>
            </w:pPr>
            <w:r w:rsidRPr="00722134">
              <w:rPr>
                <w:rFonts w:ascii="Arial Narrow" w:hAnsi="Arial Narrow"/>
                <w:b/>
                <w:bCs/>
                <w:color w:val="000000"/>
                <w:sz w:val="20"/>
                <w:lang w:val="es-ES"/>
              </w:rPr>
              <w:t xml:space="preserve">Intereses a las cesantías </w:t>
            </w:r>
          </w:p>
        </w:tc>
        <w:tc>
          <w:tcPr>
            <w:tcW w:w="1400" w:type="dxa"/>
            <w:tcBorders>
              <w:top w:val="nil"/>
              <w:left w:val="nil"/>
              <w:bottom w:val="nil"/>
              <w:right w:val="nil"/>
            </w:tcBorders>
            <w:shd w:val="clear" w:color="auto" w:fill="auto"/>
            <w:vAlign w:val="center"/>
            <w:hideMark/>
          </w:tcPr>
          <w:p w:rsidR="00722134" w:rsidRPr="00722134" w:rsidRDefault="00722134" w:rsidP="00722134">
            <w:pPr>
              <w:jc w:val="center"/>
              <w:rPr>
                <w:rFonts w:ascii="Arial Narrow" w:hAnsi="Arial Narrow"/>
                <w:b/>
                <w:bCs/>
                <w:color w:val="000000"/>
                <w:sz w:val="20"/>
                <w:lang w:val="es-ES"/>
              </w:rPr>
            </w:pPr>
            <w:r w:rsidRPr="00722134">
              <w:rPr>
                <w:rFonts w:ascii="Arial Narrow" w:hAnsi="Arial Narrow"/>
                <w:b/>
                <w:bCs/>
                <w:color w:val="000000"/>
                <w:sz w:val="20"/>
                <w:lang w:val="es-ES"/>
              </w:rPr>
              <w:t>Compensación de vacaciones</w:t>
            </w:r>
          </w:p>
        </w:tc>
      </w:tr>
      <w:tr w:rsidR="00722134" w:rsidRPr="00722134" w:rsidTr="00A43B79">
        <w:trPr>
          <w:trHeight w:val="300"/>
        </w:trPr>
        <w:tc>
          <w:tcPr>
            <w:tcW w:w="1200" w:type="dxa"/>
            <w:tcBorders>
              <w:top w:val="nil"/>
              <w:left w:val="nil"/>
              <w:bottom w:val="nil"/>
              <w:right w:val="nil"/>
            </w:tcBorders>
            <w:shd w:val="clear" w:color="auto" w:fill="auto"/>
            <w:noWrap/>
            <w:vAlign w:val="center"/>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2007</w:t>
            </w:r>
          </w:p>
        </w:tc>
        <w:tc>
          <w:tcPr>
            <w:tcW w:w="1200" w:type="dxa"/>
            <w:tcBorders>
              <w:top w:val="nil"/>
              <w:left w:val="nil"/>
              <w:bottom w:val="nil"/>
              <w:right w:val="nil"/>
            </w:tcBorders>
            <w:shd w:val="clear" w:color="auto" w:fill="auto"/>
            <w:vAlign w:val="center"/>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433700</w:t>
            </w:r>
          </w:p>
        </w:tc>
        <w:tc>
          <w:tcPr>
            <w:tcW w:w="1200" w:type="dxa"/>
            <w:tcBorders>
              <w:top w:val="nil"/>
              <w:left w:val="nil"/>
              <w:bottom w:val="nil"/>
              <w:right w:val="nil"/>
            </w:tcBorders>
            <w:shd w:val="clear" w:color="auto" w:fill="auto"/>
            <w:vAlign w:val="center"/>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41</w:t>
            </w:r>
          </w:p>
        </w:tc>
        <w:tc>
          <w:tcPr>
            <w:tcW w:w="1200" w:type="dxa"/>
            <w:tcBorders>
              <w:top w:val="nil"/>
              <w:left w:val="nil"/>
              <w:bottom w:val="nil"/>
              <w:right w:val="nil"/>
            </w:tcBorders>
            <w:shd w:val="clear" w:color="auto" w:fill="auto"/>
            <w:vAlign w:val="center"/>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433700</w:t>
            </w: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$49.394</w:t>
            </w:r>
          </w:p>
        </w:tc>
        <w:tc>
          <w:tcPr>
            <w:tcW w:w="1200" w:type="dxa"/>
            <w:tcBorders>
              <w:top w:val="nil"/>
              <w:left w:val="nil"/>
              <w:bottom w:val="nil"/>
              <w:right w:val="nil"/>
            </w:tcBorders>
            <w:shd w:val="clear" w:color="auto" w:fill="auto"/>
            <w:vAlign w:val="center"/>
            <w:hideMark/>
          </w:tcPr>
          <w:p w:rsidR="00722134" w:rsidRPr="00722134" w:rsidRDefault="00722134" w:rsidP="00722134">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vAlign w:val="center"/>
            <w:hideMark/>
          </w:tcPr>
          <w:p w:rsidR="00722134" w:rsidRPr="00722134" w:rsidRDefault="00722134" w:rsidP="00722134">
            <w:pPr>
              <w:jc w:val="center"/>
              <w:rPr>
                <w:sz w:val="20"/>
                <w:lang w:val="es-ES"/>
              </w:rPr>
            </w:pPr>
          </w:p>
        </w:tc>
        <w:tc>
          <w:tcPr>
            <w:tcW w:w="1400" w:type="dxa"/>
            <w:tcBorders>
              <w:top w:val="nil"/>
              <w:left w:val="nil"/>
              <w:bottom w:val="nil"/>
              <w:right w:val="nil"/>
            </w:tcBorders>
            <w:shd w:val="clear" w:color="auto" w:fill="auto"/>
            <w:vAlign w:val="center"/>
            <w:hideMark/>
          </w:tcPr>
          <w:p w:rsidR="00722134" w:rsidRPr="00722134" w:rsidRDefault="00722134" w:rsidP="00722134">
            <w:pPr>
              <w:jc w:val="center"/>
              <w:rPr>
                <w:sz w:val="20"/>
                <w:lang w:val="es-ES"/>
              </w:rPr>
            </w:pPr>
          </w:p>
        </w:tc>
      </w:tr>
      <w:tr w:rsidR="00722134" w:rsidRPr="00722134" w:rsidTr="00A43B79">
        <w:trPr>
          <w:trHeight w:val="300"/>
        </w:trPr>
        <w:tc>
          <w:tcPr>
            <w:tcW w:w="1200" w:type="dxa"/>
            <w:tcBorders>
              <w:top w:val="nil"/>
              <w:left w:val="nil"/>
              <w:bottom w:val="nil"/>
              <w:right w:val="nil"/>
            </w:tcBorders>
            <w:shd w:val="clear" w:color="auto" w:fill="auto"/>
            <w:noWrap/>
            <w:vAlign w:val="center"/>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2008</w:t>
            </w:r>
          </w:p>
        </w:tc>
        <w:tc>
          <w:tcPr>
            <w:tcW w:w="1200" w:type="dxa"/>
            <w:tcBorders>
              <w:top w:val="nil"/>
              <w:left w:val="nil"/>
              <w:bottom w:val="nil"/>
              <w:right w:val="nil"/>
            </w:tcBorders>
            <w:shd w:val="clear" w:color="auto" w:fill="auto"/>
            <w:vAlign w:val="center"/>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461500</w:t>
            </w:r>
          </w:p>
        </w:tc>
        <w:tc>
          <w:tcPr>
            <w:tcW w:w="1200" w:type="dxa"/>
            <w:tcBorders>
              <w:top w:val="nil"/>
              <w:left w:val="nil"/>
              <w:bottom w:val="nil"/>
              <w:right w:val="nil"/>
            </w:tcBorders>
            <w:shd w:val="clear" w:color="auto" w:fill="auto"/>
            <w:vAlign w:val="center"/>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360</w:t>
            </w:r>
          </w:p>
        </w:tc>
        <w:tc>
          <w:tcPr>
            <w:tcW w:w="1200" w:type="dxa"/>
            <w:tcBorders>
              <w:top w:val="nil"/>
              <w:left w:val="nil"/>
              <w:bottom w:val="nil"/>
              <w:right w:val="nil"/>
            </w:tcBorders>
            <w:shd w:val="clear" w:color="auto" w:fill="auto"/>
            <w:vAlign w:val="center"/>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461500</w:t>
            </w: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$461.500</w:t>
            </w:r>
          </w:p>
        </w:tc>
        <w:tc>
          <w:tcPr>
            <w:tcW w:w="1200" w:type="dxa"/>
            <w:tcBorders>
              <w:top w:val="nil"/>
              <w:left w:val="nil"/>
              <w:bottom w:val="nil"/>
              <w:right w:val="nil"/>
            </w:tcBorders>
            <w:shd w:val="clear" w:color="auto" w:fill="auto"/>
            <w:vAlign w:val="center"/>
            <w:hideMark/>
          </w:tcPr>
          <w:p w:rsidR="00722134" w:rsidRPr="00722134" w:rsidRDefault="00722134" w:rsidP="00722134">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vAlign w:val="center"/>
            <w:hideMark/>
          </w:tcPr>
          <w:p w:rsidR="00722134" w:rsidRPr="00722134" w:rsidRDefault="00722134" w:rsidP="00722134">
            <w:pPr>
              <w:jc w:val="center"/>
              <w:rPr>
                <w:sz w:val="20"/>
                <w:lang w:val="es-ES"/>
              </w:rPr>
            </w:pPr>
          </w:p>
        </w:tc>
        <w:tc>
          <w:tcPr>
            <w:tcW w:w="1400" w:type="dxa"/>
            <w:tcBorders>
              <w:top w:val="nil"/>
              <w:left w:val="nil"/>
              <w:bottom w:val="nil"/>
              <w:right w:val="nil"/>
            </w:tcBorders>
            <w:shd w:val="clear" w:color="auto" w:fill="auto"/>
            <w:vAlign w:val="center"/>
            <w:hideMark/>
          </w:tcPr>
          <w:p w:rsidR="00722134" w:rsidRPr="00722134" w:rsidRDefault="00722134" w:rsidP="00722134">
            <w:pPr>
              <w:jc w:val="center"/>
              <w:rPr>
                <w:sz w:val="20"/>
                <w:lang w:val="es-ES"/>
              </w:rPr>
            </w:pPr>
          </w:p>
        </w:tc>
      </w:tr>
      <w:tr w:rsidR="00722134" w:rsidRPr="00722134" w:rsidTr="00A43B79">
        <w:trPr>
          <w:trHeight w:val="300"/>
        </w:trPr>
        <w:tc>
          <w:tcPr>
            <w:tcW w:w="1200" w:type="dxa"/>
            <w:tcBorders>
              <w:top w:val="nil"/>
              <w:left w:val="nil"/>
              <w:bottom w:val="nil"/>
              <w:right w:val="nil"/>
            </w:tcBorders>
            <w:shd w:val="clear" w:color="auto" w:fill="auto"/>
            <w:noWrap/>
            <w:vAlign w:val="center"/>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2009</w:t>
            </w:r>
          </w:p>
        </w:tc>
        <w:tc>
          <w:tcPr>
            <w:tcW w:w="1200" w:type="dxa"/>
            <w:tcBorders>
              <w:top w:val="nil"/>
              <w:left w:val="nil"/>
              <w:bottom w:val="nil"/>
              <w:right w:val="nil"/>
            </w:tcBorders>
            <w:shd w:val="clear" w:color="auto" w:fill="auto"/>
            <w:vAlign w:val="center"/>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496900</w:t>
            </w:r>
          </w:p>
        </w:tc>
        <w:tc>
          <w:tcPr>
            <w:tcW w:w="1200" w:type="dxa"/>
            <w:tcBorders>
              <w:top w:val="nil"/>
              <w:left w:val="nil"/>
              <w:bottom w:val="nil"/>
              <w:right w:val="nil"/>
            </w:tcBorders>
            <w:shd w:val="clear" w:color="auto" w:fill="auto"/>
            <w:vAlign w:val="center"/>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360</w:t>
            </w:r>
          </w:p>
        </w:tc>
        <w:tc>
          <w:tcPr>
            <w:tcW w:w="1200" w:type="dxa"/>
            <w:tcBorders>
              <w:top w:val="nil"/>
              <w:left w:val="nil"/>
              <w:bottom w:val="nil"/>
              <w:right w:val="nil"/>
            </w:tcBorders>
            <w:shd w:val="clear" w:color="auto" w:fill="auto"/>
            <w:vAlign w:val="center"/>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496900</w:t>
            </w: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$496.900</w:t>
            </w:r>
          </w:p>
        </w:tc>
        <w:tc>
          <w:tcPr>
            <w:tcW w:w="1200" w:type="dxa"/>
            <w:tcBorders>
              <w:top w:val="nil"/>
              <w:left w:val="nil"/>
              <w:bottom w:val="nil"/>
              <w:right w:val="nil"/>
            </w:tcBorders>
            <w:shd w:val="clear" w:color="auto" w:fill="auto"/>
            <w:vAlign w:val="center"/>
            <w:hideMark/>
          </w:tcPr>
          <w:p w:rsidR="00722134" w:rsidRPr="00722134" w:rsidRDefault="00722134" w:rsidP="00722134">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vAlign w:val="center"/>
            <w:hideMark/>
          </w:tcPr>
          <w:p w:rsidR="00722134" w:rsidRPr="00722134" w:rsidRDefault="00722134" w:rsidP="00722134">
            <w:pPr>
              <w:jc w:val="center"/>
              <w:rPr>
                <w:sz w:val="20"/>
                <w:lang w:val="es-ES"/>
              </w:rPr>
            </w:pPr>
          </w:p>
        </w:tc>
        <w:tc>
          <w:tcPr>
            <w:tcW w:w="1400" w:type="dxa"/>
            <w:tcBorders>
              <w:top w:val="nil"/>
              <w:left w:val="nil"/>
              <w:bottom w:val="nil"/>
              <w:right w:val="nil"/>
            </w:tcBorders>
            <w:shd w:val="clear" w:color="auto" w:fill="auto"/>
            <w:vAlign w:val="center"/>
            <w:hideMark/>
          </w:tcPr>
          <w:p w:rsidR="00722134" w:rsidRPr="00722134" w:rsidRDefault="00722134" w:rsidP="00722134">
            <w:pPr>
              <w:jc w:val="center"/>
              <w:rPr>
                <w:sz w:val="20"/>
                <w:lang w:val="es-ES"/>
              </w:rPr>
            </w:pPr>
          </w:p>
        </w:tc>
      </w:tr>
      <w:tr w:rsidR="00722134" w:rsidRPr="00722134" w:rsidTr="00A43B79">
        <w:trPr>
          <w:trHeight w:val="300"/>
        </w:trPr>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2010</w:t>
            </w: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$515.000</w:t>
            </w: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sz w:val="20"/>
                <w:lang w:val="es-ES"/>
              </w:rPr>
            </w:pPr>
            <w:r w:rsidRPr="00722134">
              <w:rPr>
                <w:rFonts w:ascii="Arial Narrow" w:hAnsi="Arial Narrow"/>
                <w:sz w:val="20"/>
                <w:lang w:val="es-ES"/>
              </w:rPr>
              <w:t>360</w:t>
            </w: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sz w:val="20"/>
                <w:lang w:val="es-ES"/>
              </w:rPr>
            </w:pPr>
            <w:r w:rsidRPr="00722134">
              <w:rPr>
                <w:rFonts w:ascii="Arial Narrow" w:hAnsi="Arial Narrow"/>
                <w:sz w:val="20"/>
                <w:lang w:val="es-ES"/>
              </w:rPr>
              <w:t>$515.000</w:t>
            </w: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$515.000</w:t>
            </w: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sz w:val="20"/>
                <w:lang w:val="es-ES"/>
              </w:rPr>
            </w:pPr>
          </w:p>
        </w:tc>
        <w:tc>
          <w:tcPr>
            <w:tcW w:w="1400" w:type="dxa"/>
            <w:tcBorders>
              <w:top w:val="nil"/>
              <w:left w:val="nil"/>
              <w:bottom w:val="nil"/>
              <w:right w:val="nil"/>
            </w:tcBorders>
            <w:shd w:val="clear" w:color="auto" w:fill="auto"/>
            <w:noWrap/>
            <w:vAlign w:val="center"/>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$308.000</w:t>
            </w:r>
          </w:p>
        </w:tc>
      </w:tr>
      <w:tr w:rsidR="00722134" w:rsidRPr="00722134" w:rsidTr="00A43B79">
        <w:trPr>
          <w:trHeight w:val="300"/>
        </w:trPr>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2011</w:t>
            </w: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$535.600</w:t>
            </w: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sz w:val="20"/>
                <w:lang w:val="es-ES"/>
              </w:rPr>
            </w:pPr>
            <w:r w:rsidRPr="00722134">
              <w:rPr>
                <w:rFonts w:ascii="Arial Narrow" w:hAnsi="Arial Narrow"/>
                <w:sz w:val="20"/>
                <w:lang w:val="es-ES"/>
              </w:rPr>
              <w:t>207</w:t>
            </w: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sz w:val="20"/>
                <w:lang w:val="es-ES"/>
              </w:rPr>
            </w:pPr>
            <w:r w:rsidRPr="00722134">
              <w:rPr>
                <w:rFonts w:ascii="Arial Narrow" w:hAnsi="Arial Narrow"/>
                <w:sz w:val="20"/>
                <w:lang w:val="es-ES"/>
              </w:rPr>
              <w:t>$535.600</w:t>
            </w: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$307.970</w:t>
            </w: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108</w:t>
            </w:r>
          </w:p>
        </w:tc>
        <w:tc>
          <w:tcPr>
            <w:tcW w:w="1200" w:type="dxa"/>
            <w:tcBorders>
              <w:top w:val="nil"/>
              <w:left w:val="nil"/>
              <w:bottom w:val="nil"/>
              <w:right w:val="nil"/>
            </w:tcBorders>
            <w:shd w:val="clear" w:color="auto" w:fill="auto"/>
            <w:noWrap/>
            <w:vAlign w:val="center"/>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$11.087</w:t>
            </w:r>
          </w:p>
        </w:tc>
        <w:tc>
          <w:tcPr>
            <w:tcW w:w="1400" w:type="dxa"/>
            <w:tcBorders>
              <w:top w:val="nil"/>
              <w:left w:val="nil"/>
              <w:bottom w:val="nil"/>
              <w:right w:val="nil"/>
            </w:tcBorders>
            <w:shd w:val="clear" w:color="auto" w:fill="auto"/>
            <w:noWrap/>
            <w:vAlign w:val="center"/>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$176.587</w:t>
            </w:r>
          </w:p>
        </w:tc>
      </w:tr>
      <w:tr w:rsidR="00722134" w:rsidRPr="00722134" w:rsidTr="00A43B79">
        <w:trPr>
          <w:trHeight w:val="300"/>
        </w:trPr>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2012</w:t>
            </w: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$566.700</w:t>
            </w: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sz w:val="20"/>
                <w:lang w:val="es-ES"/>
              </w:rPr>
            </w:pPr>
            <w:r w:rsidRPr="00722134">
              <w:rPr>
                <w:rFonts w:ascii="Arial Narrow" w:hAnsi="Arial Narrow"/>
                <w:sz w:val="20"/>
                <w:lang w:val="es-ES"/>
              </w:rPr>
              <w:t>360</w:t>
            </w: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sz w:val="20"/>
                <w:lang w:val="es-ES"/>
              </w:rPr>
            </w:pPr>
            <w:r w:rsidRPr="00722134">
              <w:rPr>
                <w:rFonts w:ascii="Arial Narrow" w:hAnsi="Arial Narrow"/>
                <w:sz w:val="20"/>
                <w:lang w:val="es-ES"/>
              </w:rPr>
              <w:t>$566.700</w:t>
            </w: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$566.700</w:t>
            </w: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360</w:t>
            </w:r>
          </w:p>
        </w:tc>
        <w:tc>
          <w:tcPr>
            <w:tcW w:w="1200" w:type="dxa"/>
            <w:tcBorders>
              <w:top w:val="nil"/>
              <w:left w:val="nil"/>
              <w:bottom w:val="nil"/>
              <w:right w:val="nil"/>
            </w:tcBorders>
            <w:shd w:val="clear" w:color="auto" w:fill="auto"/>
            <w:noWrap/>
            <w:vAlign w:val="center"/>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$68.004</w:t>
            </w:r>
          </w:p>
        </w:tc>
        <w:tc>
          <w:tcPr>
            <w:tcW w:w="1400" w:type="dxa"/>
            <w:tcBorders>
              <w:top w:val="nil"/>
              <w:left w:val="nil"/>
              <w:bottom w:val="nil"/>
              <w:right w:val="nil"/>
            </w:tcBorders>
            <w:shd w:val="clear" w:color="auto" w:fill="auto"/>
            <w:noWrap/>
            <w:vAlign w:val="center"/>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$308.000</w:t>
            </w:r>
          </w:p>
        </w:tc>
      </w:tr>
      <w:tr w:rsidR="00722134" w:rsidRPr="00722134" w:rsidTr="00A43B79">
        <w:trPr>
          <w:trHeight w:val="300"/>
        </w:trPr>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2013</w:t>
            </w: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$589.500</w:t>
            </w: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sz w:val="20"/>
                <w:lang w:val="es-ES"/>
              </w:rPr>
            </w:pPr>
            <w:r w:rsidRPr="00722134">
              <w:rPr>
                <w:rFonts w:ascii="Arial Narrow" w:hAnsi="Arial Narrow"/>
                <w:sz w:val="20"/>
                <w:lang w:val="es-ES"/>
              </w:rPr>
              <w:t>360</w:t>
            </w: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sz w:val="20"/>
                <w:lang w:val="es-ES"/>
              </w:rPr>
            </w:pPr>
            <w:r w:rsidRPr="00722134">
              <w:rPr>
                <w:rFonts w:ascii="Arial Narrow" w:hAnsi="Arial Narrow"/>
                <w:sz w:val="20"/>
                <w:lang w:val="es-ES"/>
              </w:rPr>
              <w:t>$589.500</w:t>
            </w: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$589.500</w:t>
            </w: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360</w:t>
            </w:r>
          </w:p>
        </w:tc>
        <w:tc>
          <w:tcPr>
            <w:tcW w:w="1200" w:type="dxa"/>
            <w:tcBorders>
              <w:top w:val="nil"/>
              <w:left w:val="nil"/>
              <w:bottom w:val="nil"/>
              <w:right w:val="nil"/>
            </w:tcBorders>
            <w:shd w:val="clear" w:color="auto" w:fill="auto"/>
            <w:noWrap/>
            <w:vAlign w:val="center"/>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$70.740</w:t>
            </w:r>
          </w:p>
        </w:tc>
        <w:tc>
          <w:tcPr>
            <w:tcW w:w="1400" w:type="dxa"/>
            <w:tcBorders>
              <w:top w:val="nil"/>
              <w:left w:val="nil"/>
              <w:bottom w:val="nil"/>
              <w:right w:val="nil"/>
            </w:tcBorders>
            <w:shd w:val="clear" w:color="auto" w:fill="auto"/>
            <w:noWrap/>
            <w:vAlign w:val="center"/>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$308.000</w:t>
            </w:r>
          </w:p>
        </w:tc>
      </w:tr>
      <w:tr w:rsidR="00722134" w:rsidRPr="00722134" w:rsidTr="00A43B79">
        <w:trPr>
          <w:trHeight w:val="300"/>
        </w:trPr>
        <w:tc>
          <w:tcPr>
            <w:tcW w:w="1200" w:type="dxa"/>
            <w:tcBorders>
              <w:top w:val="nil"/>
              <w:left w:val="nil"/>
              <w:bottom w:val="single" w:sz="4" w:space="0" w:color="auto"/>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2014</w:t>
            </w:r>
          </w:p>
        </w:tc>
        <w:tc>
          <w:tcPr>
            <w:tcW w:w="1200" w:type="dxa"/>
            <w:tcBorders>
              <w:top w:val="nil"/>
              <w:left w:val="nil"/>
              <w:bottom w:val="single" w:sz="4" w:space="0" w:color="auto"/>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$616.000</w:t>
            </w:r>
          </w:p>
        </w:tc>
        <w:tc>
          <w:tcPr>
            <w:tcW w:w="1200" w:type="dxa"/>
            <w:tcBorders>
              <w:top w:val="nil"/>
              <w:left w:val="nil"/>
              <w:bottom w:val="single" w:sz="4" w:space="0" w:color="auto"/>
              <w:right w:val="nil"/>
            </w:tcBorders>
            <w:shd w:val="clear" w:color="auto" w:fill="auto"/>
            <w:noWrap/>
            <w:vAlign w:val="bottom"/>
            <w:hideMark/>
          </w:tcPr>
          <w:p w:rsidR="00722134" w:rsidRPr="00722134" w:rsidRDefault="00722134" w:rsidP="00722134">
            <w:pPr>
              <w:jc w:val="center"/>
              <w:rPr>
                <w:rFonts w:ascii="Arial Narrow" w:hAnsi="Arial Narrow"/>
                <w:sz w:val="20"/>
                <w:lang w:val="es-ES"/>
              </w:rPr>
            </w:pPr>
            <w:r w:rsidRPr="00722134">
              <w:rPr>
                <w:rFonts w:ascii="Arial Narrow" w:hAnsi="Arial Narrow"/>
                <w:sz w:val="20"/>
                <w:lang w:val="es-ES"/>
              </w:rPr>
              <w:t>36</w:t>
            </w:r>
          </w:p>
        </w:tc>
        <w:tc>
          <w:tcPr>
            <w:tcW w:w="1200" w:type="dxa"/>
            <w:tcBorders>
              <w:top w:val="nil"/>
              <w:left w:val="nil"/>
              <w:bottom w:val="single" w:sz="4" w:space="0" w:color="auto"/>
              <w:right w:val="nil"/>
            </w:tcBorders>
            <w:shd w:val="clear" w:color="auto" w:fill="auto"/>
            <w:noWrap/>
            <w:vAlign w:val="bottom"/>
            <w:hideMark/>
          </w:tcPr>
          <w:p w:rsidR="00722134" w:rsidRPr="00722134" w:rsidRDefault="00722134" w:rsidP="00722134">
            <w:pPr>
              <w:jc w:val="center"/>
              <w:rPr>
                <w:rFonts w:ascii="Arial Narrow" w:hAnsi="Arial Narrow"/>
                <w:sz w:val="20"/>
                <w:lang w:val="es-ES"/>
              </w:rPr>
            </w:pPr>
            <w:r w:rsidRPr="00722134">
              <w:rPr>
                <w:rFonts w:ascii="Arial Narrow" w:hAnsi="Arial Narrow"/>
                <w:sz w:val="20"/>
                <w:lang w:val="es-ES"/>
              </w:rPr>
              <w:t>$616.000</w:t>
            </w:r>
          </w:p>
        </w:tc>
        <w:tc>
          <w:tcPr>
            <w:tcW w:w="1200" w:type="dxa"/>
            <w:tcBorders>
              <w:top w:val="nil"/>
              <w:left w:val="nil"/>
              <w:bottom w:val="single" w:sz="4" w:space="0" w:color="auto"/>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$61.600</w:t>
            </w:r>
          </w:p>
        </w:tc>
        <w:tc>
          <w:tcPr>
            <w:tcW w:w="1200" w:type="dxa"/>
            <w:tcBorders>
              <w:top w:val="nil"/>
              <w:left w:val="nil"/>
              <w:bottom w:val="single" w:sz="4" w:space="0" w:color="auto"/>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36</w:t>
            </w:r>
          </w:p>
        </w:tc>
        <w:tc>
          <w:tcPr>
            <w:tcW w:w="1200" w:type="dxa"/>
            <w:tcBorders>
              <w:top w:val="nil"/>
              <w:left w:val="nil"/>
              <w:bottom w:val="single" w:sz="4" w:space="0" w:color="auto"/>
              <w:right w:val="nil"/>
            </w:tcBorders>
            <w:shd w:val="clear" w:color="auto" w:fill="auto"/>
            <w:noWrap/>
            <w:vAlign w:val="center"/>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$739</w:t>
            </w:r>
          </w:p>
        </w:tc>
        <w:tc>
          <w:tcPr>
            <w:tcW w:w="1400" w:type="dxa"/>
            <w:tcBorders>
              <w:top w:val="nil"/>
              <w:left w:val="nil"/>
              <w:bottom w:val="single" w:sz="4" w:space="0" w:color="auto"/>
              <w:right w:val="nil"/>
            </w:tcBorders>
            <w:shd w:val="clear" w:color="auto" w:fill="auto"/>
            <w:noWrap/>
            <w:vAlign w:val="center"/>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$65.707</w:t>
            </w:r>
          </w:p>
        </w:tc>
      </w:tr>
      <w:tr w:rsidR="00722134" w:rsidRPr="00722134" w:rsidTr="00A43B79">
        <w:trPr>
          <w:trHeight w:val="300"/>
        </w:trPr>
        <w:tc>
          <w:tcPr>
            <w:tcW w:w="2400" w:type="dxa"/>
            <w:gridSpan w:val="2"/>
            <w:tcBorders>
              <w:top w:val="single" w:sz="4" w:space="0" w:color="auto"/>
              <w:left w:val="nil"/>
              <w:bottom w:val="nil"/>
              <w:right w:val="nil"/>
            </w:tcBorders>
            <w:shd w:val="clear" w:color="auto" w:fill="auto"/>
            <w:noWrap/>
            <w:vAlign w:val="bottom"/>
            <w:hideMark/>
          </w:tcPr>
          <w:p w:rsidR="00722134" w:rsidRPr="00722134" w:rsidRDefault="00722134" w:rsidP="00722134">
            <w:pPr>
              <w:jc w:val="center"/>
              <w:rPr>
                <w:rFonts w:ascii="Arial Narrow" w:hAnsi="Arial Narrow"/>
                <w:color w:val="000000"/>
                <w:sz w:val="20"/>
                <w:lang w:val="es-ES"/>
              </w:rPr>
            </w:pPr>
            <w:r w:rsidRPr="00722134">
              <w:rPr>
                <w:rFonts w:ascii="Arial Narrow" w:hAnsi="Arial Narrow"/>
                <w:color w:val="000000"/>
                <w:sz w:val="20"/>
                <w:lang w:val="es-ES"/>
              </w:rPr>
              <w:t xml:space="preserve">TOTAL </w:t>
            </w:r>
          </w:p>
        </w:tc>
        <w:tc>
          <w:tcPr>
            <w:tcW w:w="1200" w:type="dxa"/>
            <w:tcBorders>
              <w:top w:val="nil"/>
              <w:left w:val="nil"/>
              <w:bottom w:val="nil"/>
              <w:right w:val="nil"/>
            </w:tcBorders>
            <w:shd w:val="clear" w:color="auto" w:fill="auto"/>
            <w:noWrap/>
            <w:vAlign w:val="center"/>
            <w:hideMark/>
          </w:tcPr>
          <w:p w:rsidR="00722134" w:rsidRPr="00722134" w:rsidRDefault="00722134" w:rsidP="00722134">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bottom"/>
            <w:hideMark/>
          </w:tcPr>
          <w:p w:rsidR="00722134" w:rsidRPr="00722134" w:rsidRDefault="00722134" w:rsidP="00722134">
            <w:pPr>
              <w:jc w:val="center"/>
              <w:rPr>
                <w:sz w:val="20"/>
                <w:lang w:val="es-ES"/>
              </w:rPr>
            </w:pPr>
          </w:p>
        </w:tc>
        <w:tc>
          <w:tcPr>
            <w:tcW w:w="1200" w:type="dxa"/>
            <w:tcBorders>
              <w:top w:val="nil"/>
              <w:left w:val="nil"/>
              <w:bottom w:val="nil"/>
              <w:right w:val="nil"/>
            </w:tcBorders>
            <w:shd w:val="clear" w:color="auto" w:fill="auto"/>
            <w:noWrap/>
            <w:vAlign w:val="center"/>
            <w:hideMark/>
          </w:tcPr>
          <w:p w:rsidR="00722134" w:rsidRPr="00722134" w:rsidRDefault="00722134" w:rsidP="00722134">
            <w:pPr>
              <w:jc w:val="center"/>
              <w:rPr>
                <w:rFonts w:ascii="Arial Narrow" w:hAnsi="Arial Narrow"/>
                <w:b/>
                <w:bCs/>
                <w:color w:val="000000"/>
                <w:sz w:val="20"/>
                <w:u w:val="single"/>
                <w:lang w:val="es-ES"/>
              </w:rPr>
            </w:pPr>
            <w:r w:rsidRPr="00722134">
              <w:rPr>
                <w:rFonts w:ascii="Arial Narrow" w:hAnsi="Arial Narrow"/>
                <w:b/>
                <w:bCs/>
                <w:color w:val="000000"/>
                <w:sz w:val="20"/>
                <w:u w:val="single"/>
                <w:lang w:val="es-ES"/>
              </w:rPr>
              <w:t>$3.048.564</w:t>
            </w:r>
          </w:p>
        </w:tc>
        <w:tc>
          <w:tcPr>
            <w:tcW w:w="1200" w:type="dxa"/>
            <w:tcBorders>
              <w:top w:val="nil"/>
              <w:left w:val="nil"/>
              <w:bottom w:val="nil"/>
              <w:right w:val="nil"/>
            </w:tcBorders>
            <w:shd w:val="clear" w:color="auto" w:fill="auto"/>
            <w:noWrap/>
            <w:vAlign w:val="center"/>
            <w:hideMark/>
          </w:tcPr>
          <w:p w:rsidR="00722134" w:rsidRPr="00722134" w:rsidRDefault="00722134" w:rsidP="00722134">
            <w:pPr>
              <w:jc w:val="center"/>
              <w:rPr>
                <w:rFonts w:ascii="Arial Narrow" w:hAnsi="Arial Narrow"/>
                <w:b/>
                <w:bCs/>
                <w:color w:val="000000"/>
                <w:sz w:val="20"/>
                <w:u w:val="single"/>
                <w:lang w:val="es-ES"/>
              </w:rPr>
            </w:pPr>
          </w:p>
        </w:tc>
        <w:tc>
          <w:tcPr>
            <w:tcW w:w="1200" w:type="dxa"/>
            <w:tcBorders>
              <w:top w:val="nil"/>
              <w:left w:val="nil"/>
              <w:bottom w:val="nil"/>
              <w:right w:val="nil"/>
            </w:tcBorders>
            <w:shd w:val="clear" w:color="auto" w:fill="auto"/>
            <w:noWrap/>
            <w:vAlign w:val="center"/>
            <w:hideMark/>
          </w:tcPr>
          <w:p w:rsidR="00722134" w:rsidRPr="00722134" w:rsidRDefault="00722134" w:rsidP="00722134">
            <w:pPr>
              <w:jc w:val="center"/>
              <w:rPr>
                <w:rFonts w:ascii="Arial Narrow" w:hAnsi="Arial Narrow"/>
                <w:b/>
                <w:bCs/>
                <w:color w:val="000000"/>
                <w:sz w:val="20"/>
                <w:u w:val="single"/>
                <w:lang w:val="es-ES"/>
              </w:rPr>
            </w:pPr>
            <w:r w:rsidRPr="00722134">
              <w:rPr>
                <w:rFonts w:ascii="Arial Narrow" w:hAnsi="Arial Narrow"/>
                <w:b/>
                <w:bCs/>
                <w:color w:val="000000"/>
                <w:sz w:val="20"/>
                <w:u w:val="single"/>
                <w:lang w:val="es-ES"/>
              </w:rPr>
              <w:t>$150.570</w:t>
            </w:r>
          </w:p>
        </w:tc>
        <w:tc>
          <w:tcPr>
            <w:tcW w:w="1400" w:type="dxa"/>
            <w:tcBorders>
              <w:top w:val="nil"/>
              <w:left w:val="nil"/>
              <w:bottom w:val="nil"/>
              <w:right w:val="nil"/>
            </w:tcBorders>
            <w:shd w:val="clear" w:color="auto" w:fill="auto"/>
            <w:noWrap/>
            <w:vAlign w:val="center"/>
            <w:hideMark/>
          </w:tcPr>
          <w:p w:rsidR="00722134" w:rsidRPr="00722134" w:rsidRDefault="00722134" w:rsidP="00722134">
            <w:pPr>
              <w:jc w:val="center"/>
              <w:rPr>
                <w:rFonts w:ascii="Arial Narrow" w:hAnsi="Arial Narrow"/>
                <w:b/>
                <w:bCs/>
                <w:color w:val="000000"/>
                <w:sz w:val="20"/>
                <w:lang w:val="es-ES"/>
              </w:rPr>
            </w:pPr>
            <w:r w:rsidRPr="00722134">
              <w:rPr>
                <w:rFonts w:ascii="Arial Narrow" w:hAnsi="Arial Narrow"/>
                <w:b/>
                <w:bCs/>
                <w:color w:val="000000"/>
                <w:sz w:val="20"/>
                <w:lang w:val="es-ES"/>
              </w:rPr>
              <w:t>$1.166.293</w:t>
            </w:r>
          </w:p>
        </w:tc>
      </w:tr>
    </w:tbl>
    <w:p w:rsidR="00D93272" w:rsidRPr="008045EF" w:rsidRDefault="00DB471C" w:rsidP="00A31F99">
      <w:pPr>
        <w:spacing w:line="360" w:lineRule="auto"/>
        <w:ind w:firstLine="900"/>
        <w:jc w:val="both"/>
        <w:rPr>
          <w:rFonts w:ascii="Arial Narrow" w:hAnsi="Arial Narrow"/>
          <w:sz w:val="28"/>
          <w:szCs w:val="28"/>
        </w:rPr>
      </w:pPr>
      <w:r w:rsidRPr="008045EF">
        <w:rPr>
          <w:rFonts w:ascii="Arial Narrow" w:hAnsi="Arial Narrow" w:cs="Microsoft Sans Serif"/>
          <w:bCs/>
          <w:iCs/>
          <w:sz w:val="28"/>
          <w:szCs w:val="28"/>
          <w:lang w:val="es-ES"/>
        </w:rPr>
        <w:t xml:space="preserve">                          </w:t>
      </w:r>
    </w:p>
    <w:sectPr w:rsidR="00D93272" w:rsidRPr="008045EF" w:rsidSect="004B17F8">
      <w:headerReference w:type="default" r:id="rId8"/>
      <w:footerReference w:type="even" r:id="rId9"/>
      <w:footerReference w:type="default" r:id="rId10"/>
      <w:pgSz w:w="12242" w:h="18722" w:code="120"/>
      <w:pgMar w:top="1701" w:right="1701" w:bottom="170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A65" w:rsidRDefault="007D4A65">
      <w:r>
        <w:separator/>
      </w:r>
    </w:p>
  </w:endnote>
  <w:endnote w:type="continuationSeparator" w:id="0">
    <w:p w:rsidR="007D4A65" w:rsidRDefault="007D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Roman 12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AB3" w:rsidRDefault="008A5AB3" w:rsidP="004104D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A5AB3" w:rsidRDefault="008A5AB3" w:rsidP="0010554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AB3" w:rsidRDefault="008A5AB3" w:rsidP="004104D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756F2">
      <w:rPr>
        <w:rStyle w:val="Nmerodepgina"/>
        <w:noProof/>
      </w:rPr>
      <w:t>1</w:t>
    </w:r>
    <w:r>
      <w:rPr>
        <w:rStyle w:val="Nmerodepgina"/>
      </w:rPr>
      <w:fldChar w:fldCharType="end"/>
    </w:r>
  </w:p>
  <w:p w:rsidR="008A5AB3" w:rsidRDefault="008A5AB3" w:rsidP="0010554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A65" w:rsidRDefault="007D4A65">
      <w:r>
        <w:separator/>
      </w:r>
    </w:p>
  </w:footnote>
  <w:footnote w:type="continuationSeparator" w:id="0">
    <w:p w:rsidR="007D4A65" w:rsidRDefault="007D4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AB3" w:rsidRPr="00EB59BA" w:rsidRDefault="008A5AB3" w:rsidP="00602FDF">
    <w:pPr>
      <w:jc w:val="both"/>
      <w:rPr>
        <w:rFonts w:ascii="Arial Narrow" w:hAnsi="Arial Narrow" w:cs="Arial"/>
        <w:bCs/>
        <w:i/>
        <w:sz w:val="16"/>
        <w:szCs w:val="16"/>
      </w:rPr>
    </w:pPr>
    <w:r w:rsidRPr="00EB59BA">
      <w:rPr>
        <w:rFonts w:ascii="Arial Narrow" w:hAnsi="Arial Narrow" w:cs="Arial"/>
        <w:bCs/>
        <w:i/>
        <w:sz w:val="16"/>
        <w:szCs w:val="16"/>
      </w:rPr>
      <w:t xml:space="preserve">Radicación No: </w:t>
    </w:r>
    <w:r w:rsidR="000F2D63">
      <w:rPr>
        <w:rFonts w:ascii="Arial Narrow" w:hAnsi="Arial Narrow" w:cs="Arial"/>
        <w:bCs/>
        <w:i/>
        <w:sz w:val="16"/>
        <w:szCs w:val="16"/>
      </w:rPr>
      <w:t>66001-31-</w:t>
    </w:r>
    <w:r w:rsidR="000F2D63" w:rsidRPr="000F2D63">
      <w:t xml:space="preserve"> </w:t>
    </w:r>
    <w:r w:rsidR="000F2D63" w:rsidRPr="000F2D63">
      <w:rPr>
        <w:rFonts w:ascii="Arial Narrow" w:hAnsi="Arial Narrow" w:cs="Arial"/>
        <w:bCs/>
        <w:i/>
        <w:sz w:val="16"/>
        <w:szCs w:val="16"/>
      </w:rPr>
      <w:t>0</w:t>
    </w:r>
    <w:r w:rsidR="000F2D63">
      <w:rPr>
        <w:rFonts w:ascii="Arial Narrow" w:hAnsi="Arial Narrow" w:cs="Arial"/>
        <w:bCs/>
        <w:i/>
        <w:sz w:val="16"/>
        <w:szCs w:val="16"/>
      </w:rPr>
      <w:t>0</w:t>
    </w:r>
    <w:r w:rsidR="000F2D63" w:rsidRPr="000F2D63">
      <w:rPr>
        <w:rFonts w:ascii="Arial Narrow" w:hAnsi="Arial Narrow" w:cs="Arial"/>
        <w:bCs/>
        <w:i/>
        <w:sz w:val="16"/>
        <w:szCs w:val="16"/>
      </w:rPr>
      <w:t>5-2015-00175-01</w:t>
    </w:r>
  </w:p>
  <w:p w:rsidR="008A5AB3" w:rsidRPr="00EB59BA" w:rsidRDefault="00511468" w:rsidP="00602FDF">
    <w:pPr>
      <w:jc w:val="both"/>
      <w:rPr>
        <w:rFonts w:ascii="Arial Narrow" w:hAnsi="Arial Narrow" w:cs="Arial"/>
        <w:bCs/>
        <w:i/>
        <w:iCs/>
        <w:sz w:val="16"/>
        <w:szCs w:val="16"/>
      </w:rPr>
    </w:pPr>
    <w:r>
      <w:rPr>
        <w:rFonts w:ascii="Arial Narrow" w:hAnsi="Arial Narrow" w:cs="Arial"/>
        <w:bCs/>
        <w:i/>
        <w:sz w:val="16"/>
        <w:szCs w:val="16"/>
      </w:rPr>
      <w:t>Gloria P.</w:t>
    </w:r>
    <w:r w:rsidR="000F2D63">
      <w:rPr>
        <w:rFonts w:ascii="Arial Narrow" w:hAnsi="Arial Narrow" w:cs="Arial"/>
        <w:bCs/>
        <w:i/>
        <w:sz w:val="16"/>
        <w:szCs w:val="16"/>
      </w:rPr>
      <w:t>.Arcila Flórez</w:t>
    </w:r>
    <w:r w:rsidR="00886CC7">
      <w:rPr>
        <w:rFonts w:ascii="Arial Narrow" w:hAnsi="Arial Narrow" w:cs="Arial"/>
        <w:bCs/>
        <w:i/>
        <w:sz w:val="16"/>
        <w:szCs w:val="16"/>
      </w:rPr>
      <w:t xml:space="preserve"> </w:t>
    </w:r>
    <w:r w:rsidR="008A5AB3" w:rsidRPr="00EB59BA">
      <w:rPr>
        <w:rFonts w:ascii="Arial Narrow" w:hAnsi="Arial Narrow" w:cs="Arial"/>
        <w:bCs/>
        <w:i/>
        <w:sz w:val="16"/>
        <w:szCs w:val="16"/>
      </w:rPr>
      <w:t>vs</w:t>
    </w:r>
    <w:r w:rsidR="00D91D8C">
      <w:rPr>
        <w:rFonts w:ascii="Arial Narrow" w:hAnsi="Arial Narrow" w:cs="Arial"/>
        <w:bCs/>
        <w:i/>
        <w:sz w:val="16"/>
        <w:szCs w:val="16"/>
      </w:rPr>
      <w:t>.</w:t>
    </w:r>
    <w:r w:rsidR="000F2D63">
      <w:rPr>
        <w:rFonts w:ascii="Arial Narrow" w:hAnsi="Arial Narrow" w:cs="Arial"/>
        <w:bCs/>
        <w:i/>
        <w:sz w:val="16"/>
        <w:szCs w:val="16"/>
      </w:rPr>
      <w:t xml:space="preserve"> Sandra Milena Rojas Reyes y Leider Parra Osorio</w:t>
    </w:r>
    <w:r w:rsidR="002F1FD5">
      <w:rPr>
        <w:rFonts w:ascii="Arial Narrow" w:hAnsi="Arial Narrow" w:cs="Arial"/>
        <w:bCs/>
        <w:i/>
        <w:sz w:val="16"/>
        <w:szCs w:val="16"/>
      </w:rPr>
      <w:t>.</w:t>
    </w:r>
  </w:p>
  <w:p w:rsidR="008A5AB3" w:rsidRPr="00041201" w:rsidRDefault="008A5AB3">
    <w:pPr>
      <w:pStyle w:val="Encabezado"/>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22C"/>
    <w:multiLevelType w:val="hybridMultilevel"/>
    <w:tmpl w:val="38162B58"/>
    <w:lvl w:ilvl="0" w:tplc="69543212">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04F72BE0"/>
    <w:multiLevelType w:val="multilevel"/>
    <w:tmpl w:val="F73A0D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39A0265"/>
    <w:multiLevelType w:val="hybridMultilevel"/>
    <w:tmpl w:val="8B060AE4"/>
    <w:lvl w:ilvl="0" w:tplc="240A000F">
      <w:start w:val="1"/>
      <w:numFmt w:val="decimal"/>
      <w:lvlText w:val="%1."/>
      <w:lvlJc w:val="left"/>
      <w:pPr>
        <w:tabs>
          <w:tab w:val="num" w:pos="720"/>
        </w:tabs>
        <w:ind w:left="720" w:hanging="360"/>
      </w:pPr>
    </w:lvl>
    <w:lvl w:ilvl="1" w:tplc="240A0019">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3">
    <w:nsid w:val="27BE5723"/>
    <w:multiLevelType w:val="hybridMultilevel"/>
    <w:tmpl w:val="6A42C83E"/>
    <w:lvl w:ilvl="0" w:tplc="699C201E">
      <w:start w:val="1"/>
      <w:numFmt w:val="decimal"/>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
    <w:nsid w:val="30706ECD"/>
    <w:multiLevelType w:val="hybridMultilevel"/>
    <w:tmpl w:val="6DB29F5A"/>
    <w:lvl w:ilvl="0" w:tplc="6D42D5CC">
      <w:start w:val="30"/>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B65217E"/>
    <w:multiLevelType w:val="hybridMultilevel"/>
    <w:tmpl w:val="A0543E30"/>
    <w:lvl w:ilvl="0" w:tplc="1E5E831E">
      <w:start w:val="1"/>
      <w:numFmt w:val="decimal"/>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6">
    <w:nsid w:val="53465EA2"/>
    <w:multiLevelType w:val="hybridMultilevel"/>
    <w:tmpl w:val="31C0F2FA"/>
    <w:lvl w:ilvl="0" w:tplc="2EF4993C">
      <w:start w:val="3"/>
      <w:numFmt w:val="decimal"/>
      <w:lvlText w:val="%1."/>
      <w:lvlJc w:val="left"/>
      <w:pPr>
        <w:tabs>
          <w:tab w:val="num" w:pos="1215"/>
        </w:tabs>
        <w:ind w:left="1215" w:hanging="360"/>
      </w:pPr>
      <w:rPr>
        <w:rFonts w:hint="default"/>
      </w:rPr>
    </w:lvl>
    <w:lvl w:ilvl="1" w:tplc="0C0A0019" w:tentative="1">
      <w:start w:val="1"/>
      <w:numFmt w:val="lowerLetter"/>
      <w:lvlText w:val="%2."/>
      <w:lvlJc w:val="left"/>
      <w:pPr>
        <w:tabs>
          <w:tab w:val="num" w:pos="1935"/>
        </w:tabs>
        <w:ind w:left="1935" w:hanging="360"/>
      </w:pPr>
    </w:lvl>
    <w:lvl w:ilvl="2" w:tplc="0C0A001B" w:tentative="1">
      <w:start w:val="1"/>
      <w:numFmt w:val="lowerRoman"/>
      <w:lvlText w:val="%3."/>
      <w:lvlJc w:val="right"/>
      <w:pPr>
        <w:tabs>
          <w:tab w:val="num" w:pos="2655"/>
        </w:tabs>
        <w:ind w:left="2655" w:hanging="180"/>
      </w:pPr>
    </w:lvl>
    <w:lvl w:ilvl="3" w:tplc="0C0A000F" w:tentative="1">
      <w:start w:val="1"/>
      <w:numFmt w:val="decimal"/>
      <w:lvlText w:val="%4."/>
      <w:lvlJc w:val="left"/>
      <w:pPr>
        <w:tabs>
          <w:tab w:val="num" w:pos="3375"/>
        </w:tabs>
        <w:ind w:left="3375" w:hanging="360"/>
      </w:pPr>
    </w:lvl>
    <w:lvl w:ilvl="4" w:tplc="0C0A0019" w:tentative="1">
      <w:start w:val="1"/>
      <w:numFmt w:val="lowerLetter"/>
      <w:lvlText w:val="%5."/>
      <w:lvlJc w:val="left"/>
      <w:pPr>
        <w:tabs>
          <w:tab w:val="num" w:pos="4095"/>
        </w:tabs>
        <w:ind w:left="4095" w:hanging="360"/>
      </w:pPr>
    </w:lvl>
    <w:lvl w:ilvl="5" w:tplc="0C0A001B" w:tentative="1">
      <w:start w:val="1"/>
      <w:numFmt w:val="lowerRoman"/>
      <w:lvlText w:val="%6."/>
      <w:lvlJc w:val="right"/>
      <w:pPr>
        <w:tabs>
          <w:tab w:val="num" w:pos="4815"/>
        </w:tabs>
        <w:ind w:left="4815" w:hanging="180"/>
      </w:pPr>
    </w:lvl>
    <w:lvl w:ilvl="6" w:tplc="0C0A000F" w:tentative="1">
      <w:start w:val="1"/>
      <w:numFmt w:val="decimal"/>
      <w:lvlText w:val="%7."/>
      <w:lvlJc w:val="left"/>
      <w:pPr>
        <w:tabs>
          <w:tab w:val="num" w:pos="5535"/>
        </w:tabs>
        <w:ind w:left="5535" w:hanging="360"/>
      </w:pPr>
    </w:lvl>
    <w:lvl w:ilvl="7" w:tplc="0C0A0019" w:tentative="1">
      <w:start w:val="1"/>
      <w:numFmt w:val="lowerLetter"/>
      <w:lvlText w:val="%8."/>
      <w:lvlJc w:val="left"/>
      <w:pPr>
        <w:tabs>
          <w:tab w:val="num" w:pos="6255"/>
        </w:tabs>
        <w:ind w:left="6255" w:hanging="360"/>
      </w:pPr>
    </w:lvl>
    <w:lvl w:ilvl="8" w:tplc="0C0A001B" w:tentative="1">
      <w:start w:val="1"/>
      <w:numFmt w:val="lowerRoman"/>
      <w:lvlText w:val="%9."/>
      <w:lvlJc w:val="right"/>
      <w:pPr>
        <w:tabs>
          <w:tab w:val="num" w:pos="6975"/>
        </w:tabs>
        <w:ind w:left="6975" w:hanging="180"/>
      </w:pPr>
    </w:lvl>
  </w:abstractNum>
  <w:abstractNum w:abstractNumId="7">
    <w:nsid w:val="57CA1D6C"/>
    <w:multiLevelType w:val="hybridMultilevel"/>
    <w:tmpl w:val="8948082A"/>
    <w:lvl w:ilvl="0" w:tplc="B936CFCE">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8">
    <w:nsid w:val="59090508"/>
    <w:multiLevelType w:val="hybridMultilevel"/>
    <w:tmpl w:val="8E747932"/>
    <w:lvl w:ilvl="0" w:tplc="19123D5E">
      <w:start w:val="4"/>
      <w:numFmt w:val="decimal"/>
      <w:lvlText w:val="%1."/>
      <w:lvlJc w:val="left"/>
      <w:pPr>
        <w:tabs>
          <w:tab w:val="num" w:pos="1980"/>
        </w:tabs>
        <w:ind w:left="1980" w:hanging="360"/>
      </w:pPr>
      <w:rPr>
        <w:rFonts w:hint="default"/>
      </w:rPr>
    </w:lvl>
    <w:lvl w:ilvl="1" w:tplc="0C0A0019" w:tentative="1">
      <w:start w:val="1"/>
      <w:numFmt w:val="lowerLetter"/>
      <w:lvlText w:val="%2."/>
      <w:lvlJc w:val="left"/>
      <w:pPr>
        <w:tabs>
          <w:tab w:val="num" w:pos="2700"/>
        </w:tabs>
        <w:ind w:left="2700" w:hanging="360"/>
      </w:pPr>
    </w:lvl>
    <w:lvl w:ilvl="2" w:tplc="0C0A001B" w:tentative="1">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9">
    <w:nsid w:val="68991267"/>
    <w:multiLevelType w:val="hybridMultilevel"/>
    <w:tmpl w:val="B0EA925A"/>
    <w:lvl w:ilvl="0" w:tplc="59F471DE">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nsid w:val="724D3B98"/>
    <w:multiLevelType w:val="multilevel"/>
    <w:tmpl w:val="0F9AE77A"/>
    <w:lvl w:ilvl="0">
      <w:start w:val="3"/>
      <w:numFmt w:val="decimal"/>
      <w:lvlText w:val="%1."/>
      <w:lvlJc w:val="left"/>
      <w:pPr>
        <w:tabs>
          <w:tab w:val="num" w:pos="2145"/>
        </w:tabs>
        <w:ind w:left="2145" w:hanging="525"/>
      </w:pPr>
      <w:rPr>
        <w:rFonts w:hint="default"/>
      </w:rPr>
    </w:lvl>
    <w:lvl w:ilvl="1">
      <w:start w:val="2"/>
      <w:numFmt w:val="decimal"/>
      <w:lvlText w:val="%1.%2."/>
      <w:lvlJc w:val="left"/>
      <w:pPr>
        <w:tabs>
          <w:tab w:val="num" w:pos="3758"/>
        </w:tabs>
        <w:ind w:left="3758" w:hanging="720"/>
      </w:pPr>
      <w:rPr>
        <w:rFonts w:hint="default"/>
      </w:rPr>
    </w:lvl>
    <w:lvl w:ilvl="2">
      <w:start w:val="1"/>
      <w:numFmt w:val="decimal"/>
      <w:lvlText w:val="%1.%2.%3."/>
      <w:lvlJc w:val="left"/>
      <w:pPr>
        <w:tabs>
          <w:tab w:val="num" w:pos="5176"/>
        </w:tabs>
        <w:ind w:left="5176" w:hanging="720"/>
      </w:pPr>
      <w:rPr>
        <w:rFonts w:hint="default"/>
      </w:rPr>
    </w:lvl>
    <w:lvl w:ilvl="3">
      <w:start w:val="1"/>
      <w:numFmt w:val="decimal"/>
      <w:lvlText w:val="%1.%2.%3.%4."/>
      <w:lvlJc w:val="left"/>
      <w:pPr>
        <w:tabs>
          <w:tab w:val="num" w:pos="6954"/>
        </w:tabs>
        <w:ind w:left="6954" w:hanging="1080"/>
      </w:pPr>
      <w:rPr>
        <w:rFonts w:hint="default"/>
      </w:rPr>
    </w:lvl>
    <w:lvl w:ilvl="4">
      <w:start w:val="1"/>
      <w:numFmt w:val="decimal"/>
      <w:lvlText w:val="%1.%2.%3.%4.%5."/>
      <w:lvlJc w:val="left"/>
      <w:pPr>
        <w:tabs>
          <w:tab w:val="num" w:pos="8372"/>
        </w:tabs>
        <w:ind w:left="8372" w:hanging="1080"/>
      </w:pPr>
      <w:rPr>
        <w:rFonts w:hint="default"/>
      </w:rPr>
    </w:lvl>
    <w:lvl w:ilvl="5">
      <w:start w:val="1"/>
      <w:numFmt w:val="decimal"/>
      <w:lvlText w:val="%1.%2.%3.%4.%5.%6."/>
      <w:lvlJc w:val="left"/>
      <w:pPr>
        <w:tabs>
          <w:tab w:val="num" w:pos="10150"/>
        </w:tabs>
        <w:ind w:left="10150" w:hanging="1440"/>
      </w:pPr>
      <w:rPr>
        <w:rFonts w:hint="default"/>
      </w:rPr>
    </w:lvl>
    <w:lvl w:ilvl="6">
      <w:start w:val="1"/>
      <w:numFmt w:val="decimal"/>
      <w:lvlText w:val="%1.%2.%3.%4.%5.%6.%7."/>
      <w:lvlJc w:val="left"/>
      <w:pPr>
        <w:tabs>
          <w:tab w:val="num" w:pos="11568"/>
        </w:tabs>
        <w:ind w:left="11568" w:hanging="1440"/>
      </w:pPr>
      <w:rPr>
        <w:rFonts w:hint="default"/>
      </w:rPr>
    </w:lvl>
    <w:lvl w:ilvl="7">
      <w:start w:val="1"/>
      <w:numFmt w:val="decimal"/>
      <w:lvlText w:val="%1.%2.%3.%4.%5.%6.%7.%8."/>
      <w:lvlJc w:val="left"/>
      <w:pPr>
        <w:tabs>
          <w:tab w:val="num" w:pos="13346"/>
        </w:tabs>
        <w:ind w:left="13346" w:hanging="1800"/>
      </w:pPr>
      <w:rPr>
        <w:rFonts w:hint="default"/>
      </w:rPr>
    </w:lvl>
    <w:lvl w:ilvl="8">
      <w:start w:val="1"/>
      <w:numFmt w:val="decimal"/>
      <w:lvlText w:val="%1.%2.%3.%4.%5.%6.%7.%8.%9."/>
      <w:lvlJc w:val="left"/>
      <w:pPr>
        <w:tabs>
          <w:tab w:val="num" w:pos="15124"/>
        </w:tabs>
        <w:ind w:left="15124" w:hanging="2160"/>
      </w:pPr>
      <w:rPr>
        <w:rFonts w:hint="default"/>
      </w:rPr>
    </w:lvl>
  </w:abstractNum>
  <w:abstractNum w:abstractNumId="11">
    <w:nsid w:val="7489089E"/>
    <w:multiLevelType w:val="hybridMultilevel"/>
    <w:tmpl w:val="63D8D16E"/>
    <w:lvl w:ilvl="0" w:tplc="A57039E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nsid w:val="75D70F68"/>
    <w:multiLevelType w:val="hybridMultilevel"/>
    <w:tmpl w:val="6BC4DEC4"/>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D3E7C2E"/>
    <w:multiLevelType w:val="hybridMultilevel"/>
    <w:tmpl w:val="E640B7D8"/>
    <w:lvl w:ilvl="0" w:tplc="1A30E44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10"/>
  </w:num>
  <w:num w:numId="2">
    <w:abstractNumId w:val="1"/>
  </w:num>
  <w:num w:numId="3">
    <w:abstractNumId w:val="8"/>
  </w:num>
  <w:num w:numId="4">
    <w:abstractNumId w:val="12"/>
  </w:num>
  <w:num w:numId="5">
    <w:abstractNumId w:val="6"/>
  </w:num>
  <w:num w:numId="6">
    <w:abstractNumId w:val="0"/>
  </w:num>
  <w:num w:numId="7">
    <w:abstractNumId w:val="2"/>
  </w:num>
  <w:num w:numId="8">
    <w:abstractNumId w:val="7"/>
  </w:num>
  <w:num w:numId="9">
    <w:abstractNumId w:val="4"/>
  </w:num>
  <w:num w:numId="10">
    <w:abstractNumId w:val="9"/>
  </w:num>
  <w:num w:numId="11">
    <w:abstractNumId w:val="3"/>
  </w:num>
  <w:num w:numId="12">
    <w:abstractNumId w:val="5"/>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40"/>
    <w:rsid w:val="0000084A"/>
    <w:rsid w:val="0000231F"/>
    <w:rsid w:val="000023D3"/>
    <w:rsid w:val="000025D7"/>
    <w:rsid w:val="00005C06"/>
    <w:rsid w:val="00005E27"/>
    <w:rsid w:val="0000625B"/>
    <w:rsid w:val="000065F8"/>
    <w:rsid w:val="0000731B"/>
    <w:rsid w:val="00007EF4"/>
    <w:rsid w:val="00010618"/>
    <w:rsid w:val="000114C1"/>
    <w:rsid w:val="000115F1"/>
    <w:rsid w:val="00011852"/>
    <w:rsid w:val="000118C7"/>
    <w:rsid w:val="00011B4C"/>
    <w:rsid w:val="000129E1"/>
    <w:rsid w:val="00012DC3"/>
    <w:rsid w:val="00014622"/>
    <w:rsid w:val="0001464A"/>
    <w:rsid w:val="0001488D"/>
    <w:rsid w:val="00014D2F"/>
    <w:rsid w:val="00015790"/>
    <w:rsid w:val="00015B8B"/>
    <w:rsid w:val="00015F98"/>
    <w:rsid w:val="00017747"/>
    <w:rsid w:val="00017D53"/>
    <w:rsid w:val="00017D79"/>
    <w:rsid w:val="000217E9"/>
    <w:rsid w:val="00023166"/>
    <w:rsid w:val="00024540"/>
    <w:rsid w:val="000249FE"/>
    <w:rsid w:val="00024F50"/>
    <w:rsid w:val="00025022"/>
    <w:rsid w:val="000254F9"/>
    <w:rsid w:val="00026399"/>
    <w:rsid w:val="00026794"/>
    <w:rsid w:val="000270B8"/>
    <w:rsid w:val="000270F8"/>
    <w:rsid w:val="00031198"/>
    <w:rsid w:val="00031DAA"/>
    <w:rsid w:val="000363A2"/>
    <w:rsid w:val="0003650D"/>
    <w:rsid w:val="00037F7B"/>
    <w:rsid w:val="00040645"/>
    <w:rsid w:val="00040680"/>
    <w:rsid w:val="00040F10"/>
    <w:rsid w:val="00041201"/>
    <w:rsid w:val="00041AC6"/>
    <w:rsid w:val="00041DF7"/>
    <w:rsid w:val="00041E29"/>
    <w:rsid w:val="00043807"/>
    <w:rsid w:val="00044AD2"/>
    <w:rsid w:val="00044CEA"/>
    <w:rsid w:val="000472DB"/>
    <w:rsid w:val="00047421"/>
    <w:rsid w:val="000478A8"/>
    <w:rsid w:val="00050331"/>
    <w:rsid w:val="000505E3"/>
    <w:rsid w:val="00050F0A"/>
    <w:rsid w:val="00052402"/>
    <w:rsid w:val="00052ACD"/>
    <w:rsid w:val="000548CC"/>
    <w:rsid w:val="00056107"/>
    <w:rsid w:val="00056226"/>
    <w:rsid w:val="00056229"/>
    <w:rsid w:val="00056E06"/>
    <w:rsid w:val="00057590"/>
    <w:rsid w:val="00060384"/>
    <w:rsid w:val="000606FD"/>
    <w:rsid w:val="000608DB"/>
    <w:rsid w:val="000610BD"/>
    <w:rsid w:val="0006154C"/>
    <w:rsid w:val="000624F4"/>
    <w:rsid w:val="000630A9"/>
    <w:rsid w:val="000645AC"/>
    <w:rsid w:val="000651BD"/>
    <w:rsid w:val="00065E39"/>
    <w:rsid w:val="0006604F"/>
    <w:rsid w:val="000663AC"/>
    <w:rsid w:val="0006751A"/>
    <w:rsid w:val="000711DF"/>
    <w:rsid w:val="00072F6A"/>
    <w:rsid w:val="0007457B"/>
    <w:rsid w:val="0007458C"/>
    <w:rsid w:val="00074B79"/>
    <w:rsid w:val="00075C37"/>
    <w:rsid w:val="0007646A"/>
    <w:rsid w:val="0007650D"/>
    <w:rsid w:val="00076DB2"/>
    <w:rsid w:val="0007720B"/>
    <w:rsid w:val="00080871"/>
    <w:rsid w:val="00080972"/>
    <w:rsid w:val="000810FC"/>
    <w:rsid w:val="00081752"/>
    <w:rsid w:val="000819AA"/>
    <w:rsid w:val="00082540"/>
    <w:rsid w:val="0008261B"/>
    <w:rsid w:val="000830F1"/>
    <w:rsid w:val="000847B6"/>
    <w:rsid w:val="000860F9"/>
    <w:rsid w:val="00087C10"/>
    <w:rsid w:val="000908AB"/>
    <w:rsid w:val="00090CF9"/>
    <w:rsid w:val="0009179A"/>
    <w:rsid w:val="0009189F"/>
    <w:rsid w:val="00091B1A"/>
    <w:rsid w:val="00092BFE"/>
    <w:rsid w:val="000932FC"/>
    <w:rsid w:val="0009375A"/>
    <w:rsid w:val="00094166"/>
    <w:rsid w:val="00095234"/>
    <w:rsid w:val="000954B7"/>
    <w:rsid w:val="00095FB6"/>
    <w:rsid w:val="000A0515"/>
    <w:rsid w:val="000A16F3"/>
    <w:rsid w:val="000A1CC2"/>
    <w:rsid w:val="000A1FB1"/>
    <w:rsid w:val="000A2551"/>
    <w:rsid w:val="000A2983"/>
    <w:rsid w:val="000A30E3"/>
    <w:rsid w:val="000A3395"/>
    <w:rsid w:val="000A3567"/>
    <w:rsid w:val="000A3F4E"/>
    <w:rsid w:val="000A4F4F"/>
    <w:rsid w:val="000A7708"/>
    <w:rsid w:val="000B17C7"/>
    <w:rsid w:val="000B23C2"/>
    <w:rsid w:val="000B243D"/>
    <w:rsid w:val="000B3977"/>
    <w:rsid w:val="000B4384"/>
    <w:rsid w:val="000B5087"/>
    <w:rsid w:val="000B6894"/>
    <w:rsid w:val="000B697C"/>
    <w:rsid w:val="000B69FE"/>
    <w:rsid w:val="000C01E5"/>
    <w:rsid w:val="000C04FD"/>
    <w:rsid w:val="000C17C6"/>
    <w:rsid w:val="000C29EE"/>
    <w:rsid w:val="000C2F73"/>
    <w:rsid w:val="000C3282"/>
    <w:rsid w:val="000C359B"/>
    <w:rsid w:val="000C3D0A"/>
    <w:rsid w:val="000C3D2E"/>
    <w:rsid w:val="000C42ED"/>
    <w:rsid w:val="000C555C"/>
    <w:rsid w:val="000C58D1"/>
    <w:rsid w:val="000C5EB5"/>
    <w:rsid w:val="000C744C"/>
    <w:rsid w:val="000C7AC8"/>
    <w:rsid w:val="000D1D7D"/>
    <w:rsid w:val="000D2F67"/>
    <w:rsid w:val="000D304F"/>
    <w:rsid w:val="000D3555"/>
    <w:rsid w:val="000D46AF"/>
    <w:rsid w:val="000D49A3"/>
    <w:rsid w:val="000D506E"/>
    <w:rsid w:val="000D54AC"/>
    <w:rsid w:val="000D616F"/>
    <w:rsid w:val="000D6906"/>
    <w:rsid w:val="000E0302"/>
    <w:rsid w:val="000E0485"/>
    <w:rsid w:val="000E0FF0"/>
    <w:rsid w:val="000E172E"/>
    <w:rsid w:val="000E3011"/>
    <w:rsid w:val="000E3AA1"/>
    <w:rsid w:val="000E401C"/>
    <w:rsid w:val="000E5488"/>
    <w:rsid w:val="000E6AD1"/>
    <w:rsid w:val="000E7347"/>
    <w:rsid w:val="000F01AC"/>
    <w:rsid w:val="000F0342"/>
    <w:rsid w:val="000F034E"/>
    <w:rsid w:val="000F05EA"/>
    <w:rsid w:val="000F0747"/>
    <w:rsid w:val="000F0BA9"/>
    <w:rsid w:val="000F251B"/>
    <w:rsid w:val="000F28EA"/>
    <w:rsid w:val="000F2D63"/>
    <w:rsid w:val="000F4749"/>
    <w:rsid w:val="000F4BD1"/>
    <w:rsid w:val="000F6CE7"/>
    <w:rsid w:val="000F7ACE"/>
    <w:rsid w:val="00100CD0"/>
    <w:rsid w:val="00100F6C"/>
    <w:rsid w:val="00101534"/>
    <w:rsid w:val="00101F75"/>
    <w:rsid w:val="0010271A"/>
    <w:rsid w:val="00103104"/>
    <w:rsid w:val="00103F47"/>
    <w:rsid w:val="00105540"/>
    <w:rsid w:val="0010561E"/>
    <w:rsid w:val="00105698"/>
    <w:rsid w:val="00105AFB"/>
    <w:rsid w:val="0010638A"/>
    <w:rsid w:val="00106E94"/>
    <w:rsid w:val="00106F9B"/>
    <w:rsid w:val="00107EE7"/>
    <w:rsid w:val="001105AD"/>
    <w:rsid w:val="00110B3A"/>
    <w:rsid w:val="001111A1"/>
    <w:rsid w:val="00111E17"/>
    <w:rsid w:val="001122EC"/>
    <w:rsid w:val="0011547C"/>
    <w:rsid w:val="00115B88"/>
    <w:rsid w:val="00116554"/>
    <w:rsid w:val="00116854"/>
    <w:rsid w:val="00116B83"/>
    <w:rsid w:val="00116E5A"/>
    <w:rsid w:val="00116EF8"/>
    <w:rsid w:val="001170F6"/>
    <w:rsid w:val="001215FB"/>
    <w:rsid w:val="001218D2"/>
    <w:rsid w:val="001220E0"/>
    <w:rsid w:val="0012249E"/>
    <w:rsid w:val="00122B67"/>
    <w:rsid w:val="001230F7"/>
    <w:rsid w:val="0012436D"/>
    <w:rsid w:val="00124A90"/>
    <w:rsid w:val="001255DD"/>
    <w:rsid w:val="00125640"/>
    <w:rsid w:val="00125E62"/>
    <w:rsid w:val="00126544"/>
    <w:rsid w:val="00126E64"/>
    <w:rsid w:val="00127BA5"/>
    <w:rsid w:val="00127EE1"/>
    <w:rsid w:val="001303A1"/>
    <w:rsid w:val="001314D6"/>
    <w:rsid w:val="001325F6"/>
    <w:rsid w:val="0013437F"/>
    <w:rsid w:val="00134DA3"/>
    <w:rsid w:val="00134E87"/>
    <w:rsid w:val="001353C2"/>
    <w:rsid w:val="00135939"/>
    <w:rsid w:val="00135D01"/>
    <w:rsid w:val="00136092"/>
    <w:rsid w:val="001364CD"/>
    <w:rsid w:val="0013729F"/>
    <w:rsid w:val="00137FF3"/>
    <w:rsid w:val="001400D9"/>
    <w:rsid w:val="00140204"/>
    <w:rsid w:val="00140AE1"/>
    <w:rsid w:val="00140CC2"/>
    <w:rsid w:val="00141563"/>
    <w:rsid w:val="00141AD1"/>
    <w:rsid w:val="00141FAA"/>
    <w:rsid w:val="001420D2"/>
    <w:rsid w:val="00142F4E"/>
    <w:rsid w:val="00143B69"/>
    <w:rsid w:val="00144C3E"/>
    <w:rsid w:val="00144CF0"/>
    <w:rsid w:val="00145F18"/>
    <w:rsid w:val="001469BC"/>
    <w:rsid w:val="00146C87"/>
    <w:rsid w:val="001471ED"/>
    <w:rsid w:val="001474D1"/>
    <w:rsid w:val="001477BF"/>
    <w:rsid w:val="00150916"/>
    <w:rsid w:val="001512CA"/>
    <w:rsid w:val="00151808"/>
    <w:rsid w:val="00151819"/>
    <w:rsid w:val="00151E80"/>
    <w:rsid w:val="00151F11"/>
    <w:rsid w:val="00152FB6"/>
    <w:rsid w:val="00153739"/>
    <w:rsid w:val="001543FD"/>
    <w:rsid w:val="001547C4"/>
    <w:rsid w:val="001559C3"/>
    <w:rsid w:val="00156954"/>
    <w:rsid w:val="0015695D"/>
    <w:rsid w:val="00157DBA"/>
    <w:rsid w:val="0016121F"/>
    <w:rsid w:val="00161312"/>
    <w:rsid w:val="00161A5D"/>
    <w:rsid w:val="0016289E"/>
    <w:rsid w:val="00163CBF"/>
    <w:rsid w:val="00163F24"/>
    <w:rsid w:val="00163FD4"/>
    <w:rsid w:val="00164575"/>
    <w:rsid w:val="00164A12"/>
    <w:rsid w:val="001659CA"/>
    <w:rsid w:val="00166580"/>
    <w:rsid w:val="00170882"/>
    <w:rsid w:val="001716FC"/>
    <w:rsid w:val="00173ED6"/>
    <w:rsid w:val="0017408D"/>
    <w:rsid w:val="001752AD"/>
    <w:rsid w:val="001756F2"/>
    <w:rsid w:val="00176561"/>
    <w:rsid w:val="00176E15"/>
    <w:rsid w:val="00177137"/>
    <w:rsid w:val="00177210"/>
    <w:rsid w:val="0017768E"/>
    <w:rsid w:val="001779BA"/>
    <w:rsid w:val="00177F32"/>
    <w:rsid w:val="001805EB"/>
    <w:rsid w:val="00180E05"/>
    <w:rsid w:val="001811F8"/>
    <w:rsid w:val="001816D7"/>
    <w:rsid w:val="00181F97"/>
    <w:rsid w:val="00182400"/>
    <w:rsid w:val="00183BCE"/>
    <w:rsid w:val="00184446"/>
    <w:rsid w:val="00185089"/>
    <w:rsid w:val="00185694"/>
    <w:rsid w:val="00185BB0"/>
    <w:rsid w:val="00186D3A"/>
    <w:rsid w:val="00187835"/>
    <w:rsid w:val="00190089"/>
    <w:rsid w:val="001914EF"/>
    <w:rsid w:val="00191CF7"/>
    <w:rsid w:val="00192AAA"/>
    <w:rsid w:val="001930BA"/>
    <w:rsid w:val="00193683"/>
    <w:rsid w:val="00193D6B"/>
    <w:rsid w:val="00193E6A"/>
    <w:rsid w:val="00194E4C"/>
    <w:rsid w:val="0019699A"/>
    <w:rsid w:val="001A0FDA"/>
    <w:rsid w:val="001A105C"/>
    <w:rsid w:val="001A3888"/>
    <w:rsid w:val="001A4123"/>
    <w:rsid w:val="001A4F18"/>
    <w:rsid w:val="001A51FD"/>
    <w:rsid w:val="001A57C4"/>
    <w:rsid w:val="001A7002"/>
    <w:rsid w:val="001A744C"/>
    <w:rsid w:val="001B0617"/>
    <w:rsid w:val="001B06EF"/>
    <w:rsid w:val="001B1B04"/>
    <w:rsid w:val="001B21EF"/>
    <w:rsid w:val="001B260D"/>
    <w:rsid w:val="001B28C9"/>
    <w:rsid w:val="001B349A"/>
    <w:rsid w:val="001B4174"/>
    <w:rsid w:val="001B44E3"/>
    <w:rsid w:val="001B5872"/>
    <w:rsid w:val="001C18EF"/>
    <w:rsid w:val="001C4DD2"/>
    <w:rsid w:val="001C51FF"/>
    <w:rsid w:val="001C5A23"/>
    <w:rsid w:val="001C5B92"/>
    <w:rsid w:val="001C6352"/>
    <w:rsid w:val="001C697C"/>
    <w:rsid w:val="001C77A7"/>
    <w:rsid w:val="001C79A4"/>
    <w:rsid w:val="001C7AB1"/>
    <w:rsid w:val="001C7F1C"/>
    <w:rsid w:val="001D04BC"/>
    <w:rsid w:val="001D05C4"/>
    <w:rsid w:val="001D17CB"/>
    <w:rsid w:val="001D21B1"/>
    <w:rsid w:val="001D4347"/>
    <w:rsid w:val="001D4D5D"/>
    <w:rsid w:val="001D5104"/>
    <w:rsid w:val="001D5610"/>
    <w:rsid w:val="001D562D"/>
    <w:rsid w:val="001D5749"/>
    <w:rsid w:val="001D79F0"/>
    <w:rsid w:val="001E2191"/>
    <w:rsid w:val="001E32E0"/>
    <w:rsid w:val="001E3766"/>
    <w:rsid w:val="001E4019"/>
    <w:rsid w:val="001E647D"/>
    <w:rsid w:val="001E64DB"/>
    <w:rsid w:val="001F03BB"/>
    <w:rsid w:val="001F1B52"/>
    <w:rsid w:val="001F1EA5"/>
    <w:rsid w:val="001F2A9D"/>
    <w:rsid w:val="001F2E63"/>
    <w:rsid w:val="001F3503"/>
    <w:rsid w:val="001F41C8"/>
    <w:rsid w:val="001F4960"/>
    <w:rsid w:val="001F4A44"/>
    <w:rsid w:val="001F4EC6"/>
    <w:rsid w:val="001F552B"/>
    <w:rsid w:val="001F59E3"/>
    <w:rsid w:val="001F5C48"/>
    <w:rsid w:val="001F7A7C"/>
    <w:rsid w:val="0020025E"/>
    <w:rsid w:val="00201825"/>
    <w:rsid w:val="002024B8"/>
    <w:rsid w:val="0020266D"/>
    <w:rsid w:val="00203F3E"/>
    <w:rsid w:val="00204AA8"/>
    <w:rsid w:val="002052C8"/>
    <w:rsid w:val="002063DD"/>
    <w:rsid w:val="00207E9D"/>
    <w:rsid w:val="00211245"/>
    <w:rsid w:val="00212846"/>
    <w:rsid w:val="002128BE"/>
    <w:rsid w:val="00212A0E"/>
    <w:rsid w:val="00214B49"/>
    <w:rsid w:val="002153CC"/>
    <w:rsid w:val="002160DC"/>
    <w:rsid w:val="0021645D"/>
    <w:rsid w:val="00216A00"/>
    <w:rsid w:val="00216A15"/>
    <w:rsid w:val="002179EB"/>
    <w:rsid w:val="002214AE"/>
    <w:rsid w:val="002215B8"/>
    <w:rsid w:val="00221DDE"/>
    <w:rsid w:val="002230D1"/>
    <w:rsid w:val="0022374A"/>
    <w:rsid w:val="00223B39"/>
    <w:rsid w:val="0022437E"/>
    <w:rsid w:val="00224B8F"/>
    <w:rsid w:val="002251DD"/>
    <w:rsid w:val="002256A9"/>
    <w:rsid w:val="00226C34"/>
    <w:rsid w:val="00227BA4"/>
    <w:rsid w:val="00227CAB"/>
    <w:rsid w:val="00230738"/>
    <w:rsid w:val="00230761"/>
    <w:rsid w:val="002307EF"/>
    <w:rsid w:val="00231853"/>
    <w:rsid w:val="00232A46"/>
    <w:rsid w:val="00233E42"/>
    <w:rsid w:val="002342B4"/>
    <w:rsid w:val="0023449D"/>
    <w:rsid w:val="00234798"/>
    <w:rsid w:val="00235F9E"/>
    <w:rsid w:val="00237643"/>
    <w:rsid w:val="00237974"/>
    <w:rsid w:val="00237F64"/>
    <w:rsid w:val="002405C6"/>
    <w:rsid w:val="0024070E"/>
    <w:rsid w:val="00240E56"/>
    <w:rsid w:val="00241640"/>
    <w:rsid w:val="00241C05"/>
    <w:rsid w:val="002422C7"/>
    <w:rsid w:val="00242DF6"/>
    <w:rsid w:val="00243E7E"/>
    <w:rsid w:val="00245292"/>
    <w:rsid w:val="00246E26"/>
    <w:rsid w:val="00251800"/>
    <w:rsid w:val="00252210"/>
    <w:rsid w:val="00253DA6"/>
    <w:rsid w:val="00253FE0"/>
    <w:rsid w:val="00254627"/>
    <w:rsid w:val="00254ECE"/>
    <w:rsid w:val="002555C3"/>
    <w:rsid w:val="002556BC"/>
    <w:rsid w:val="0025593A"/>
    <w:rsid w:val="002571EB"/>
    <w:rsid w:val="002610F2"/>
    <w:rsid w:val="00261343"/>
    <w:rsid w:val="002647F4"/>
    <w:rsid w:val="00265051"/>
    <w:rsid w:val="00265365"/>
    <w:rsid w:val="002656CF"/>
    <w:rsid w:val="00265DA5"/>
    <w:rsid w:val="00266624"/>
    <w:rsid w:val="00266CAB"/>
    <w:rsid w:val="002670FD"/>
    <w:rsid w:val="00267F93"/>
    <w:rsid w:val="00271467"/>
    <w:rsid w:val="002716BB"/>
    <w:rsid w:val="00271B33"/>
    <w:rsid w:val="0027216B"/>
    <w:rsid w:val="00273047"/>
    <w:rsid w:val="002749DC"/>
    <w:rsid w:val="00274A41"/>
    <w:rsid w:val="0027505E"/>
    <w:rsid w:val="00276DAF"/>
    <w:rsid w:val="00276E14"/>
    <w:rsid w:val="00277D97"/>
    <w:rsid w:val="0028000F"/>
    <w:rsid w:val="0028042F"/>
    <w:rsid w:val="00281283"/>
    <w:rsid w:val="00281539"/>
    <w:rsid w:val="002816E1"/>
    <w:rsid w:val="00281E83"/>
    <w:rsid w:val="00281FC0"/>
    <w:rsid w:val="002821E5"/>
    <w:rsid w:val="00282ABE"/>
    <w:rsid w:val="00284890"/>
    <w:rsid w:val="0028492E"/>
    <w:rsid w:val="0028564A"/>
    <w:rsid w:val="00285CB3"/>
    <w:rsid w:val="002869ED"/>
    <w:rsid w:val="00290965"/>
    <w:rsid w:val="00293CB1"/>
    <w:rsid w:val="0029447A"/>
    <w:rsid w:val="00294585"/>
    <w:rsid w:val="002946BC"/>
    <w:rsid w:val="0029555E"/>
    <w:rsid w:val="002961CA"/>
    <w:rsid w:val="002962A8"/>
    <w:rsid w:val="00296EC0"/>
    <w:rsid w:val="00297F59"/>
    <w:rsid w:val="002A095D"/>
    <w:rsid w:val="002A0C11"/>
    <w:rsid w:val="002A0D73"/>
    <w:rsid w:val="002A1A6D"/>
    <w:rsid w:val="002A1E75"/>
    <w:rsid w:val="002A1F91"/>
    <w:rsid w:val="002A235B"/>
    <w:rsid w:val="002A2A3B"/>
    <w:rsid w:val="002A2BA1"/>
    <w:rsid w:val="002A3263"/>
    <w:rsid w:val="002A3591"/>
    <w:rsid w:val="002A43FF"/>
    <w:rsid w:val="002A574D"/>
    <w:rsid w:val="002A58F5"/>
    <w:rsid w:val="002A5EA4"/>
    <w:rsid w:val="002A67C2"/>
    <w:rsid w:val="002A6BE6"/>
    <w:rsid w:val="002A6D00"/>
    <w:rsid w:val="002A772C"/>
    <w:rsid w:val="002A7A5D"/>
    <w:rsid w:val="002A7C3F"/>
    <w:rsid w:val="002B04E5"/>
    <w:rsid w:val="002B0FF1"/>
    <w:rsid w:val="002B1B30"/>
    <w:rsid w:val="002B2786"/>
    <w:rsid w:val="002B53DB"/>
    <w:rsid w:val="002B5A7C"/>
    <w:rsid w:val="002B7758"/>
    <w:rsid w:val="002C4E62"/>
    <w:rsid w:val="002C606B"/>
    <w:rsid w:val="002C719E"/>
    <w:rsid w:val="002C7836"/>
    <w:rsid w:val="002D03D8"/>
    <w:rsid w:val="002D09B6"/>
    <w:rsid w:val="002D18FA"/>
    <w:rsid w:val="002D346D"/>
    <w:rsid w:val="002D4019"/>
    <w:rsid w:val="002D4E99"/>
    <w:rsid w:val="002D5D31"/>
    <w:rsid w:val="002D6288"/>
    <w:rsid w:val="002D649C"/>
    <w:rsid w:val="002D6F98"/>
    <w:rsid w:val="002E009F"/>
    <w:rsid w:val="002E1DC4"/>
    <w:rsid w:val="002E1F0C"/>
    <w:rsid w:val="002E26E7"/>
    <w:rsid w:val="002E27D9"/>
    <w:rsid w:val="002E420A"/>
    <w:rsid w:val="002E4C4E"/>
    <w:rsid w:val="002E52AC"/>
    <w:rsid w:val="002E52C7"/>
    <w:rsid w:val="002E612C"/>
    <w:rsid w:val="002E77BC"/>
    <w:rsid w:val="002E7A19"/>
    <w:rsid w:val="002E7A7E"/>
    <w:rsid w:val="002E7E1E"/>
    <w:rsid w:val="002F0B63"/>
    <w:rsid w:val="002F121D"/>
    <w:rsid w:val="002F1231"/>
    <w:rsid w:val="002F1FD5"/>
    <w:rsid w:val="002F277A"/>
    <w:rsid w:val="002F2D71"/>
    <w:rsid w:val="002F2FB1"/>
    <w:rsid w:val="002F3C21"/>
    <w:rsid w:val="002F485D"/>
    <w:rsid w:val="002F488F"/>
    <w:rsid w:val="002F6D03"/>
    <w:rsid w:val="002F739D"/>
    <w:rsid w:val="002F7DC0"/>
    <w:rsid w:val="002F7EAF"/>
    <w:rsid w:val="00300002"/>
    <w:rsid w:val="00300753"/>
    <w:rsid w:val="00300C07"/>
    <w:rsid w:val="003019C4"/>
    <w:rsid w:val="00302557"/>
    <w:rsid w:val="0030314A"/>
    <w:rsid w:val="00303F38"/>
    <w:rsid w:val="00304541"/>
    <w:rsid w:val="00304CFB"/>
    <w:rsid w:val="00305333"/>
    <w:rsid w:val="00305371"/>
    <w:rsid w:val="003054FF"/>
    <w:rsid w:val="003056E8"/>
    <w:rsid w:val="00305704"/>
    <w:rsid w:val="00306C73"/>
    <w:rsid w:val="003070DA"/>
    <w:rsid w:val="00307AEF"/>
    <w:rsid w:val="003105E6"/>
    <w:rsid w:val="00311161"/>
    <w:rsid w:val="003111D0"/>
    <w:rsid w:val="0031170B"/>
    <w:rsid w:val="003138E3"/>
    <w:rsid w:val="00314992"/>
    <w:rsid w:val="00314C74"/>
    <w:rsid w:val="00315214"/>
    <w:rsid w:val="003201A8"/>
    <w:rsid w:val="00320BB1"/>
    <w:rsid w:val="003210CB"/>
    <w:rsid w:val="003227A1"/>
    <w:rsid w:val="00322B5C"/>
    <w:rsid w:val="0032339B"/>
    <w:rsid w:val="003241F1"/>
    <w:rsid w:val="003249CE"/>
    <w:rsid w:val="00325E88"/>
    <w:rsid w:val="00327665"/>
    <w:rsid w:val="00327AEB"/>
    <w:rsid w:val="0033081C"/>
    <w:rsid w:val="00332208"/>
    <w:rsid w:val="00332D5E"/>
    <w:rsid w:val="00333101"/>
    <w:rsid w:val="003349F0"/>
    <w:rsid w:val="00334AB1"/>
    <w:rsid w:val="00335221"/>
    <w:rsid w:val="00335B03"/>
    <w:rsid w:val="00335BBB"/>
    <w:rsid w:val="00335D51"/>
    <w:rsid w:val="00337F14"/>
    <w:rsid w:val="00341798"/>
    <w:rsid w:val="00341B62"/>
    <w:rsid w:val="003424B9"/>
    <w:rsid w:val="00342842"/>
    <w:rsid w:val="00342F8D"/>
    <w:rsid w:val="003438A6"/>
    <w:rsid w:val="003457D8"/>
    <w:rsid w:val="00345C54"/>
    <w:rsid w:val="00345DAD"/>
    <w:rsid w:val="00350225"/>
    <w:rsid w:val="00350D4A"/>
    <w:rsid w:val="003545FE"/>
    <w:rsid w:val="003555DD"/>
    <w:rsid w:val="0035680C"/>
    <w:rsid w:val="00360451"/>
    <w:rsid w:val="00360D83"/>
    <w:rsid w:val="00362418"/>
    <w:rsid w:val="0036275C"/>
    <w:rsid w:val="003629D2"/>
    <w:rsid w:val="00363CA2"/>
    <w:rsid w:val="00364C77"/>
    <w:rsid w:val="00364EB9"/>
    <w:rsid w:val="00364FB7"/>
    <w:rsid w:val="00371AB5"/>
    <w:rsid w:val="00371FE8"/>
    <w:rsid w:val="00372F05"/>
    <w:rsid w:val="00372F40"/>
    <w:rsid w:val="003739DD"/>
    <w:rsid w:val="00375482"/>
    <w:rsid w:val="00376A97"/>
    <w:rsid w:val="00377098"/>
    <w:rsid w:val="003772FD"/>
    <w:rsid w:val="003775A4"/>
    <w:rsid w:val="003779FB"/>
    <w:rsid w:val="00380096"/>
    <w:rsid w:val="00380DE3"/>
    <w:rsid w:val="00381691"/>
    <w:rsid w:val="0038185E"/>
    <w:rsid w:val="00382382"/>
    <w:rsid w:val="0038266C"/>
    <w:rsid w:val="003826E4"/>
    <w:rsid w:val="00383A64"/>
    <w:rsid w:val="0038404D"/>
    <w:rsid w:val="00384DAF"/>
    <w:rsid w:val="00385863"/>
    <w:rsid w:val="00386009"/>
    <w:rsid w:val="0038679F"/>
    <w:rsid w:val="00386A60"/>
    <w:rsid w:val="00387267"/>
    <w:rsid w:val="0038766A"/>
    <w:rsid w:val="00387F81"/>
    <w:rsid w:val="00390D1B"/>
    <w:rsid w:val="003919D4"/>
    <w:rsid w:val="00391F56"/>
    <w:rsid w:val="00392673"/>
    <w:rsid w:val="00393382"/>
    <w:rsid w:val="00393659"/>
    <w:rsid w:val="003944DC"/>
    <w:rsid w:val="00394A70"/>
    <w:rsid w:val="00395489"/>
    <w:rsid w:val="003966BC"/>
    <w:rsid w:val="00397C1F"/>
    <w:rsid w:val="003A0D19"/>
    <w:rsid w:val="003A0E6C"/>
    <w:rsid w:val="003A2AA7"/>
    <w:rsid w:val="003A2D48"/>
    <w:rsid w:val="003A331B"/>
    <w:rsid w:val="003A400F"/>
    <w:rsid w:val="003A68FE"/>
    <w:rsid w:val="003A70FD"/>
    <w:rsid w:val="003A71B5"/>
    <w:rsid w:val="003B0A1C"/>
    <w:rsid w:val="003B0F3B"/>
    <w:rsid w:val="003B1534"/>
    <w:rsid w:val="003B17D2"/>
    <w:rsid w:val="003B186B"/>
    <w:rsid w:val="003B210F"/>
    <w:rsid w:val="003B43EC"/>
    <w:rsid w:val="003B49C3"/>
    <w:rsid w:val="003B4AD9"/>
    <w:rsid w:val="003B55C7"/>
    <w:rsid w:val="003B5D4E"/>
    <w:rsid w:val="003B68D3"/>
    <w:rsid w:val="003B7130"/>
    <w:rsid w:val="003B7E8B"/>
    <w:rsid w:val="003C04DC"/>
    <w:rsid w:val="003C0D6C"/>
    <w:rsid w:val="003C2408"/>
    <w:rsid w:val="003C2B23"/>
    <w:rsid w:val="003C2BA2"/>
    <w:rsid w:val="003C2D03"/>
    <w:rsid w:val="003C5159"/>
    <w:rsid w:val="003C68D3"/>
    <w:rsid w:val="003C73D1"/>
    <w:rsid w:val="003C7865"/>
    <w:rsid w:val="003C7F74"/>
    <w:rsid w:val="003D1D54"/>
    <w:rsid w:val="003D241F"/>
    <w:rsid w:val="003D2BD5"/>
    <w:rsid w:val="003D2FD7"/>
    <w:rsid w:val="003D4931"/>
    <w:rsid w:val="003D4A8A"/>
    <w:rsid w:val="003D5438"/>
    <w:rsid w:val="003D6568"/>
    <w:rsid w:val="003D6EA0"/>
    <w:rsid w:val="003D79AE"/>
    <w:rsid w:val="003E02F2"/>
    <w:rsid w:val="003E16F6"/>
    <w:rsid w:val="003E1D38"/>
    <w:rsid w:val="003E2835"/>
    <w:rsid w:val="003E29A0"/>
    <w:rsid w:val="003E3D73"/>
    <w:rsid w:val="003E523D"/>
    <w:rsid w:val="003E6054"/>
    <w:rsid w:val="003E685C"/>
    <w:rsid w:val="003E7B4C"/>
    <w:rsid w:val="003F27F6"/>
    <w:rsid w:val="003F2FF0"/>
    <w:rsid w:val="003F33E7"/>
    <w:rsid w:val="003F558B"/>
    <w:rsid w:val="003F5AE1"/>
    <w:rsid w:val="003F5E7B"/>
    <w:rsid w:val="003F5FE8"/>
    <w:rsid w:val="003F603A"/>
    <w:rsid w:val="003F620B"/>
    <w:rsid w:val="003F7B66"/>
    <w:rsid w:val="0040109C"/>
    <w:rsid w:val="00401854"/>
    <w:rsid w:val="0040239F"/>
    <w:rsid w:val="00402573"/>
    <w:rsid w:val="0040266E"/>
    <w:rsid w:val="004036DE"/>
    <w:rsid w:val="0040392F"/>
    <w:rsid w:val="00403EE7"/>
    <w:rsid w:val="00405C25"/>
    <w:rsid w:val="00405DB9"/>
    <w:rsid w:val="00406A6F"/>
    <w:rsid w:val="00406D0D"/>
    <w:rsid w:val="00407C03"/>
    <w:rsid w:val="0041003B"/>
    <w:rsid w:val="004104D9"/>
    <w:rsid w:val="0041191E"/>
    <w:rsid w:val="00412703"/>
    <w:rsid w:val="004140B0"/>
    <w:rsid w:val="00414824"/>
    <w:rsid w:val="00416B4F"/>
    <w:rsid w:val="004200D1"/>
    <w:rsid w:val="00420360"/>
    <w:rsid w:val="00420662"/>
    <w:rsid w:val="00421491"/>
    <w:rsid w:val="00421716"/>
    <w:rsid w:val="00421ACB"/>
    <w:rsid w:val="00421AFD"/>
    <w:rsid w:val="004224EA"/>
    <w:rsid w:val="00422AB4"/>
    <w:rsid w:val="00422DBC"/>
    <w:rsid w:val="00422EB2"/>
    <w:rsid w:val="00424041"/>
    <w:rsid w:val="004264C0"/>
    <w:rsid w:val="004266EB"/>
    <w:rsid w:val="00426711"/>
    <w:rsid w:val="00427663"/>
    <w:rsid w:val="004301BF"/>
    <w:rsid w:val="00430315"/>
    <w:rsid w:val="00430461"/>
    <w:rsid w:val="00430DF5"/>
    <w:rsid w:val="00432554"/>
    <w:rsid w:val="004326C8"/>
    <w:rsid w:val="0043278F"/>
    <w:rsid w:val="00433E8E"/>
    <w:rsid w:val="004343B8"/>
    <w:rsid w:val="00434556"/>
    <w:rsid w:val="00434D29"/>
    <w:rsid w:val="00436468"/>
    <w:rsid w:val="0043646C"/>
    <w:rsid w:val="00437990"/>
    <w:rsid w:val="00437CD3"/>
    <w:rsid w:val="00440B91"/>
    <w:rsid w:val="00441586"/>
    <w:rsid w:val="004416CE"/>
    <w:rsid w:val="00441AC0"/>
    <w:rsid w:val="00441B37"/>
    <w:rsid w:val="00441FDF"/>
    <w:rsid w:val="0044307F"/>
    <w:rsid w:val="00445CED"/>
    <w:rsid w:val="0044655A"/>
    <w:rsid w:val="004501BA"/>
    <w:rsid w:val="00450390"/>
    <w:rsid w:val="00450D52"/>
    <w:rsid w:val="00451B83"/>
    <w:rsid w:val="00451FA4"/>
    <w:rsid w:val="004523A2"/>
    <w:rsid w:val="0045248C"/>
    <w:rsid w:val="00452C7D"/>
    <w:rsid w:val="00453258"/>
    <w:rsid w:val="00454429"/>
    <w:rsid w:val="00454E67"/>
    <w:rsid w:val="004564A5"/>
    <w:rsid w:val="0046171D"/>
    <w:rsid w:val="00461CB7"/>
    <w:rsid w:val="00462457"/>
    <w:rsid w:val="00463296"/>
    <w:rsid w:val="004638AA"/>
    <w:rsid w:val="004650AE"/>
    <w:rsid w:val="00467843"/>
    <w:rsid w:val="00467A24"/>
    <w:rsid w:val="00467D07"/>
    <w:rsid w:val="004705F4"/>
    <w:rsid w:val="00471B93"/>
    <w:rsid w:val="00471F0D"/>
    <w:rsid w:val="004720ED"/>
    <w:rsid w:val="00473F48"/>
    <w:rsid w:val="00474CC1"/>
    <w:rsid w:val="00477DDF"/>
    <w:rsid w:val="0048009F"/>
    <w:rsid w:val="0048010E"/>
    <w:rsid w:val="0048214C"/>
    <w:rsid w:val="00484265"/>
    <w:rsid w:val="00486CA7"/>
    <w:rsid w:val="00487DE6"/>
    <w:rsid w:val="00487FAE"/>
    <w:rsid w:val="00490E4B"/>
    <w:rsid w:val="00491403"/>
    <w:rsid w:val="00491ACA"/>
    <w:rsid w:val="004920D9"/>
    <w:rsid w:val="00492D7D"/>
    <w:rsid w:val="004938B4"/>
    <w:rsid w:val="00493DEC"/>
    <w:rsid w:val="0049427C"/>
    <w:rsid w:val="00494F77"/>
    <w:rsid w:val="00495904"/>
    <w:rsid w:val="0049608A"/>
    <w:rsid w:val="0049656D"/>
    <w:rsid w:val="00496572"/>
    <w:rsid w:val="004A00F1"/>
    <w:rsid w:val="004A1932"/>
    <w:rsid w:val="004A1E4D"/>
    <w:rsid w:val="004A3BBB"/>
    <w:rsid w:val="004A4F3E"/>
    <w:rsid w:val="004A51C6"/>
    <w:rsid w:val="004A65FA"/>
    <w:rsid w:val="004A6635"/>
    <w:rsid w:val="004A68D9"/>
    <w:rsid w:val="004A7151"/>
    <w:rsid w:val="004A744B"/>
    <w:rsid w:val="004A75E3"/>
    <w:rsid w:val="004B013B"/>
    <w:rsid w:val="004B08C0"/>
    <w:rsid w:val="004B0CBF"/>
    <w:rsid w:val="004B17F8"/>
    <w:rsid w:val="004B5937"/>
    <w:rsid w:val="004B59D2"/>
    <w:rsid w:val="004B5B3C"/>
    <w:rsid w:val="004B66A3"/>
    <w:rsid w:val="004C036D"/>
    <w:rsid w:val="004C1255"/>
    <w:rsid w:val="004C1F5A"/>
    <w:rsid w:val="004C2108"/>
    <w:rsid w:val="004C31AF"/>
    <w:rsid w:val="004C3305"/>
    <w:rsid w:val="004C66E6"/>
    <w:rsid w:val="004C6B04"/>
    <w:rsid w:val="004C6B93"/>
    <w:rsid w:val="004C7AE1"/>
    <w:rsid w:val="004D1165"/>
    <w:rsid w:val="004D2054"/>
    <w:rsid w:val="004D2212"/>
    <w:rsid w:val="004D2234"/>
    <w:rsid w:val="004D2393"/>
    <w:rsid w:val="004D2E44"/>
    <w:rsid w:val="004D32F6"/>
    <w:rsid w:val="004D35E0"/>
    <w:rsid w:val="004D3815"/>
    <w:rsid w:val="004D3948"/>
    <w:rsid w:val="004D3EA2"/>
    <w:rsid w:val="004D44C9"/>
    <w:rsid w:val="004D5C29"/>
    <w:rsid w:val="004E02C8"/>
    <w:rsid w:val="004E0D73"/>
    <w:rsid w:val="004E1BFE"/>
    <w:rsid w:val="004E28D7"/>
    <w:rsid w:val="004E2B3D"/>
    <w:rsid w:val="004E3571"/>
    <w:rsid w:val="004E5AF8"/>
    <w:rsid w:val="004E7665"/>
    <w:rsid w:val="004E7BFF"/>
    <w:rsid w:val="004F05B2"/>
    <w:rsid w:val="004F0E86"/>
    <w:rsid w:val="004F3D6C"/>
    <w:rsid w:val="004F40C3"/>
    <w:rsid w:val="004F4544"/>
    <w:rsid w:val="004F4D26"/>
    <w:rsid w:val="004F658B"/>
    <w:rsid w:val="004F66F1"/>
    <w:rsid w:val="004F6D84"/>
    <w:rsid w:val="004F740A"/>
    <w:rsid w:val="004F7DA1"/>
    <w:rsid w:val="00504125"/>
    <w:rsid w:val="00505FAE"/>
    <w:rsid w:val="005063F2"/>
    <w:rsid w:val="005067EC"/>
    <w:rsid w:val="00506F76"/>
    <w:rsid w:val="00507825"/>
    <w:rsid w:val="005104D8"/>
    <w:rsid w:val="0051051F"/>
    <w:rsid w:val="00511468"/>
    <w:rsid w:val="00511AAE"/>
    <w:rsid w:val="005124A5"/>
    <w:rsid w:val="005129F1"/>
    <w:rsid w:val="00512F9B"/>
    <w:rsid w:val="00513571"/>
    <w:rsid w:val="00513B29"/>
    <w:rsid w:val="0051463E"/>
    <w:rsid w:val="005151A0"/>
    <w:rsid w:val="005159CE"/>
    <w:rsid w:val="00516019"/>
    <w:rsid w:val="0052057B"/>
    <w:rsid w:val="00521DF1"/>
    <w:rsid w:val="00522DE6"/>
    <w:rsid w:val="00523129"/>
    <w:rsid w:val="005250A2"/>
    <w:rsid w:val="00525962"/>
    <w:rsid w:val="005266FB"/>
    <w:rsid w:val="00526C66"/>
    <w:rsid w:val="0052749D"/>
    <w:rsid w:val="00530822"/>
    <w:rsid w:val="00532639"/>
    <w:rsid w:val="005332C3"/>
    <w:rsid w:val="00534757"/>
    <w:rsid w:val="00534D67"/>
    <w:rsid w:val="00536506"/>
    <w:rsid w:val="00537452"/>
    <w:rsid w:val="005376ED"/>
    <w:rsid w:val="005406F7"/>
    <w:rsid w:val="0054087B"/>
    <w:rsid w:val="00542116"/>
    <w:rsid w:val="005427B6"/>
    <w:rsid w:val="005427CF"/>
    <w:rsid w:val="00542A8A"/>
    <w:rsid w:val="0054331E"/>
    <w:rsid w:val="00545318"/>
    <w:rsid w:val="00545394"/>
    <w:rsid w:val="005454B0"/>
    <w:rsid w:val="00545B24"/>
    <w:rsid w:val="005465FB"/>
    <w:rsid w:val="00546E26"/>
    <w:rsid w:val="00547D2D"/>
    <w:rsid w:val="00551CCE"/>
    <w:rsid w:val="0055225A"/>
    <w:rsid w:val="0055257C"/>
    <w:rsid w:val="0055329F"/>
    <w:rsid w:val="00554FB9"/>
    <w:rsid w:val="00555153"/>
    <w:rsid w:val="0055540C"/>
    <w:rsid w:val="00556AC3"/>
    <w:rsid w:val="00557323"/>
    <w:rsid w:val="005608DB"/>
    <w:rsid w:val="00560B82"/>
    <w:rsid w:val="00560E9F"/>
    <w:rsid w:val="00561D06"/>
    <w:rsid w:val="00563EFD"/>
    <w:rsid w:val="005640C6"/>
    <w:rsid w:val="0056433B"/>
    <w:rsid w:val="00564446"/>
    <w:rsid w:val="00564B29"/>
    <w:rsid w:val="005653E4"/>
    <w:rsid w:val="00566DE3"/>
    <w:rsid w:val="005678FE"/>
    <w:rsid w:val="00567E65"/>
    <w:rsid w:val="005700E0"/>
    <w:rsid w:val="00570385"/>
    <w:rsid w:val="0057079C"/>
    <w:rsid w:val="00570B35"/>
    <w:rsid w:val="00570BB5"/>
    <w:rsid w:val="0057110E"/>
    <w:rsid w:val="00572169"/>
    <w:rsid w:val="005727A6"/>
    <w:rsid w:val="00573366"/>
    <w:rsid w:val="00573CA3"/>
    <w:rsid w:val="00574C60"/>
    <w:rsid w:val="00575698"/>
    <w:rsid w:val="005759DE"/>
    <w:rsid w:val="00576F99"/>
    <w:rsid w:val="00577157"/>
    <w:rsid w:val="00580364"/>
    <w:rsid w:val="005813F3"/>
    <w:rsid w:val="0058315A"/>
    <w:rsid w:val="00583DBB"/>
    <w:rsid w:val="00583F63"/>
    <w:rsid w:val="0058406A"/>
    <w:rsid w:val="005845E5"/>
    <w:rsid w:val="005854CC"/>
    <w:rsid w:val="00586305"/>
    <w:rsid w:val="00586668"/>
    <w:rsid w:val="00587073"/>
    <w:rsid w:val="0058764A"/>
    <w:rsid w:val="0058799B"/>
    <w:rsid w:val="00587FEC"/>
    <w:rsid w:val="005908EC"/>
    <w:rsid w:val="00590A31"/>
    <w:rsid w:val="00591D30"/>
    <w:rsid w:val="00592D76"/>
    <w:rsid w:val="00593A18"/>
    <w:rsid w:val="00593F61"/>
    <w:rsid w:val="005940FE"/>
    <w:rsid w:val="00594203"/>
    <w:rsid w:val="00594677"/>
    <w:rsid w:val="00595E3E"/>
    <w:rsid w:val="005961FB"/>
    <w:rsid w:val="00596588"/>
    <w:rsid w:val="00596AC8"/>
    <w:rsid w:val="005A1509"/>
    <w:rsid w:val="005A1BE8"/>
    <w:rsid w:val="005A298D"/>
    <w:rsid w:val="005A6496"/>
    <w:rsid w:val="005A7177"/>
    <w:rsid w:val="005B215B"/>
    <w:rsid w:val="005B21B8"/>
    <w:rsid w:val="005B2A34"/>
    <w:rsid w:val="005B40B9"/>
    <w:rsid w:val="005B5D54"/>
    <w:rsid w:val="005B6A8B"/>
    <w:rsid w:val="005B6ADE"/>
    <w:rsid w:val="005B6C5E"/>
    <w:rsid w:val="005B6ED9"/>
    <w:rsid w:val="005C105F"/>
    <w:rsid w:val="005C29AE"/>
    <w:rsid w:val="005C34A5"/>
    <w:rsid w:val="005C3571"/>
    <w:rsid w:val="005C38F1"/>
    <w:rsid w:val="005C3CC7"/>
    <w:rsid w:val="005C4A1A"/>
    <w:rsid w:val="005C4BDB"/>
    <w:rsid w:val="005C4D01"/>
    <w:rsid w:val="005C4F9E"/>
    <w:rsid w:val="005C5B25"/>
    <w:rsid w:val="005C5D61"/>
    <w:rsid w:val="005C6089"/>
    <w:rsid w:val="005C6B9B"/>
    <w:rsid w:val="005C6CCC"/>
    <w:rsid w:val="005C6EC2"/>
    <w:rsid w:val="005C76D1"/>
    <w:rsid w:val="005D0770"/>
    <w:rsid w:val="005D0FDC"/>
    <w:rsid w:val="005D20A0"/>
    <w:rsid w:val="005D22A4"/>
    <w:rsid w:val="005D339C"/>
    <w:rsid w:val="005D3F6E"/>
    <w:rsid w:val="005D3FE4"/>
    <w:rsid w:val="005D4FD8"/>
    <w:rsid w:val="005D53F8"/>
    <w:rsid w:val="005D730D"/>
    <w:rsid w:val="005D792C"/>
    <w:rsid w:val="005D7E9A"/>
    <w:rsid w:val="005E0770"/>
    <w:rsid w:val="005E1D60"/>
    <w:rsid w:val="005E3E3E"/>
    <w:rsid w:val="005E455A"/>
    <w:rsid w:val="005E5E04"/>
    <w:rsid w:val="005E5ECC"/>
    <w:rsid w:val="005E663A"/>
    <w:rsid w:val="005E6A77"/>
    <w:rsid w:val="005E6C98"/>
    <w:rsid w:val="005E7754"/>
    <w:rsid w:val="005F1483"/>
    <w:rsid w:val="005F178E"/>
    <w:rsid w:val="005F1A7D"/>
    <w:rsid w:val="005F24BD"/>
    <w:rsid w:val="005F36C9"/>
    <w:rsid w:val="005F5DA6"/>
    <w:rsid w:val="005F7708"/>
    <w:rsid w:val="005F7BD1"/>
    <w:rsid w:val="006000F8"/>
    <w:rsid w:val="00601D84"/>
    <w:rsid w:val="00602E61"/>
    <w:rsid w:val="00602FDF"/>
    <w:rsid w:val="00603652"/>
    <w:rsid w:val="00607B6B"/>
    <w:rsid w:val="00610F0D"/>
    <w:rsid w:val="006124EC"/>
    <w:rsid w:val="00612770"/>
    <w:rsid w:val="00612AF7"/>
    <w:rsid w:val="006135C8"/>
    <w:rsid w:val="006143DC"/>
    <w:rsid w:val="0061547A"/>
    <w:rsid w:val="00617ED9"/>
    <w:rsid w:val="00617EDE"/>
    <w:rsid w:val="00620996"/>
    <w:rsid w:val="0062105C"/>
    <w:rsid w:val="00621403"/>
    <w:rsid w:val="00621766"/>
    <w:rsid w:val="00621E67"/>
    <w:rsid w:val="00622296"/>
    <w:rsid w:val="00623D7A"/>
    <w:rsid w:val="00624809"/>
    <w:rsid w:val="00624A40"/>
    <w:rsid w:val="00624AC8"/>
    <w:rsid w:val="0062579E"/>
    <w:rsid w:val="00625921"/>
    <w:rsid w:val="00627E79"/>
    <w:rsid w:val="00630461"/>
    <w:rsid w:val="0063061D"/>
    <w:rsid w:val="0063072B"/>
    <w:rsid w:val="006312FF"/>
    <w:rsid w:val="006316F3"/>
    <w:rsid w:val="00631F05"/>
    <w:rsid w:val="0063308B"/>
    <w:rsid w:val="00635194"/>
    <w:rsid w:val="006351DE"/>
    <w:rsid w:val="006359E9"/>
    <w:rsid w:val="00636DCD"/>
    <w:rsid w:val="006373B5"/>
    <w:rsid w:val="00640346"/>
    <w:rsid w:val="0064034F"/>
    <w:rsid w:val="006403F9"/>
    <w:rsid w:val="00641860"/>
    <w:rsid w:val="006420BC"/>
    <w:rsid w:val="00642575"/>
    <w:rsid w:val="006426DA"/>
    <w:rsid w:val="00642B2D"/>
    <w:rsid w:val="0064327A"/>
    <w:rsid w:val="00643460"/>
    <w:rsid w:val="00644B97"/>
    <w:rsid w:val="00644DA4"/>
    <w:rsid w:val="00645461"/>
    <w:rsid w:val="00646D43"/>
    <w:rsid w:val="00646EE4"/>
    <w:rsid w:val="006471E7"/>
    <w:rsid w:val="00647B4A"/>
    <w:rsid w:val="0065007A"/>
    <w:rsid w:val="00651013"/>
    <w:rsid w:val="00653738"/>
    <w:rsid w:val="00653808"/>
    <w:rsid w:val="006538BA"/>
    <w:rsid w:val="00654E12"/>
    <w:rsid w:val="0065543F"/>
    <w:rsid w:val="00655AD0"/>
    <w:rsid w:val="00656BC0"/>
    <w:rsid w:val="00656E9B"/>
    <w:rsid w:val="00660107"/>
    <w:rsid w:val="0066155A"/>
    <w:rsid w:val="00662135"/>
    <w:rsid w:val="006644C5"/>
    <w:rsid w:val="00664853"/>
    <w:rsid w:val="00666002"/>
    <w:rsid w:val="006664E0"/>
    <w:rsid w:val="00672857"/>
    <w:rsid w:val="00672F22"/>
    <w:rsid w:val="006732CE"/>
    <w:rsid w:val="006737C8"/>
    <w:rsid w:val="00674488"/>
    <w:rsid w:val="00674591"/>
    <w:rsid w:val="00676191"/>
    <w:rsid w:val="00676C81"/>
    <w:rsid w:val="0067709D"/>
    <w:rsid w:val="00677B98"/>
    <w:rsid w:val="006816DD"/>
    <w:rsid w:val="00681F24"/>
    <w:rsid w:val="00682EED"/>
    <w:rsid w:val="00684199"/>
    <w:rsid w:val="0068458A"/>
    <w:rsid w:val="00684ED6"/>
    <w:rsid w:val="006852C9"/>
    <w:rsid w:val="0068583D"/>
    <w:rsid w:val="00685D91"/>
    <w:rsid w:val="006869C5"/>
    <w:rsid w:val="00686B47"/>
    <w:rsid w:val="00686F7A"/>
    <w:rsid w:val="00686FA6"/>
    <w:rsid w:val="00687B30"/>
    <w:rsid w:val="00687D62"/>
    <w:rsid w:val="0069095C"/>
    <w:rsid w:val="00690E6F"/>
    <w:rsid w:val="006916B7"/>
    <w:rsid w:val="00692E26"/>
    <w:rsid w:val="006933F6"/>
    <w:rsid w:val="006940F0"/>
    <w:rsid w:val="006949FB"/>
    <w:rsid w:val="00695422"/>
    <w:rsid w:val="0069691B"/>
    <w:rsid w:val="00697A9C"/>
    <w:rsid w:val="006A001B"/>
    <w:rsid w:val="006A025A"/>
    <w:rsid w:val="006A1033"/>
    <w:rsid w:val="006A1D2E"/>
    <w:rsid w:val="006A1E39"/>
    <w:rsid w:val="006A2988"/>
    <w:rsid w:val="006A398F"/>
    <w:rsid w:val="006A6613"/>
    <w:rsid w:val="006A76A0"/>
    <w:rsid w:val="006B0BCE"/>
    <w:rsid w:val="006B130E"/>
    <w:rsid w:val="006B2269"/>
    <w:rsid w:val="006B3F75"/>
    <w:rsid w:val="006B5020"/>
    <w:rsid w:val="006B5894"/>
    <w:rsid w:val="006B5AD8"/>
    <w:rsid w:val="006B6B75"/>
    <w:rsid w:val="006C0485"/>
    <w:rsid w:val="006C0A5D"/>
    <w:rsid w:val="006C1320"/>
    <w:rsid w:val="006C1BEE"/>
    <w:rsid w:val="006C1E30"/>
    <w:rsid w:val="006C1E6F"/>
    <w:rsid w:val="006C1F7B"/>
    <w:rsid w:val="006C29DE"/>
    <w:rsid w:val="006C3A80"/>
    <w:rsid w:val="006C40BF"/>
    <w:rsid w:val="006C4F51"/>
    <w:rsid w:val="006C56D7"/>
    <w:rsid w:val="006C63CF"/>
    <w:rsid w:val="006D0203"/>
    <w:rsid w:val="006D02B9"/>
    <w:rsid w:val="006D1419"/>
    <w:rsid w:val="006D238D"/>
    <w:rsid w:val="006D24AE"/>
    <w:rsid w:val="006D3EAD"/>
    <w:rsid w:val="006D4EA8"/>
    <w:rsid w:val="006D5459"/>
    <w:rsid w:val="006D76F0"/>
    <w:rsid w:val="006E0461"/>
    <w:rsid w:val="006E1089"/>
    <w:rsid w:val="006E1537"/>
    <w:rsid w:val="006E16AF"/>
    <w:rsid w:val="006E1843"/>
    <w:rsid w:val="006E21DD"/>
    <w:rsid w:val="006E276E"/>
    <w:rsid w:val="006E2C2A"/>
    <w:rsid w:val="006E339E"/>
    <w:rsid w:val="006E5346"/>
    <w:rsid w:val="006F0FC8"/>
    <w:rsid w:val="006F21B1"/>
    <w:rsid w:val="006F2324"/>
    <w:rsid w:val="006F3AB6"/>
    <w:rsid w:val="006F587F"/>
    <w:rsid w:val="006F5CA6"/>
    <w:rsid w:val="006F7F39"/>
    <w:rsid w:val="00700681"/>
    <w:rsid w:val="0070561D"/>
    <w:rsid w:val="00705905"/>
    <w:rsid w:val="00705A77"/>
    <w:rsid w:val="00706EAD"/>
    <w:rsid w:val="00707BFD"/>
    <w:rsid w:val="00710F5E"/>
    <w:rsid w:val="00711E1D"/>
    <w:rsid w:val="00712108"/>
    <w:rsid w:val="007121A8"/>
    <w:rsid w:val="00712435"/>
    <w:rsid w:val="00713239"/>
    <w:rsid w:val="00714B93"/>
    <w:rsid w:val="00715290"/>
    <w:rsid w:val="00715320"/>
    <w:rsid w:val="00716255"/>
    <w:rsid w:val="007165D1"/>
    <w:rsid w:val="0071661C"/>
    <w:rsid w:val="00717398"/>
    <w:rsid w:val="00717E32"/>
    <w:rsid w:val="0072160A"/>
    <w:rsid w:val="00721B5E"/>
    <w:rsid w:val="00721ED7"/>
    <w:rsid w:val="007220E5"/>
    <w:rsid w:val="00722134"/>
    <w:rsid w:val="007233AC"/>
    <w:rsid w:val="0072472A"/>
    <w:rsid w:val="00726754"/>
    <w:rsid w:val="00727EC6"/>
    <w:rsid w:val="00730098"/>
    <w:rsid w:val="00731AF9"/>
    <w:rsid w:val="00732273"/>
    <w:rsid w:val="00733239"/>
    <w:rsid w:val="00733298"/>
    <w:rsid w:val="00733DCC"/>
    <w:rsid w:val="00734CDA"/>
    <w:rsid w:val="00735A19"/>
    <w:rsid w:val="00735C62"/>
    <w:rsid w:val="00736EF3"/>
    <w:rsid w:val="00737962"/>
    <w:rsid w:val="0074090C"/>
    <w:rsid w:val="00742D4F"/>
    <w:rsid w:val="00743012"/>
    <w:rsid w:val="00743B39"/>
    <w:rsid w:val="00744F7B"/>
    <w:rsid w:val="00747E80"/>
    <w:rsid w:val="00750824"/>
    <w:rsid w:val="007522EE"/>
    <w:rsid w:val="00754D6A"/>
    <w:rsid w:val="00754D73"/>
    <w:rsid w:val="00755396"/>
    <w:rsid w:val="007563BE"/>
    <w:rsid w:val="007573FE"/>
    <w:rsid w:val="00757E4C"/>
    <w:rsid w:val="00760762"/>
    <w:rsid w:val="00760A24"/>
    <w:rsid w:val="007611A9"/>
    <w:rsid w:val="00761356"/>
    <w:rsid w:val="007617AD"/>
    <w:rsid w:val="007623BA"/>
    <w:rsid w:val="00764C38"/>
    <w:rsid w:val="007656E1"/>
    <w:rsid w:val="0076637D"/>
    <w:rsid w:val="00766E62"/>
    <w:rsid w:val="00770E5B"/>
    <w:rsid w:val="007710CA"/>
    <w:rsid w:val="00771D56"/>
    <w:rsid w:val="00774664"/>
    <w:rsid w:val="00774BD1"/>
    <w:rsid w:val="007755AE"/>
    <w:rsid w:val="00776D83"/>
    <w:rsid w:val="00776F79"/>
    <w:rsid w:val="00777E29"/>
    <w:rsid w:val="00780DAD"/>
    <w:rsid w:val="007814B0"/>
    <w:rsid w:val="00781544"/>
    <w:rsid w:val="00782167"/>
    <w:rsid w:val="007827A6"/>
    <w:rsid w:val="007828B4"/>
    <w:rsid w:val="00782D0E"/>
    <w:rsid w:val="00782DD2"/>
    <w:rsid w:val="00782ED8"/>
    <w:rsid w:val="00782EEF"/>
    <w:rsid w:val="0078670E"/>
    <w:rsid w:val="00786F2D"/>
    <w:rsid w:val="00787185"/>
    <w:rsid w:val="007876A2"/>
    <w:rsid w:val="00790CEA"/>
    <w:rsid w:val="00790F78"/>
    <w:rsid w:val="00791127"/>
    <w:rsid w:val="007918EC"/>
    <w:rsid w:val="00791964"/>
    <w:rsid w:val="00792BB4"/>
    <w:rsid w:val="00792ED0"/>
    <w:rsid w:val="007936DC"/>
    <w:rsid w:val="00793AC0"/>
    <w:rsid w:val="00794B46"/>
    <w:rsid w:val="00796F03"/>
    <w:rsid w:val="007971D0"/>
    <w:rsid w:val="007974A2"/>
    <w:rsid w:val="00797A37"/>
    <w:rsid w:val="00797A5B"/>
    <w:rsid w:val="00797F4B"/>
    <w:rsid w:val="007A0885"/>
    <w:rsid w:val="007A25DC"/>
    <w:rsid w:val="007A2F17"/>
    <w:rsid w:val="007A2FCA"/>
    <w:rsid w:val="007A4285"/>
    <w:rsid w:val="007A4AA9"/>
    <w:rsid w:val="007A5369"/>
    <w:rsid w:val="007A60E8"/>
    <w:rsid w:val="007A6F30"/>
    <w:rsid w:val="007A7056"/>
    <w:rsid w:val="007A71A3"/>
    <w:rsid w:val="007B0162"/>
    <w:rsid w:val="007B0E27"/>
    <w:rsid w:val="007B188A"/>
    <w:rsid w:val="007B1B7E"/>
    <w:rsid w:val="007B1FF0"/>
    <w:rsid w:val="007B21DE"/>
    <w:rsid w:val="007B3F63"/>
    <w:rsid w:val="007B3F7A"/>
    <w:rsid w:val="007B4617"/>
    <w:rsid w:val="007B5768"/>
    <w:rsid w:val="007B5D7A"/>
    <w:rsid w:val="007B718D"/>
    <w:rsid w:val="007B7B97"/>
    <w:rsid w:val="007B7FFC"/>
    <w:rsid w:val="007C02D2"/>
    <w:rsid w:val="007C0F1B"/>
    <w:rsid w:val="007C329F"/>
    <w:rsid w:val="007C3F2C"/>
    <w:rsid w:val="007C6642"/>
    <w:rsid w:val="007C6BB9"/>
    <w:rsid w:val="007C7835"/>
    <w:rsid w:val="007C79FE"/>
    <w:rsid w:val="007D003C"/>
    <w:rsid w:val="007D0080"/>
    <w:rsid w:val="007D0CD8"/>
    <w:rsid w:val="007D1455"/>
    <w:rsid w:val="007D1558"/>
    <w:rsid w:val="007D1770"/>
    <w:rsid w:val="007D1EAC"/>
    <w:rsid w:val="007D3BD4"/>
    <w:rsid w:val="007D3DA2"/>
    <w:rsid w:val="007D3DDB"/>
    <w:rsid w:val="007D4A65"/>
    <w:rsid w:val="007D4C07"/>
    <w:rsid w:val="007D5580"/>
    <w:rsid w:val="007D6690"/>
    <w:rsid w:val="007D6E02"/>
    <w:rsid w:val="007D713E"/>
    <w:rsid w:val="007D755F"/>
    <w:rsid w:val="007D7EC3"/>
    <w:rsid w:val="007E01DB"/>
    <w:rsid w:val="007E025A"/>
    <w:rsid w:val="007E0B66"/>
    <w:rsid w:val="007E2FAD"/>
    <w:rsid w:val="007E3351"/>
    <w:rsid w:val="007E37F5"/>
    <w:rsid w:val="007E4537"/>
    <w:rsid w:val="007E540B"/>
    <w:rsid w:val="007E5C96"/>
    <w:rsid w:val="007E6367"/>
    <w:rsid w:val="007E6C73"/>
    <w:rsid w:val="007E6EA2"/>
    <w:rsid w:val="007E709C"/>
    <w:rsid w:val="007E7A15"/>
    <w:rsid w:val="007E7BF2"/>
    <w:rsid w:val="007E7E74"/>
    <w:rsid w:val="007F0073"/>
    <w:rsid w:val="007F1DE8"/>
    <w:rsid w:val="007F2142"/>
    <w:rsid w:val="007F30E0"/>
    <w:rsid w:val="007F39E2"/>
    <w:rsid w:val="007F442C"/>
    <w:rsid w:val="007F66BB"/>
    <w:rsid w:val="007F7177"/>
    <w:rsid w:val="007F762A"/>
    <w:rsid w:val="00801306"/>
    <w:rsid w:val="00801898"/>
    <w:rsid w:val="00802037"/>
    <w:rsid w:val="00803F69"/>
    <w:rsid w:val="008045EF"/>
    <w:rsid w:val="00805B44"/>
    <w:rsid w:val="00805C1A"/>
    <w:rsid w:val="008070F5"/>
    <w:rsid w:val="00810282"/>
    <w:rsid w:val="008122A3"/>
    <w:rsid w:val="008128AD"/>
    <w:rsid w:val="00812D77"/>
    <w:rsid w:val="008132A1"/>
    <w:rsid w:val="00813E66"/>
    <w:rsid w:val="008161AB"/>
    <w:rsid w:val="008172B5"/>
    <w:rsid w:val="008173E8"/>
    <w:rsid w:val="00817D93"/>
    <w:rsid w:val="00820073"/>
    <w:rsid w:val="008204D5"/>
    <w:rsid w:val="0082159A"/>
    <w:rsid w:val="008243A7"/>
    <w:rsid w:val="0082483D"/>
    <w:rsid w:val="00824920"/>
    <w:rsid w:val="00824A5F"/>
    <w:rsid w:val="00825BDF"/>
    <w:rsid w:val="00830A0B"/>
    <w:rsid w:val="00833A8D"/>
    <w:rsid w:val="0083428D"/>
    <w:rsid w:val="00835233"/>
    <w:rsid w:val="0083567C"/>
    <w:rsid w:val="00837E8E"/>
    <w:rsid w:val="00840761"/>
    <w:rsid w:val="00840E2B"/>
    <w:rsid w:val="008431E3"/>
    <w:rsid w:val="008431F5"/>
    <w:rsid w:val="0084370B"/>
    <w:rsid w:val="008440F7"/>
    <w:rsid w:val="00844D33"/>
    <w:rsid w:val="00845290"/>
    <w:rsid w:val="00846399"/>
    <w:rsid w:val="0084776D"/>
    <w:rsid w:val="00851134"/>
    <w:rsid w:val="00851A8B"/>
    <w:rsid w:val="0085355F"/>
    <w:rsid w:val="00853BB0"/>
    <w:rsid w:val="00855AE9"/>
    <w:rsid w:val="00855BAD"/>
    <w:rsid w:val="00856B9A"/>
    <w:rsid w:val="0086101B"/>
    <w:rsid w:val="0086121B"/>
    <w:rsid w:val="008614E8"/>
    <w:rsid w:val="00862471"/>
    <w:rsid w:val="008629A6"/>
    <w:rsid w:val="00863D06"/>
    <w:rsid w:val="00863ECA"/>
    <w:rsid w:val="00864374"/>
    <w:rsid w:val="008659EE"/>
    <w:rsid w:val="00866ADA"/>
    <w:rsid w:val="00866AFF"/>
    <w:rsid w:val="00867737"/>
    <w:rsid w:val="008678D2"/>
    <w:rsid w:val="00867D3B"/>
    <w:rsid w:val="008700BE"/>
    <w:rsid w:val="00871582"/>
    <w:rsid w:val="008717E6"/>
    <w:rsid w:val="00871F91"/>
    <w:rsid w:val="0087235D"/>
    <w:rsid w:val="00873156"/>
    <w:rsid w:val="00875E81"/>
    <w:rsid w:val="00877DAC"/>
    <w:rsid w:val="0088063F"/>
    <w:rsid w:val="00880798"/>
    <w:rsid w:val="008818C4"/>
    <w:rsid w:val="00882737"/>
    <w:rsid w:val="00882CB5"/>
    <w:rsid w:val="00883C9F"/>
    <w:rsid w:val="0088661C"/>
    <w:rsid w:val="00886850"/>
    <w:rsid w:val="00886CC7"/>
    <w:rsid w:val="00886D1F"/>
    <w:rsid w:val="00887CA9"/>
    <w:rsid w:val="00890302"/>
    <w:rsid w:val="008906C5"/>
    <w:rsid w:val="00891D25"/>
    <w:rsid w:val="0089353A"/>
    <w:rsid w:val="00893C09"/>
    <w:rsid w:val="00895DE7"/>
    <w:rsid w:val="0089771B"/>
    <w:rsid w:val="008A2F1B"/>
    <w:rsid w:val="008A4A34"/>
    <w:rsid w:val="008A5AB3"/>
    <w:rsid w:val="008A5BD8"/>
    <w:rsid w:val="008A5D9C"/>
    <w:rsid w:val="008A7024"/>
    <w:rsid w:val="008A7B85"/>
    <w:rsid w:val="008B0347"/>
    <w:rsid w:val="008B082C"/>
    <w:rsid w:val="008B2716"/>
    <w:rsid w:val="008B2DC4"/>
    <w:rsid w:val="008B326C"/>
    <w:rsid w:val="008B3410"/>
    <w:rsid w:val="008B3BBC"/>
    <w:rsid w:val="008B43AC"/>
    <w:rsid w:val="008B4E4B"/>
    <w:rsid w:val="008B6B20"/>
    <w:rsid w:val="008B7317"/>
    <w:rsid w:val="008B7A42"/>
    <w:rsid w:val="008B7E50"/>
    <w:rsid w:val="008C134A"/>
    <w:rsid w:val="008C1764"/>
    <w:rsid w:val="008C1A42"/>
    <w:rsid w:val="008C2510"/>
    <w:rsid w:val="008C257B"/>
    <w:rsid w:val="008C33B5"/>
    <w:rsid w:val="008C392F"/>
    <w:rsid w:val="008C4FDB"/>
    <w:rsid w:val="008C5F87"/>
    <w:rsid w:val="008C659E"/>
    <w:rsid w:val="008C7287"/>
    <w:rsid w:val="008C7328"/>
    <w:rsid w:val="008C7472"/>
    <w:rsid w:val="008C7E35"/>
    <w:rsid w:val="008D0403"/>
    <w:rsid w:val="008D0F4F"/>
    <w:rsid w:val="008D1419"/>
    <w:rsid w:val="008D3A3C"/>
    <w:rsid w:val="008D425E"/>
    <w:rsid w:val="008D43F1"/>
    <w:rsid w:val="008D5203"/>
    <w:rsid w:val="008D55D2"/>
    <w:rsid w:val="008D5CA3"/>
    <w:rsid w:val="008D6E74"/>
    <w:rsid w:val="008D6F51"/>
    <w:rsid w:val="008E18C1"/>
    <w:rsid w:val="008E1B7A"/>
    <w:rsid w:val="008E3F89"/>
    <w:rsid w:val="008E508B"/>
    <w:rsid w:val="008E5BB8"/>
    <w:rsid w:val="008E6A7C"/>
    <w:rsid w:val="008F036A"/>
    <w:rsid w:val="008F03DE"/>
    <w:rsid w:val="008F047A"/>
    <w:rsid w:val="008F0983"/>
    <w:rsid w:val="008F0C42"/>
    <w:rsid w:val="008F0EC8"/>
    <w:rsid w:val="008F1376"/>
    <w:rsid w:val="008F1A47"/>
    <w:rsid w:val="008F35A2"/>
    <w:rsid w:val="008F7EB1"/>
    <w:rsid w:val="008F7EDE"/>
    <w:rsid w:val="0090014C"/>
    <w:rsid w:val="009016C9"/>
    <w:rsid w:val="00901F4F"/>
    <w:rsid w:val="009020B0"/>
    <w:rsid w:val="00903231"/>
    <w:rsid w:val="00903327"/>
    <w:rsid w:val="00903450"/>
    <w:rsid w:val="0090353C"/>
    <w:rsid w:val="00904D73"/>
    <w:rsid w:val="0090552F"/>
    <w:rsid w:val="00905FC3"/>
    <w:rsid w:val="00906112"/>
    <w:rsid w:val="009063EF"/>
    <w:rsid w:val="00907050"/>
    <w:rsid w:val="00907DC0"/>
    <w:rsid w:val="00907FD3"/>
    <w:rsid w:val="009108AA"/>
    <w:rsid w:val="0091301F"/>
    <w:rsid w:val="00914119"/>
    <w:rsid w:val="00914220"/>
    <w:rsid w:val="00914DC6"/>
    <w:rsid w:val="0091620D"/>
    <w:rsid w:val="009165A9"/>
    <w:rsid w:val="009165D0"/>
    <w:rsid w:val="00917458"/>
    <w:rsid w:val="009178A2"/>
    <w:rsid w:val="009200B0"/>
    <w:rsid w:val="00921C8C"/>
    <w:rsid w:val="009220D8"/>
    <w:rsid w:val="009237B9"/>
    <w:rsid w:val="00924F01"/>
    <w:rsid w:val="0092619E"/>
    <w:rsid w:val="0092681A"/>
    <w:rsid w:val="00926D35"/>
    <w:rsid w:val="00930F31"/>
    <w:rsid w:val="009310B0"/>
    <w:rsid w:val="00932029"/>
    <w:rsid w:val="009323AB"/>
    <w:rsid w:val="00933AA5"/>
    <w:rsid w:val="00933AB3"/>
    <w:rsid w:val="00936B0F"/>
    <w:rsid w:val="00936FDD"/>
    <w:rsid w:val="0094085C"/>
    <w:rsid w:val="00942704"/>
    <w:rsid w:val="00942B7C"/>
    <w:rsid w:val="00942CD2"/>
    <w:rsid w:val="00942FBF"/>
    <w:rsid w:val="00943B73"/>
    <w:rsid w:val="00944CE6"/>
    <w:rsid w:val="00945599"/>
    <w:rsid w:val="00946680"/>
    <w:rsid w:val="009472DF"/>
    <w:rsid w:val="00950B1D"/>
    <w:rsid w:val="009518AB"/>
    <w:rsid w:val="00951CA3"/>
    <w:rsid w:val="0095500D"/>
    <w:rsid w:val="009555AF"/>
    <w:rsid w:val="00955C2D"/>
    <w:rsid w:val="00957C62"/>
    <w:rsid w:val="00957FDF"/>
    <w:rsid w:val="0096030B"/>
    <w:rsid w:val="00960541"/>
    <w:rsid w:val="009609F9"/>
    <w:rsid w:val="009610DF"/>
    <w:rsid w:val="0096193D"/>
    <w:rsid w:val="00961C70"/>
    <w:rsid w:val="00961CFF"/>
    <w:rsid w:val="00961EB8"/>
    <w:rsid w:val="009621D2"/>
    <w:rsid w:val="009622DF"/>
    <w:rsid w:val="0096254B"/>
    <w:rsid w:val="0096303E"/>
    <w:rsid w:val="00963336"/>
    <w:rsid w:val="00963E47"/>
    <w:rsid w:val="00963F8B"/>
    <w:rsid w:val="009642DE"/>
    <w:rsid w:val="00964B7E"/>
    <w:rsid w:val="009665EE"/>
    <w:rsid w:val="00966A66"/>
    <w:rsid w:val="00967529"/>
    <w:rsid w:val="00967CD8"/>
    <w:rsid w:val="009700AA"/>
    <w:rsid w:val="0097151D"/>
    <w:rsid w:val="00971C9B"/>
    <w:rsid w:val="00972CF1"/>
    <w:rsid w:val="00973F50"/>
    <w:rsid w:val="00974D0D"/>
    <w:rsid w:val="00975F75"/>
    <w:rsid w:val="009766B3"/>
    <w:rsid w:val="009803BF"/>
    <w:rsid w:val="00980CE8"/>
    <w:rsid w:val="00980EC9"/>
    <w:rsid w:val="00982FCC"/>
    <w:rsid w:val="00984692"/>
    <w:rsid w:val="009863A2"/>
    <w:rsid w:val="00987EE6"/>
    <w:rsid w:val="00990B74"/>
    <w:rsid w:val="0099193E"/>
    <w:rsid w:val="00991952"/>
    <w:rsid w:val="00993F0F"/>
    <w:rsid w:val="00994E4C"/>
    <w:rsid w:val="009954E6"/>
    <w:rsid w:val="009956AE"/>
    <w:rsid w:val="009974DC"/>
    <w:rsid w:val="00997DAC"/>
    <w:rsid w:val="009A0BDE"/>
    <w:rsid w:val="009A188F"/>
    <w:rsid w:val="009A3AD2"/>
    <w:rsid w:val="009A412B"/>
    <w:rsid w:val="009A4DB9"/>
    <w:rsid w:val="009A5138"/>
    <w:rsid w:val="009A5B62"/>
    <w:rsid w:val="009A6429"/>
    <w:rsid w:val="009A7212"/>
    <w:rsid w:val="009B0D6A"/>
    <w:rsid w:val="009B177C"/>
    <w:rsid w:val="009B26AF"/>
    <w:rsid w:val="009B3163"/>
    <w:rsid w:val="009B389C"/>
    <w:rsid w:val="009B3A99"/>
    <w:rsid w:val="009B4724"/>
    <w:rsid w:val="009B63BF"/>
    <w:rsid w:val="009B6AD5"/>
    <w:rsid w:val="009B7232"/>
    <w:rsid w:val="009C035B"/>
    <w:rsid w:val="009C2AB0"/>
    <w:rsid w:val="009C2EDF"/>
    <w:rsid w:val="009C31B6"/>
    <w:rsid w:val="009C41CE"/>
    <w:rsid w:val="009C43C1"/>
    <w:rsid w:val="009C6A88"/>
    <w:rsid w:val="009C7C55"/>
    <w:rsid w:val="009D039A"/>
    <w:rsid w:val="009D0DE2"/>
    <w:rsid w:val="009D3053"/>
    <w:rsid w:val="009D3B23"/>
    <w:rsid w:val="009D5960"/>
    <w:rsid w:val="009D5B61"/>
    <w:rsid w:val="009D6C70"/>
    <w:rsid w:val="009D73F8"/>
    <w:rsid w:val="009E017B"/>
    <w:rsid w:val="009E07FC"/>
    <w:rsid w:val="009E15EC"/>
    <w:rsid w:val="009E1E14"/>
    <w:rsid w:val="009E212D"/>
    <w:rsid w:val="009E2878"/>
    <w:rsid w:val="009E29B3"/>
    <w:rsid w:val="009E2CB9"/>
    <w:rsid w:val="009E2E2E"/>
    <w:rsid w:val="009E3206"/>
    <w:rsid w:val="009E6E4D"/>
    <w:rsid w:val="009E7291"/>
    <w:rsid w:val="009F09CA"/>
    <w:rsid w:val="009F1E1C"/>
    <w:rsid w:val="009F20A3"/>
    <w:rsid w:val="009F43B3"/>
    <w:rsid w:val="009F4885"/>
    <w:rsid w:val="009F5661"/>
    <w:rsid w:val="009F6160"/>
    <w:rsid w:val="009F737C"/>
    <w:rsid w:val="009F7690"/>
    <w:rsid w:val="009F76FE"/>
    <w:rsid w:val="009F7FB0"/>
    <w:rsid w:val="00A0001B"/>
    <w:rsid w:val="00A0443A"/>
    <w:rsid w:val="00A05FE0"/>
    <w:rsid w:val="00A06337"/>
    <w:rsid w:val="00A0681B"/>
    <w:rsid w:val="00A06A0E"/>
    <w:rsid w:val="00A06CC1"/>
    <w:rsid w:val="00A1126C"/>
    <w:rsid w:val="00A1355D"/>
    <w:rsid w:val="00A1361D"/>
    <w:rsid w:val="00A13700"/>
    <w:rsid w:val="00A1511E"/>
    <w:rsid w:val="00A15971"/>
    <w:rsid w:val="00A16C80"/>
    <w:rsid w:val="00A16E53"/>
    <w:rsid w:val="00A17348"/>
    <w:rsid w:val="00A2232E"/>
    <w:rsid w:val="00A22506"/>
    <w:rsid w:val="00A226EE"/>
    <w:rsid w:val="00A234F2"/>
    <w:rsid w:val="00A243EF"/>
    <w:rsid w:val="00A24434"/>
    <w:rsid w:val="00A257E2"/>
    <w:rsid w:val="00A25B84"/>
    <w:rsid w:val="00A26BAD"/>
    <w:rsid w:val="00A2763A"/>
    <w:rsid w:val="00A278B7"/>
    <w:rsid w:val="00A27B8A"/>
    <w:rsid w:val="00A27F7A"/>
    <w:rsid w:val="00A30EA2"/>
    <w:rsid w:val="00A31AE2"/>
    <w:rsid w:val="00A31F99"/>
    <w:rsid w:val="00A32FEE"/>
    <w:rsid w:val="00A33496"/>
    <w:rsid w:val="00A33979"/>
    <w:rsid w:val="00A33FB6"/>
    <w:rsid w:val="00A34608"/>
    <w:rsid w:val="00A3499C"/>
    <w:rsid w:val="00A34BD5"/>
    <w:rsid w:val="00A34FED"/>
    <w:rsid w:val="00A35559"/>
    <w:rsid w:val="00A35C05"/>
    <w:rsid w:val="00A35E58"/>
    <w:rsid w:val="00A35F39"/>
    <w:rsid w:val="00A36940"/>
    <w:rsid w:val="00A36DFC"/>
    <w:rsid w:val="00A40208"/>
    <w:rsid w:val="00A40E8F"/>
    <w:rsid w:val="00A42EFD"/>
    <w:rsid w:val="00A43663"/>
    <w:rsid w:val="00A43777"/>
    <w:rsid w:val="00A43B79"/>
    <w:rsid w:val="00A43BE9"/>
    <w:rsid w:val="00A45425"/>
    <w:rsid w:val="00A45759"/>
    <w:rsid w:val="00A509FD"/>
    <w:rsid w:val="00A52747"/>
    <w:rsid w:val="00A52814"/>
    <w:rsid w:val="00A52B27"/>
    <w:rsid w:val="00A52E75"/>
    <w:rsid w:val="00A53E58"/>
    <w:rsid w:val="00A56F59"/>
    <w:rsid w:val="00A57C21"/>
    <w:rsid w:val="00A60326"/>
    <w:rsid w:val="00A6112D"/>
    <w:rsid w:val="00A620EB"/>
    <w:rsid w:val="00A629BE"/>
    <w:rsid w:val="00A62C37"/>
    <w:rsid w:val="00A62CC9"/>
    <w:rsid w:val="00A6367D"/>
    <w:rsid w:val="00A63A32"/>
    <w:rsid w:val="00A63DAB"/>
    <w:rsid w:val="00A65C05"/>
    <w:rsid w:val="00A678AB"/>
    <w:rsid w:val="00A678B0"/>
    <w:rsid w:val="00A70153"/>
    <w:rsid w:val="00A70251"/>
    <w:rsid w:val="00A70927"/>
    <w:rsid w:val="00A70A59"/>
    <w:rsid w:val="00A71AE7"/>
    <w:rsid w:val="00A71E26"/>
    <w:rsid w:val="00A724F7"/>
    <w:rsid w:val="00A733F6"/>
    <w:rsid w:val="00A73B54"/>
    <w:rsid w:val="00A749FA"/>
    <w:rsid w:val="00A75600"/>
    <w:rsid w:val="00A762D3"/>
    <w:rsid w:val="00A77347"/>
    <w:rsid w:val="00A817F7"/>
    <w:rsid w:val="00A81B04"/>
    <w:rsid w:val="00A85440"/>
    <w:rsid w:val="00A854EF"/>
    <w:rsid w:val="00A85CEA"/>
    <w:rsid w:val="00A8692C"/>
    <w:rsid w:val="00A869FE"/>
    <w:rsid w:val="00A86DF0"/>
    <w:rsid w:val="00A87A8E"/>
    <w:rsid w:val="00A87DED"/>
    <w:rsid w:val="00A90ADA"/>
    <w:rsid w:val="00A92338"/>
    <w:rsid w:val="00A935CC"/>
    <w:rsid w:val="00A935DC"/>
    <w:rsid w:val="00A939B1"/>
    <w:rsid w:val="00A96516"/>
    <w:rsid w:val="00A97151"/>
    <w:rsid w:val="00A975D5"/>
    <w:rsid w:val="00AA0784"/>
    <w:rsid w:val="00AA108E"/>
    <w:rsid w:val="00AA110D"/>
    <w:rsid w:val="00AA1549"/>
    <w:rsid w:val="00AA1A9E"/>
    <w:rsid w:val="00AA2A08"/>
    <w:rsid w:val="00AA33CE"/>
    <w:rsid w:val="00AA4FDE"/>
    <w:rsid w:val="00AA525D"/>
    <w:rsid w:val="00AA5A7F"/>
    <w:rsid w:val="00AA5C95"/>
    <w:rsid w:val="00AA5E8E"/>
    <w:rsid w:val="00AA6547"/>
    <w:rsid w:val="00AA7A24"/>
    <w:rsid w:val="00AA7D02"/>
    <w:rsid w:val="00AB089C"/>
    <w:rsid w:val="00AB0BDB"/>
    <w:rsid w:val="00AB0DD2"/>
    <w:rsid w:val="00AB123F"/>
    <w:rsid w:val="00AB153C"/>
    <w:rsid w:val="00AB2130"/>
    <w:rsid w:val="00AB3889"/>
    <w:rsid w:val="00AB400E"/>
    <w:rsid w:val="00AB58CB"/>
    <w:rsid w:val="00AB5A06"/>
    <w:rsid w:val="00AB5B69"/>
    <w:rsid w:val="00AB6539"/>
    <w:rsid w:val="00AB70DD"/>
    <w:rsid w:val="00AB7587"/>
    <w:rsid w:val="00AB7D12"/>
    <w:rsid w:val="00AC033C"/>
    <w:rsid w:val="00AC0D55"/>
    <w:rsid w:val="00AC1152"/>
    <w:rsid w:val="00AC1330"/>
    <w:rsid w:val="00AC2245"/>
    <w:rsid w:val="00AC2F1E"/>
    <w:rsid w:val="00AC4734"/>
    <w:rsid w:val="00AC52D3"/>
    <w:rsid w:val="00AC70AB"/>
    <w:rsid w:val="00AC7912"/>
    <w:rsid w:val="00AC7B0D"/>
    <w:rsid w:val="00AD201F"/>
    <w:rsid w:val="00AD407D"/>
    <w:rsid w:val="00AD4642"/>
    <w:rsid w:val="00AD4FA9"/>
    <w:rsid w:val="00AD5240"/>
    <w:rsid w:val="00AD5453"/>
    <w:rsid w:val="00AD5BA2"/>
    <w:rsid w:val="00AD680F"/>
    <w:rsid w:val="00AD69F2"/>
    <w:rsid w:val="00AD74AB"/>
    <w:rsid w:val="00AD7AE6"/>
    <w:rsid w:val="00AE2183"/>
    <w:rsid w:val="00AE25CD"/>
    <w:rsid w:val="00AE3B20"/>
    <w:rsid w:val="00AE46C5"/>
    <w:rsid w:val="00AE483C"/>
    <w:rsid w:val="00AE52BF"/>
    <w:rsid w:val="00AE553B"/>
    <w:rsid w:val="00AE567F"/>
    <w:rsid w:val="00AE5751"/>
    <w:rsid w:val="00AE5A92"/>
    <w:rsid w:val="00AE5D8D"/>
    <w:rsid w:val="00AE5DA5"/>
    <w:rsid w:val="00AE6367"/>
    <w:rsid w:val="00AF07B8"/>
    <w:rsid w:val="00AF16FD"/>
    <w:rsid w:val="00AF2653"/>
    <w:rsid w:val="00AF2C44"/>
    <w:rsid w:val="00AF314D"/>
    <w:rsid w:val="00AF6628"/>
    <w:rsid w:val="00AF6DC9"/>
    <w:rsid w:val="00B0062F"/>
    <w:rsid w:val="00B01099"/>
    <w:rsid w:val="00B0114B"/>
    <w:rsid w:val="00B0158D"/>
    <w:rsid w:val="00B01FAD"/>
    <w:rsid w:val="00B02AE1"/>
    <w:rsid w:val="00B03687"/>
    <w:rsid w:val="00B03F83"/>
    <w:rsid w:val="00B0400D"/>
    <w:rsid w:val="00B04AF9"/>
    <w:rsid w:val="00B0718D"/>
    <w:rsid w:val="00B07F0F"/>
    <w:rsid w:val="00B107F8"/>
    <w:rsid w:val="00B108BF"/>
    <w:rsid w:val="00B11326"/>
    <w:rsid w:val="00B11C10"/>
    <w:rsid w:val="00B126E4"/>
    <w:rsid w:val="00B146DD"/>
    <w:rsid w:val="00B15DA8"/>
    <w:rsid w:val="00B16280"/>
    <w:rsid w:val="00B17569"/>
    <w:rsid w:val="00B17B44"/>
    <w:rsid w:val="00B17ED2"/>
    <w:rsid w:val="00B20629"/>
    <w:rsid w:val="00B20D01"/>
    <w:rsid w:val="00B213EA"/>
    <w:rsid w:val="00B21BE1"/>
    <w:rsid w:val="00B22EB5"/>
    <w:rsid w:val="00B23D29"/>
    <w:rsid w:val="00B23E4F"/>
    <w:rsid w:val="00B24D5D"/>
    <w:rsid w:val="00B2508C"/>
    <w:rsid w:val="00B31983"/>
    <w:rsid w:val="00B32DEB"/>
    <w:rsid w:val="00B33638"/>
    <w:rsid w:val="00B3364A"/>
    <w:rsid w:val="00B3397B"/>
    <w:rsid w:val="00B33B4C"/>
    <w:rsid w:val="00B34155"/>
    <w:rsid w:val="00B34248"/>
    <w:rsid w:val="00B34BDC"/>
    <w:rsid w:val="00B3550B"/>
    <w:rsid w:val="00B3642B"/>
    <w:rsid w:val="00B4068C"/>
    <w:rsid w:val="00B420D3"/>
    <w:rsid w:val="00B42339"/>
    <w:rsid w:val="00B4488C"/>
    <w:rsid w:val="00B45720"/>
    <w:rsid w:val="00B45902"/>
    <w:rsid w:val="00B46962"/>
    <w:rsid w:val="00B46F3B"/>
    <w:rsid w:val="00B47B9F"/>
    <w:rsid w:val="00B519EE"/>
    <w:rsid w:val="00B526CF"/>
    <w:rsid w:val="00B52946"/>
    <w:rsid w:val="00B52AEA"/>
    <w:rsid w:val="00B53417"/>
    <w:rsid w:val="00B5357D"/>
    <w:rsid w:val="00B53758"/>
    <w:rsid w:val="00B53C18"/>
    <w:rsid w:val="00B54901"/>
    <w:rsid w:val="00B54A9D"/>
    <w:rsid w:val="00B55DED"/>
    <w:rsid w:val="00B5646B"/>
    <w:rsid w:val="00B57453"/>
    <w:rsid w:val="00B57751"/>
    <w:rsid w:val="00B57D87"/>
    <w:rsid w:val="00B61720"/>
    <w:rsid w:val="00B6209E"/>
    <w:rsid w:val="00B63734"/>
    <w:rsid w:val="00B6378E"/>
    <w:rsid w:val="00B64358"/>
    <w:rsid w:val="00B652ED"/>
    <w:rsid w:val="00B6582A"/>
    <w:rsid w:val="00B70526"/>
    <w:rsid w:val="00B70B58"/>
    <w:rsid w:val="00B71DFA"/>
    <w:rsid w:val="00B71ECD"/>
    <w:rsid w:val="00B73016"/>
    <w:rsid w:val="00B73A73"/>
    <w:rsid w:val="00B74C78"/>
    <w:rsid w:val="00B7568B"/>
    <w:rsid w:val="00B75945"/>
    <w:rsid w:val="00B75A73"/>
    <w:rsid w:val="00B76C93"/>
    <w:rsid w:val="00B76E7E"/>
    <w:rsid w:val="00B8009B"/>
    <w:rsid w:val="00B8057C"/>
    <w:rsid w:val="00B8117C"/>
    <w:rsid w:val="00B816BB"/>
    <w:rsid w:val="00B8177E"/>
    <w:rsid w:val="00B81780"/>
    <w:rsid w:val="00B81C6B"/>
    <w:rsid w:val="00B8374F"/>
    <w:rsid w:val="00B83AFF"/>
    <w:rsid w:val="00B852B1"/>
    <w:rsid w:val="00B85883"/>
    <w:rsid w:val="00B85887"/>
    <w:rsid w:val="00B879EE"/>
    <w:rsid w:val="00B90764"/>
    <w:rsid w:val="00B9156F"/>
    <w:rsid w:val="00B917E3"/>
    <w:rsid w:val="00B92D82"/>
    <w:rsid w:val="00B9390E"/>
    <w:rsid w:val="00B94C62"/>
    <w:rsid w:val="00B94C69"/>
    <w:rsid w:val="00B94EA9"/>
    <w:rsid w:val="00B95298"/>
    <w:rsid w:val="00B95CDE"/>
    <w:rsid w:val="00B95EF1"/>
    <w:rsid w:val="00B966BF"/>
    <w:rsid w:val="00B96B24"/>
    <w:rsid w:val="00B96D3E"/>
    <w:rsid w:val="00B97B48"/>
    <w:rsid w:val="00BA1A32"/>
    <w:rsid w:val="00BA3A01"/>
    <w:rsid w:val="00BA4755"/>
    <w:rsid w:val="00BA500F"/>
    <w:rsid w:val="00BA707D"/>
    <w:rsid w:val="00BA7525"/>
    <w:rsid w:val="00BA7B73"/>
    <w:rsid w:val="00BA7CC9"/>
    <w:rsid w:val="00BB09E1"/>
    <w:rsid w:val="00BB18BC"/>
    <w:rsid w:val="00BB5721"/>
    <w:rsid w:val="00BB60F8"/>
    <w:rsid w:val="00BB7642"/>
    <w:rsid w:val="00BC0350"/>
    <w:rsid w:val="00BC08F4"/>
    <w:rsid w:val="00BC13F7"/>
    <w:rsid w:val="00BC1880"/>
    <w:rsid w:val="00BC24DA"/>
    <w:rsid w:val="00BC3C3C"/>
    <w:rsid w:val="00BC3CC1"/>
    <w:rsid w:val="00BC57CF"/>
    <w:rsid w:val="00BC70D1"/>
    <w:rsid w:val="00BC7634"/>
    <w:rsid w:val="00BC779D"/>
    <w:rsid w:val="00BC77E9"/>
    <w:rsid w:val="00BD054B"/>
    <w:rsid w:val="00BD0CD0"/>
    <w:rsid w:val="00BD4604"/>
    <w:rsid w:val="00BD4F84"/>
    <w:rsid w:val="00BD50A5"/>
    <w:rsid w:val="00BD5154"/>
    <w:rsid w:val="00BD5472"/>
    <w:rsid w:val="00BD6722"/>
    <w:rsid w:val="00BD6C73"/>
    <w:rsid w:val="00BD7038"/>
    <w:rsid w:val="00BD73D6"/>
    <w:rsid w:val="00BD7AEC"/>
    <w:rsid w:val="00BD7FDF"/>
    <w:rsid w:val="00BE0641"/>
    <w:rsid w:val="00BE06C8"/>
    <w:rsid w:val="00BE09D2"/>
    <w:rsid w:val="00BE1DF3"/>
    <w:rsid w:val="00BE1F32"/>
    <w:rsid w:val="00BE24A5"/>
    <w:rsid w:val="00BE2C82"/>
    <w:rsid w:val="00BE2F4F"/>
    <w:rsid w:val="00BE3238"/>
    <w:rsid w:val="00BE334D"/>
    <w:rsid w:val="00BE37F5"/>
    <w:rsid w:val="00BE6260"/>
    <w:rsid w:val="00BE7BBC"/>
    <w:rsid w:val="00BF0926"/>
    <w:rsid w:val="00BF0F4F"/>
    <w:rsid w:val="00BF145D"/>
    <w:rsid w:val="00BF17EA"/>
    <w:rsid w:val="00BF1865"/>
    <w:rsid w:val="00BF2096"/>
    <w:rsid w:val="00BF3F0B"/>
    <w:rsid w:val="00BF632B"/>
    <w:rsid w:val="00BF7898"/>
    <w:rsid w:val="00BF7BB4"/>
    <w:rsid w:val="00C026C4"/>
    <w:rsid w:val="00C02D0C"/>
    <w:rsid w:val="00C033BB"/>
    <w:rsid w:val="00C034AA"/>
    <w:rsid w:val="00C035DA"/>
    <w:rsid w:val="00C04F94"/>
    <w:rsid w:val="00C04FC7"/>
    <w:rsid w:val="00C04FEF"/>
    <w:rsid w:val="00C05543"/>
    <w:rsid w:val="00C06351"/>
    <w:rsid w:val="00C06415"/>
    <w:rsid w:val="00C0660C"/>
    <w:rsid w:val="00C06B30"/>
    <w:rsid w:val="00C07A68"/>
    <w:rsid w:val="00C07BC6"/>
    <w:rsid w:val="00C07D72"/>
    <w:rsid w:val="00C07F66"/>
    <w:rsid w:val="00C11A2B"/>
    <w:rsid w:val="00C120D4"/>
    <w:rsid w:val="00C12338"/>
    <w:rsid w:val="00C14E9C"/>
    <w:rsid w:val="00C1511C"/>
    <w:rsid w:val="00C15A68"/>
    <w:rsid w:val="00C16A17"/>
    <w:rsid w:val="00C17229"/>
    <w:rsid w:val="00C17E32"/>
    <w:rsid w:val="00C203A4"/>
    <w:rsid w:val="00C21A71"/>
    <w:rsid w:val="00C2224A"/>
    <w:rsid w:val="00C224A8"/>
    <w:rsid w:val="00C22EDC"/>
    <w:rsid w:val="00C238B6"/>
    <w:rsid w:val="00C23D1A"/>
    <w:rsid w:val="00C241E1"/>
    <w:rsid w:val="00C250AE"/>
    <w:rsid w:val="00C262E1"/>
    <w:rsid w:val="00C2659E"/>
    <w:rsid w:val="00C26968"/>
    <w:rsid w:val="00C27234"/>
    <w:rsid w:val="00C27242"/>
    <w:rsid w:val="00C30363"/>
    <w:rsid w:val="00C30FCF"/>
    <w:rsid w:val="00C312E7"/>
    <w:rsid w:val="00C31992"/>
    <w:rsid w:val="00C328EC"/>
    <w:rsid w:val="00C333C0"/>
    <w:rsid w:val="00C40368"/>
    <w:rsid w:val="00C41911"/>
    <w:rsid w:val="00C42FC0"/>
    <w:rsid w:val="00C4396B"/>
    <w:rsid w:val="00C461D9"/>
    <w:rsid w:val="00C46E13"/>
    <w:rsid w:val="00C4701D"/>
    <w:rsid w:val="00C471F4"/>
    <w:rsid w:val="00C47AA9"/>
    <w:rsid w:val="00C50393"/>
    <w:rsid w:val="00C513FC"/>
    <w:rsid w:val="00C51415"/>
    <w:rsid w:val="00C52F79"/>
    <w:rsid w:val="00C538FB"/>
    <w:rsid w:val="00C53908"/>
    <w:rsid w:val="00C5492E"/>
    <w:rsid w:val="00C550E4"/>
    <w:rsid w:val="00C5537E"/>
    <w:rsid w:val="00C5539D"/>
    <w:rsid w:val="00C56FCB"/>
    <w:rsid w:val="00C577E8"/>
    <w:rsid w:val="00C57901"/>
    <w:rsid w:val="00C62042"/>
    <w:rsid w:val="00C63A50"/>
    <w:rsid w:val="00C64F25"/>
    <w:rsid w:val="00C65593"/>
    <w:rsid w:val="00C704E6"/>
    <w:rsid w:val="00C70EEE"/>
    <w:rsid w:val="00C710A1"/>
    <w:rsid w:val="00C712A1"/>
    <w:rsid w:val="00C720A5"/>
    <w:rsid w:val="00C729BA"/>
    <w:rsid w:val="00C729F1"/>
    <w:rsid w:val="00C734DB"/>
    <w:rsid w:val="00C74039"/>
    <w:rsid w:val="00C7425B"/>
    <w:rsid w:val="00C74875"/>
    <w:rsid w:val="00C74A8B"/>
    <w:rsid w:val="00C750BE"/>
    <w:rsid w:val="00C77A85"/>
    <w:rsid w:val="00C808E4"/>
    <w:rsid w:val="00C80D13"/>
    <w:rsid w:val="00C81ED0"/>
    <w:rsid w:val="00C82268"/>
    <w:rsid w:val="00C82726"/>
    <w:rsid w:val="00C82D74"/>
    <w:rsid w:val="00C82DCC"/>
    <w:rsid w:val="00C84C45"/>
    <w:rsid w:val="00C859B5"/>
    <w:rsid w:val="00C86085"/>
    <w:rsid w:val="00C87BFE"/>
    <w:rsid w:val="00C91D26"/>
    <w:rsid w:val="00C91F01"/>
    <w:rsid w:val="00C93CAD"/>
    <w:rsid w:val="00C93CD0"/>
    <w:rsid w:val="00C961DC"/>
    <w:rsid w:val="00C96F74"/>
    <w:rsid w:val="00C97603"/>
    <w:rsid w:val="00C97636"/>
    <w:rsid w:val="00C97AF9"/>
    <w:rsid w:val="00CA012B"/>
    <w:rsid w:val="00CA0635"/>
    <w:rsid w:val="00CA06E4"/>
    <w:rsid w:val="00CA218A"/>
    <w:rsid w:val="00CA36A7"/>
    <w:rsid w:val="00CA5DB8"/>
    <w:rsid w:val="00CA7884"/>
    <w:rsid w:val="00CA7B54"/>
    <w:rsid w:val="00CA7E85"/>
    <w:rsid w:val="00CB0114"/>
    <w:rsid w:val="00CB2E28"/>
    <w:rsid w:val="00CB4279"/>
    <w:rsid w:val="00CB513A"/>
    <w:rsid w:val="00CB5536"/>
    <w:rsid w:val="00CB5E94"/>
    <w:rsid w:val="00CB69C8"/>
    <w:rsid w:val="00CB6D6D"/>
    <w:rsid w:val="00CB6F69"/>
    <w:rsid w:val="00CB6FF3"/>
    <w:rsid w:val="00CB7F25"/>
    <w:rsid w:val="00CC039D"/>
    <w:rsid w:val="00CC0538"/>
    <w:rsid w:val="00CC15E2"/>
    <w:rsid w:val="00CC2505"/>
    <w:rsid w:val="00CC3340"/>
    <w:rsid w:val="00CC3E28"/>
    <w:rsid w:val="00CC407A"/>
    <w:rsid w:val="00CC4172"/>
    <w:rsid w:val="00CC41E7"/>
    <w:rsid w:val="00CC420D"/>
    <w:rsid w:val="00CC5599"/>
    <w:rsid w:val="00CC57BF"/>
    <w:rsid w:val="00CC5F00"/>
    <w:rsid w:val="00CC65F4"/>
    <w:rsid w:val="00CC7661"/>
    <w:rsid w:val="00CC7CF6"/>
    <w:rsid w:val="00CD047D"/>
    <w:rsid w:val="00CD1CEC"/>
    <w:rsid w:val="00CD1F3A"/>
    <w:rsid w:val="00CD1FE3"/>
    <w:rsid w:val="00CD2087"/>
    <w:rsid w:val="00CD22C6"/>
    <w:rsid w:val="00CD374F"/>
    <w:rsid w:val="00CD4C53"/>
    <w:rsid w:val="00CD6257"/>
    <w:rsid w:val="00CD6554"/>
    <w:rsid w:val="00CE0088"/>
    <w:rsid w:val="00CE015F"/>
    <w:rsid w:val="00CE06CE"/>
    <w:rsid w:val="00CE08D6"/>
    <w:rsid w:val="00CE236B"/>
    <w:rsid w:val="00CE2440"/>
    <w:rsid w:val="00CE433D"/>
    <w:rsid w:val="00CE4A2A"/>
    <w:rsid w:val="00CE5276"/>
    <w:rsid w:val="00CE5A55"/>
    <w:rsid w:val="00CE649C"/>
    <w:rsid w:val="00CE65C3"/>
    <w:rsid w:val="00CE67EC"/>
    <w:rsid w:val="00CE69AB"/>
    <w:rsid w:val="00CE7DCC"/>
    <w:rsid w:val="00CF0F86"/>
    <w:rsid w:val="00CF11D0"/>
    <w:rsid w:val="00CF1E64"/>
    <w:rsid w:val="00CF28FE"/>
    <w:rsid w:val="00CF2CBA"/>
    <w:rsid w:val="00CF3F9A"/>
    <w:rsid w:val="00CF4121"/>
    <w:rsid w:val="00CF66A8"/>
    <w:rsid w:val="00CF7B84"/>
    <w:rsid w:val="00CF7E32"/>
    <w:rsid w:val="00D0306E"/>
    <w:rsid w:val="00D031B2"/>
    <w:rsid w:val="00D04064"/>
    <w:rsid w:val="00D046EE"/>
    <w:rsid w:val="00D05609"/>
    <w:rsid w:val="00D0576B"/>
    <w:rsid w:val="00D05B5A"/>
    <w:rsid w:val="00D0635E"/>
    <w:rsid w:val="00D075E5"/>
    <w:rsid w:val="00D10035"/>
    <w:rsid w:val="00D10C8B"/>
    <w:rsid w:val="00D1108D"/>
    <w:rsid w:val="00D111F0"/>
    <w:rsid w:val="00D113FC"/>
    <w:rsid w:val="00D11CD3"/>
    <w:rsid w:val="00D12377"/>
    <w:rsid w:val="00D12791"/>
    <w:rsid w:val="00D12D6A"/>
    <w:rsid w:val="00D135FC"/>
    <w:rsid w:val="00D13878"/>
    <w:rsid w:val="00D13E28"/>
    <w:rsid w:val="00D145B7"/>
    <w:rsid w:val="00D148A7"/>
    <w:rsid w:val="00D1490A"/>
    <w:rsid w:val="00D169E0"/>
    <w:rsid w:val="00D175C4"/>
    <w:rsid w:val="00D2009E"/>
    <w:rsid w:val="00D218FB"/>
    <w:rsid w:val="00D21A93"/>
    <w:rsid w:val="00D21D9A"/>
    <w:rsid w:val="00D222C0"/>
    <w:rsid w:val="00D225DF"/>
    <w:rsid w:val="00D23F63"/>
    <w:rsid w:val="00D24287"/>
    <w:rsid w:val="00D2439B"/>
    <w:rsid w:val="00D270C0"/>
    <w:rsid w:val="00D27EF9"/>
    <w:rsid w:val="00D30EE9"/>
    <w:rsid w:val="00D322EB"/>
    <w:rsid w:val="00D32C68"/>
    <w:rsid w:val="00D33DF9"/>
    <w:rsid w:val="00D347A5"/>
    <w:rsid w:val="00D34C3A"/>
    <w:rsid w:val="00D3581A"/>
    <w:rsid w:val="00D3681F"/>
    <w:rsid w:val="00D369B2"/>
    <w:rsid w:val="00D36F66"/>
    <w:rsid w:val="00D40201"/>
    <w:rsid w:val="00D408CE"/>
    <w:rsid w:val="00D40A25"/>
    <w:rsid w:val="00D40B34"/>
    <w:rsid w:val="00D421B0"/>
    <w:rsid w:val="00D42478"/>
    <w:rsid w:val="00D426CB"/>
    <w:rsid w:val="00D427CA"/>
    <w:rsid w:val="00D436CA"/>
    <w:rsid w:val="00D4388F"/>
    <w:rsid w:val="00D43BBF"/>
    <w:rsid w:val="00D43F50"/>
    <w:rsid w:val="00D452EC"/>
    <w:rsid w:val="00D50157"/>
    <w:rsid w:val="00D505F8"/>
    <w:rsid w:val="00D51478"/>
    <w:rsid w:val="00D520CE"/>
    <w:rsid w:val="00D52B37"/>
    <w:rsid w:val="00D52DDC"/>
    <w:rsid w:val="00D53374"/>
    <w:rsid w:val="00D538E8"/>
    <w:rsid w:val="00D54584"/>
    <w:rsid w:val="00D55774"/>
    <w:rsid w:val="00D5595D"/>
    <w:rsid w:val="00D55BCB"/>
    <w:rsid w:val="00D564B3"/>
    <w:rsid w:val="00D564BC"/>
    <w:rsid w:val="00D56C10"/>
    <w:rsid w:val="00D57333"/>
    <w:rsid w:val="00D57B45"/>
    <w:rsid w:val="00D6176D"/>
    <w:rsid w:val="00D626F3"/>
    <w:rsid w:val="00D62A3F"/>
    <w:rsid w:val="00D633CA"/>
    <w:rsid w:val="00D634E4"/>
    <w:rsid w:val="00D6353C"/>
    <w:rsid w:val="00D644CB"/>
    <w:rsid w:val="00D646C0"/>
    <w:rsid w:val="00D64E7D"/>
    <w:rsid w:val="00D66B5E"/>
    <w:rsid w:val="00D67B81"/>
    <w:rsid w:val="00D67CCE"/>
    <w:rsid w:val="00D71950"/>
    <w:rsid w:val="00D7230B"/>
    <w:rsid w:val="00D746CE"/>
    <w:rsid w:val="00D80474"/>
    <w:rsid w:val="00D81256"/>
    <w:rsid w:val="00D83CFE"/>
    <w:rsid w:val="00D84999"/>
    <w:rsid w:val="00D849F3"/>
    <w:rsid w:val="00D84AD5"/>
    <w:rsid w:val="00D852DF"/>
    <w:rsid w:val="00D855B5"/>
    <w:rsid w:val="00D85789"/>
    <w:rsid w:val="00D87604"/>
    <w:rsid w:val="00D8798B"/>
    <w:rsid w:val="00D90573"/>
    <w:rsid w:val="00D906B2"/>
    <w:rsid w:val="00D9169C"/>
    <w:rsid w:val="00D91BDA"/>
    <w:rsid w:val="00D91D8C"/>
    <w:rsid w:val="00D91DE2"/>
    <w:rsid w:val="00D925A5"/>
    <w:rsid w:val="00D92881"/>
    <w:rsid w:val="00D92AE9"/>
    <w:rsid w:val="00D93272"/>
    <w:rsid w:val="00D93733"/>
    <w:rsid w:val="00D94280"/>
    <w:rsid w:val="00D94601"/>
    <w:rsid w:val="00D951D0"/>
    <w:rsid w:val="00D95560"/>
    <w:rsid w:val="00D96777"/>
    <w:rsid w:val="00D96C83"/>
    <w:rsid w:val="00D97336"/>
    <w:rsid w:val="00DA0A2F"/>
    <w:rsid w:val="00DA13F9"/>
    <w:rsid w:val="00DA22A5"/>
    <w:rsid w:val="00DA2361"/>
    <w:rsid w:val="00DA42D0"/>
    <w:rsid w:val="00DA62C6"/>
    <w:rsid w:val="00DA7991"/>
    <w:rsid w:val="00DA7B60"/>
    <w:rsid w:val="00DA7D7E"/>
    <w:rsid w:val="00DB18E8"/>
    <w:rsid w:val="00DB19B5"/>
    <w:rsid w:val="00DB1CF4"/>
    <w:rsid w:val="00DB37D8"/>
    <w:rsid w:val="00DB43A0"/>
    <w:rsid w:val="00DB4690"/>
    <w:rsid w:val="00DB471C"/>
    <w:rsid w:val="00DB504C"/>
    <w:rsid w:val="00DB60C9"/>
    <w:rsid w:val="00DB65CD"/>
    <w:rsid w:val="00DB71A7"/>
    <w:rsid w:val="00DB753E"/>
    <w:rsid w:val="00DB7B9F"/>
    <w:rsid w:val="00DC0AFF"/>
    <w:rsid w:val="00DC0E7D"/>
    <w:rsid w:val="00DC144E"/>
    <w:rsid w:val="00DC20C0"/>
    <w:rsid w:val="00DC2699"/>
    <w:rsid w:val="00DC2E32"/>
    <w:rsid w:val="00DC35BD"/>
    <w:rsid w:val="00DC3FD0"/>
    <w:rsid w:val="00DC47E2"/>
    <w:rsid w:val="00DC5E85"/>
    <w:rsid w:val="00DC5EC1"/>
    <w:rsid w:val="00DC60DE"/>
    <w:rsid w:val="00DD04A2"/>
    <w:rsid w:val="00DD0BC3"/>
    <w:rsid w:val="00DD0D7A"/>
    <w:rsid w:val="00DD26A4"/>
    <w:rsid w:val="00DD4094"/>
    <w:rsid w:val="00DD45AB"/>
    <w:rsid w:val="00DD4B11"/>
    <w:rsid w:val="00DD52D3"/>
    <w:rsid w:val="00DD5348"/>
    <w:rsid w:val="00DE05BB"/>
    <w:rsid w:val="00DE0A8A"/>
    <w:rsid w:val="00DE0ECC"/>
    <w:rsid w:val="00DE2097"/>
    <w:rsid w:val="00DE20AF"/>
    <w:rsid w:val="00DE3390"/>
    <w:rsid w:val="00DE4F31"/>
    <w:rsid w:val="00DE52A7"/>
    <w:rsid w:val="00DE54FB"/>
    <w:rsid w:val="00DE5526"/>
    <w:rsid w:val="00DE6307"/>
    <w:rsid w:val="00DE6F5A"/>
    <w:rsid w:val="00DE795F"/>
    <w:rsid w:val="00DF098A"/>
    <w:rsid w:val="00DF0CFC"/>
    <w:rsid w:val="00DF0F4C"/>
    <w:rsid w:val="00DF1F64"/>
    <w:rsid w:val="00DF2384"/>
    <w:rsid w:val="00DF2606"/>
    <w:rsid w:val="00DF263D"/>
    <w:rsid w:val="00DF2A9E"/>
    <w:rsid w:val="00DF3597"/>
    <w:rsid w:val="00DF3B1B"/>
    <w:rsid w:val="00DF5C88"/>
    <w:rsid w:val="00DF6EA8"/>
    <w:rsid w:val="00DF7234"/>
    <w:rsid w:val="00DF77CD"/>
    <w:rsid w:val="00E0051C"/>
    <w:rsid w:val="00E00BBB"/>
    <w:rsid w:val="00E0121C"/>
    <w:rsid w:val="00E0160D"/>
    <w:rsid w:val="00E01A6F"/>
    <w:rsid w:val="00E025C6"/>
    <w:rsid w:val="00E02FD3"/>
    <w:rsid w:val="00E050B3"/>
    <w:rsid w:val="00E06A01"/>
    <w:rsid w:val="00E079D8"/>
    <w:rsid w:val="00E11582"/>
    <w:rsid w:val="00E1368F"/>
    <w:rsid w:val="00E14AE7"/>
    <w:rsid w:val="00E15C84"/>
    <w:rsid w:val="00E16AFC"/>
    <w:rsid w:val="00E172BD"/>
    <w:rsid w:val="00E179F6"/>
    <w:rsid w:val="00E20420"/>
    <w:rsid w:val="00E21530"/>
    <w:rsid w:val="00E22214"/>
    <w:rsid w:val="00E2259F"/>
    <w:rsid w:val="00E22BC2"/>
    <w:rsid w:val="00E242B1"/>
    <w:rsid w:val="00E243B7"/>
    <w:rsid w:val="00E24A74"/>
    <w:rsid w:val="00E24FEA"/>
    <w:rsid w:val="00E2501D"/>
    <w:rsid w:val="00E26B12"/>
    <w:rsid w:val="00E27029"/>
    <w:rsid w:val="00E2705F"/>
    <w:rsid w:val="00E27E4D"/>
    <w:rsid w:val="00E30256"/>
    <w:rsid w:val="00E310E3"/>
    <w:rsid w:val="00E318B5"/>
    <w:rsid w:val="00E318C8"/>
    <w:rsid w:val="00E31BE7"/>
    <w:rsid w:val="00E331AE"/>
    <w:rsid w:val="00E339F4"/>
    <w:rsid w:val="00E33B07"/>
    <w:rsid w:val="00E33EFB"/>
    <w:rsid w:val="00E34CB1"/>
    <w:rsid w:val="00E3547C"/>
    <w:rsid w:val="00E3569E"/>
    <w:rsid w:val="00E36B9B"/>
    <w:rsid w:val="00E36C61"/>
    <w:rsid w:val="00E36DA2"/>
    <w:rsid w:val="00E4223E"/>
    <w:rsid w:val="00E42316"/>
    <w:rsid w:val="00E429AD"/>
    <w:rsid w:val="00E4364B"/>
    <w:rsid w:val="00E44CA3"/>
    <w:rsid w:val="00E4612C"/>
    <w:rsid w:val="00E46A10"/>
    <w:rsid w:val="00E47889"/>
    <w:rsid w:val="00E47CF1"/>
    <w:rsid w:val="00E509DD"/>
    <w:rsid w:val="00E50C5F"/>
    <w:rsid w:val="00E513BE"/>
    <w:rsid w:val="00E520D3"/>
    <w:rsid w:val="00E538AD"/>
    <w:rsid w:val="00E538C4"/>
    <w:rsid w:val="00E55462"/>
    <w:rsid w:val="00E55BE8"/>
    <w:rsid w:val="00E57840"/>
    <w:rsid w:val="00E57CD7"/>
    <w:rsid w:val="00E60E95"/>
    <w:rsid w:val="00E61122"/>
    <w:rsid w:val="00E61BA8"/>
    <w:rsid w:val="00E620A9"/>
    <w:rsid w:val="00E626D4"/>
    <w:rsid w:val="00E63049"/>
    <w:rsid w:val="00E6354E"/>
    <w:rsid w:val="00E64DC4"/>
    <w:rsid w:val="00E65AF5"/>
    <w:rsid w:val="00E66DB7"/>
    <w:rsid w:val="00E67BCD"/>
    <w:rsid w:val="00E70C27"/>
    <w:rsid w:val="00E714F4"/>
    <w:rsid w:val="00E72315"/>
    <w:rsid w:val="00E72E95"/>
    <w:rsid w:val="00E73329"/>
    <w:rsid w:val="00E734CE"/>
    <w:rsid w:val="00E74858"/>
    <w:rsid w:val="00E74A1D"/>
    <w:rsid w:val="00E74DC3"/>
    <w:rsid w:val="00E750E1"/>
    <w:rsid w:val="00E75997"/>
    <w:rsid w:val="00E77571"/>
    <w:rsid w:val="00E77588"/>
    <w:rsid w:val="00E8016D"/>
    <w:rsid w:val="00E804E4"/>
    <w:rsid w:val="00E80A09"/>
    <w:rsid w:val="00E81306"/>
    <w:rsid w:val="00E81ACE"/>
    <w:rsid w:val="00E8214E"/>
    <w:rsid w:val="00E834A7"/>
    <w:rsid w:val="00E84A3A"/>
    <w:rsid w:val="00E8528D"/>
    <w:rsid w:val="00E85D14"/>
    <w:rsid w:val="00E861E3"/>
    <w:rsid w:val="00E87539"/>
    <w:rsid w:val="00E91384"/>
    <w:rsid w:val="00E92C11"/>
    <w:rsid w:val="00E93A4D"/>
    <w:rsid w:val="00E93DDD"/>
    <w:rsid w:val="00E93E43"/>
    <w:rsid w:val="00E9468F"/>
    <w:rsid w:val="00E94A61"/>
    <w:rsid w:val="00E94D38"/>
    <w:rsid w:val="00E96F97"/>
    <w:rsid w:val="00E97042"/>
    <w:rsid w:val="00E979F7"/>
    <w:rsid w:val="00EA0668"/>
    <w:rsid w:val="00EA096B"/>
    <w:rsid w:val="00EA2A11"/>
    <w:rsid w:val="00EA36FE"/>
    <w:rsid w:val="00EA4235"/>
    <w:rsid w:val="00EA43D7"/>
    <w:rsid w:val="00EA5300"/>
    <w:rsid w:val="00EA55E2"/>
    <w:rsid w:val="00EA5CEC"/>
    <w:rsid w:val="00EB127C"/>
    <w:rsid w:val="00EB1C96"/>
    <w:rsid w:val="00EB1D05"/>
    <w:rsid w:val="00EB2648"/>
    <w:rsid w:val="00EB2B79"/>
    <w:rsid w:val="00EB32FF"/>
    <w:rsid w:val="00EB33B2"/>
    <w:rsid w:val="00EB4610"/>
    <w:rsid w:val="00EB496F"/>
    <w:rsid w:val="00EB4FFB"/>
    <w:rsid w:val="00EB53F8"/>
    <w:rsid w:val="00EB57FA"/>
    <w:rsid w:val="00EB594E"/>
    <w:rsid w:val="00EB59BA"/>
    <w:rsid w:val="00EB60D7"/>
    <w:rsid w:val="00EB6489"/>
    <w:rsid w:val="00EB7B98"/>
    <w:rsid w:val="00EB7F4D"/>
    <w:rsid w:val="00EB7FA4"/>
    <w:rsid w:val="00EC0426"/>
    <w:rsid w:val="00EC068B"/>
    <w:rsid w:val="00EC10B4"/>
    <w:rsid w:val="00EC154A"/>
    <w:rsid w:val="00EC372B"/>
    <w:rsid w:val="00EC3EB5"/>
    <w:rsid w:val="00EC4B4C"/>
    <w:rsid w:val="00EC52F3"/>
    <w:rsid w:val="00EC540D"/>
    <w:rsid w:val="00EC6457"/>
    <w:rsid w:val="00EC6B7D"/>
    <w:rsid w:val="00EC7AD3"/>
    <w:rsid w:val="00ED0562"/>
    <w:rsid w:val="00ED1444"/>
    <w:rsid w:val="00ED1496"/>
    <w:rsid w:val="00ED387E"/>
    <w:rsid w:val="00ED394D"/>
    <w:rsid w:val="00ED435C"/>
    <w:rsid w:val="00ED4F13"/>
    <w:rsid w:val="00ED5FED"/>
    <w:rsid w:val="00ED6827"/>
    <w:rsid w:val="00ED6FF3"/>
    <w:rsid w:val="00ED7FA8"/>
    <w:rsid w:val="00EE34F0"/>
    <w:rsid w:val="00EE3A32"/>
    <w:rsid w:val="00EE3EAD"/>
    <w:rsid w:val="00EE46C3"/>
    <w:rsid w:val="00EE4735"/>
    <w:rsid w:val="00EE5F91"/>
    <w:rsid w:val="00EE713E"/>
    <w:rsid w:val="00EE7A54"/>
    <w:rsid w:val="00EF0B77"/>
    <w:rsid w:val="00EF0C8E"/>
    <w:rsid w:val="00EF0E77"/>
    <w:rsid w:val="00EF0E8A"/>
    <w:rsid w:val="00EF2CD4"/>
    <w:rsid w:val="00EF49E4"/>
    <w:rsid w:val="00EF4BF2"/>
    <w:rsid w:val="00EF5BC7"/>
    <w:rsid w:val="00EF6268"/>
    <w:rsid w:val="00EF65D0"/>
    <w:rsid w:val="00EF6F98"/>
    <w:rsid w:val="00F00520"/>
    <w:rsid w:val="00F005B1"/>
    <w:rsid w:val="00F00A27"/>
    <w:rsid w:val="00F02283"/>
    <w:rsid w:val="00F0281C"/>
    <w:rsid w:val="00F029BF"/>
    <w:rsid w:val="00F02AD5"/>
    <w:rsid w:val="00F031A6"/>
    <w:rsid w:val="00F0413F"/>
    <w:rsid w:val="00F04542"/>
    <w:rsid w:val="00F04996"/>
    <w:rsid w:val="00F07A7D"/>
    <w:rsid w:val="00F10123"/>
    <w:rsid w:val="00F10DC8"/>
    <w:rsid w:val="00F122FF"/>
    <w:rsid w:val="00F12B13"/>
    <w:rsid w:val="00F143DC"/>
    <w:rsid w:val="00F14920"/>
    <w:rsid w:val="00F150AD"/>
    <w:rsid w:val="00F16252"/>
    <w:rsid w:val="00F16434"/>
    <w:rsid w:val="00F16871"/>
    <w:rsid w:val="00F16E7F"/>
    <w:rsid w:val="00F1756B"/>
    <w:rsid w:val="00F17EDD"/>
    <w:rsid w:val="00F20BBA"/>
    <w:rsid w:val="00F222D7"/>
    <w:rsid w:val="00F2271B"/>
    <w:rsid w:val="00F23186"/>
    <w:rsid w:val="00F24116"/>
    <w:rsid w:val="00F244B4"/>
    <w:rsid w:val="00F24843"/>
    <w:rsid w:val="00F26434"/>
    <w:rsid w:val="00F26BBA"/>
    <w:rsid w:val="00F27292"/>
    <w:rsid w:val="00F27968"/>
    <w:rsid w:val="00F3000D"/>
    <w:rsid w:val="00F306AA"/>
    <w:rsid w:val="00F309F7"/>
    <w:rsid w:val="00F310EA"/>
    <w:rsid w:val="00F314C5"/>
    <w:rsid w:val="00F315CC"/>
    <w:rsid w:val="00F31A8B"/>
    <w:rsid w:val="00F32065"/>
    <w:rsid w:val="00F322DC"/>
    <w:rsid w:val="00F333C8"/>
    <w:rsid w:val="00F344E4"/>
    <w:rsid w:val="00F35D76"/>
    <w:rsid w:val="00F40809"/>
    <w:rsid w:val="00F40FC8"/>
    <w:rsid w:val="00F416C7"/>
    <w:rsid w:val="00F4321E"/>
    <w:rsid w:val="00F44EC2"/>
    <w:rsid w:val="00F44FCE"/>
    <w:rsid w:val="00F454D0"/>
    <w:rsid w:val="00F455AC"/>
    <w:rsid w:val="00F457FC"/>
    <w:rsid w:val="00F45943"/>
    <w:rsid w:val="00F460BB"/>
    <w:rsid w:val="00F47A6B"/>
    <w:rsid w:val="00F5263D"/>
    <w:rsid w:val="00F52AE5"/>
    <w:rsid w:val="00F5374B"/>
    <w:rsid w:val="00F5577F"/>
    <w:rsid w:val="00F558B1"/>
    <w:rsid w:val="00F56583"/>
    <w:rsid w:val="00F565E1"/>
    <w:rsid w:val="00F56C67"/>
    <w:rsid w:val="00F56CA2"/>
    <w:rsid w:val="00F60224"/>
    <w:rsid w:val="00F604E2"/>
    <w:rsid w:val="00F6104D"/>
    <w:rsid w:val="00F6110D"/>
    <w:rsid w:val="00F61370"/>
    <w:rsid w:val="00F6207E"/>
    <w:rsid w:val="00F6279D"/>
    <w:rsid w:val="00F62DC9"/>
    <w:rsid w:val="00F630DF"/>
    <w:rsid w:val="00F63DB0"/>
    <w:rsid w:val="00F653E9"/>
    <w:rsid w:val="00F663D4"/>
    <w:rsid w:val="00F666E1"/>
    <w:rsid w:val="00F66716"/>
    <w:rsid w:val="00F67320"/>
    <w:rsid w:val="00F674CF"/>
    <w:rsid w:val="00F702E9"/>
    <w:rsid w:val="00F7116E"/>
    <w:rsid w:val="00F714CF"/>
    <w:rsid w:val="00F71B30"/>
    <w:rsid w:val="00F71FBC"/>
    <w:rsid w:val="00F724EF"/>
    <w:rsid w:val="00F726B4"/>
    <w:rsid w:val="00F7294F"/>
    <w:rsid w:val="00F72CE1"/>
    <w:rsid w:val="00F72D67"/>
    <w:rsid w:val="00F738A3"/>
    <w:rsid w:val="00F80724"/>
    <w:rsid w:val="00F807CD"/>
    <w:rsid w:val="00F809CA"/>
    <w:rsid w:val="00F810CB"/>
    <w:rsid w:val="00F81ADE"/>
    <w:rsid w:val="00F83282"/>
    <w:rsid w:val="00F865A7"/>
    <w:rsid w:val="00F86A73"/>
    <w:rsid w:val="00F871FF"/>
    <w:rsid w:val="00F873CE"/>
    <w:rsid w:val="00F87787"/>
    <w:rsid w:val="00F878FD"/>
    <w:rsid w:val="00F912D2"/>
    <w:rsid w:val="00F92997"/>
    <w:rsid w:val="00F92F5F"/>
    <w:rsid w:val="00F92FD7"/>
    <w:rsid w:val="00F930E8"/>
    <w:rsid w:val="00F93B20"/>
    <w:rsid w:val="00F93B33"/>
    <w:rsid w:val="00F95586"/>
    <w:rsid w:val="00F959B1"/>
    <w:rsid w:val="00F95D7E"/>
    <w:rsid w:val="00F96E8F"/>
    <w:rsid w:val="00F97533"/>
    <w:rsid w:val="00F9772F"/>
    <w:rsid w:val="00F97E15"/>
    <w:rsid w:val="00FA013F"/>
    <w:rsid w:val="00FA017F"/>
    <w:rsid w:val="00FA073B"/>
    <w:rsid w:val="00FA0C5E"/>
    <w:rsid w:val="00FA13EA"/>
    <w:rsid w:val="00FA3493"/>
    <w:rsid w:val="00FA381A"/>
    <w:rsid w:val="00FA3E82"/>
    <w:rsid w:val="00FA49BE"/>
    <w:rsid w:val="00FA4DB2"/>
    <w:rsid w:val="00FA544A"/>
    <w:rsid w:val="00FA55DB"/>
    <w:rsid w:val="00FA6881"/>
    <w:rsid w:val="00FA7704"/>
    <w:rsid w:val="00FA78B8"/>
    <w:rsid w:val="00FB03E5"/>
    <w:rsid w:val="00FB0EC2"/>
    <w:rsid w:val="00FB3799"/>
    <w:rsid w:val="00FB3FBE"/>
    <w:rsid w:val="00FB46E6"/>
    <w:rsid w:val="00FB5085"/>
    <w:rsid w:val="00FB52C4"/>
    <w:rsid w:val="00FB5818"/>
    <w:rsid w:val="00FB5AF3"/>
    <w:rsid w:val="00FC102B"/>
    <w:rsid w:val="00FC1369"/>
    <w:rsid w:val="00FC1D75"/>
    <w:rsid w:val="00FC27BF"/>
    <w:rsid w:val="00FC3385"/>
    <w:rsid w:val="00FC4534"/>
    <w:rsid w:val="00FC4A75"/>
    <w:rsid w:val="00FC5115"/>
    <w:rsid w:val="00FC6068"/>
    <w:rsid w:val="00FC6E6F"/>
    <w:rsid w:val="00FC6EC1"/>
    <w:rsid w:val="00FD033F"/>
    <w:rsid w:val="00FD0572"/>
    <w:rsid w:val="00FD19ED"/>
    <w:rsid w:val="00FD1AB9"/>
    <w:rsid w:val="00FD2726"/>
    <w:rsid w:val="00FD2AF1"/>
    <w:rsid w:val="00FD4FAA"/>
    <w:rsid w:val="00FD6AAD"/>
    <w:rsid w:val="00FD6DE8"/>
    <w:rsid w:val="00FE0DA5"/>
    <w:rsid w:val="00FE1013"/>
    <w:rsid w:val="00FE13D1"/>
    <w:rsid w:val="00FE21A9"/>
    <w:rsid w:val="00FE34A4"/>
    <w:rsid w:val="00FE372A"/>
    <w:rsid w:val="00FE40B8"/>
    <w:rsid w:val="00FE4AC8"/>
    <w:rsid w:val="00FE5333"/>
    <w:rsid w:val="00FE5502"/>
    <w:rsid w:val="00FE55CE"/>
    <w:rsid w:val="00FE6A2B"/>
    <w:rsid w:val="00FE7198"/>
    <w:rsid w:val="00FE74BF"/>
    <w:rsid w:val="00FF2B4C"/>
    <w:rsid w:val="00FF35A9"/>
    <w:rsid w:val="00FF3A39"/>
    <w:rsid w:val="00FF4311"/>
    <w:rsid w:val="00FF5AB5"/>
    <w:rsid w:val="00FF5C13"/>
    <w:rsid w:val="00FF6D50"/>
    <w:rsid w:val="00FF7A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CBDA3A5-3149-4803-856C-C795A227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540"/>
    <w:rPr>
      <w:sz w:val="24"/>
      <w:lang w:val="es-ES_tradnl"/>
    </w:rPr>
  </w:style>
  <w:style w:type="paragraph" w:styleId="Ttulo1">
    <w:name w:val="heading 1"/>
    <w:basedOn w:val="Normal"/>
    <w:next w:val="Normal"/>
    <w:link w:val="Ttulo1Car"/>
    <w:qFormat/>
    <w:rsid w:val="00EC6B7D"/>
    <w:pPr>
      <w:keepNext/>
      <w:spacing w:before="240" w:after="60"/>
      <w:outlineLvl w:val="0"/>
    </w:pPr>
    <w:rPr>
      <w:rFonts w:ascii="Calibri Light" w:hAnsi="Calibri Light"/>
      <w:b/>
      <w:bCs/>
      <w:kern w:val="32"/>
      <w:sz w:val="32"/>
      <w:szCs w:val="3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PuestoCar">
    <w:name w:val="Puesto Car"/>
    <w:link w:val="Puesto"/>
    <w:locked/>
    <w:rsid w:val="00105540"/>
    <w:rPr>
      <w:rFonts w:ascii="Roman 12cpi" w:hAnsi="Roman 12cpi"/>
      <w:b/>
      <w:bCs/>
      <w:lang w:val="es-ES" w:eastAsia="es-ES" w:bidi="ar-SA"/>
    </w:rPr>
  </w:style>
  <w:style w:type="paragraph" w:styleId="Puesto">
    <w:name w:val="Title"/>
    <w:basedOn w:val="Normal"/>
    <w:link w:val="PuestoCar"/>
    <w:qFormat/>
    <w:rsid w:val="00105540"/>
    <w:pPr>
      <w:widowControl w:val="0"/>
      <w:autoSpaceDE w:val="0"/>
      <w:autoSpaceDN w:val="0"/>
      <w:adjustRightInd w:val="0"/>
      <w:jc w:val="center"/>
    </w:pPr>
    <w:rPr>
      <w:rFonts w:ascii="Roman 12cpi" w:hAnsi="Roman 12cpi"/>
      <w:b/>
      <w:bCs/>
      <w:sz w:val="20"/>
      <w:lang w:val="es-ES"/>
    </w:rPr>
  </w:style>
  <w:style w:type="character" w:customStyle="1" w:styleId="TextoindependienteCar">
    <w:name w:val="Texto independiente Car"/>
    <w:link w:val="Textoindependiente"/>
    <w:locked/>
    <w:rsid w:val="00105540"/>
    <w:rPr>
      <w:rFonts w:ascii="Arial" w:hAnsi="Arial" w:cs="Arial"/>
      <w:sz w:val="24"/>
      <w:lang w:val="es-ES_tradnl" w:eastAsia="es-ES" w:bidi="ar-SA"/>
    </w:rPr>
  </w:style>
  <w:style w:type="paragraph" w:styleId="Textoindependiente">
    <w:name w:val="Body Text"/>
    <w:basedOn w:val="Normal"/>
    <w:link w:val="TextoindependienteCar"/>
    <w:rsid w:val="00105540"/>
    <w:pPr>
      <w:jc w:val="both"/>
    </w:pPr>
    <w:rPr>
      <w:rFonts w:ascii="Arial" w:hAnsi="Arial" w:cs="Arial"/>
    </w:rPr>
  </w:style>
  <w:style w:type="character" w:customStyle="1" w:styleId="Textoindependiente2Car">
    <w:name w:val="Texto independiente 2 Car"/>
    <w:link w:val="Textoindependiente2"/>
    <w:locked/>
    <w:rsid w:val="00105540"/>
    <w:rPr>
      <w:rFonts w:ascii="Arial" w:hAnsi="Arial" w:cs="Arial"/>
      <w:b/>
      <w:sz w:val="28"/>
      <w:lang w:val="es-ES_tradnl" w:eastAsia="es-ES" w:bidi="ar-SA"/>
    </w:rPr>
  </w:style>
  <w:style w:type="paragraph" w:styleId="Textoindependiente2">
    <w:name w:val="Body Text 2"/>
    <w:basedOn w:val="Normal"/>
    <w:link w:val="Textoindependiente2Car"/>
    <w:rsid w:val="00105540"/>
    <w:pPr>
      <w:spacing w:line="360" w:lineRule="auto"/>
      <w:jc w:val="both"/>
    </w:pPr>
    <w:rPr>
      <w:rFonts w:ascii="Arial" w:hAnsi="Arial" w:cs="Arial"/>
      <w:b/>
      <w:sz w:val="28"/>
    </w:rPr>
  </w:style>
  <w:style w:type="character" w:styleId="Refdenotaalpie">
    <w:name w:val="footnote reference"/>
    <w:semiHidden/>
    <w:rsid w:val="00105540"/>
    <w:rPr>
      <w:rFonts w:ascii="Times New Roman" w:hAnsi="Times New Roman" w:cs="Times New Roman" w:hint="default"/>
      <w:vertAlign w:val="superscript"/>
    </w:rPr>
  </w:style>
  <w:style w:type="paragraph" w:styleId="Piedepgina">
    <w:name w:val="footer"/>
    <w:basedOn w:val="Normal"/>
    <w:rsid w:val="00105540"/>
    <w:pPr>
      <w:tabs>
        <w:tab w:val="center" w:pos="4252"/>
        <w:tab w:val="right" w:pos="8504"/>
      </w:tabs>
    </w:pPr>
  </w:style>
  <w:style w:type="character" w:styleId="Nmerodepgina">
    <w:name w:val="page number"/>
    <w:basedOn w:val="Fuentedeprrafopredeter"/>
    <w:rsid w:val="00105540"/>
  </w:style>
  <w:style w:type="character" w:customStyle="1" w:styleId="TitleChar">
    <w:name w:val="Title Char"/>
    <w:locked/>
    <w:rsid w:val="00617EDE"/>
    <w:rPr>
      <w:rFonts w:ascii="Arial Narrow" w:eastAsia="Calibri" w:hAnsi="Arial Narrow" w:cs="Arial"/>
      <w:b/>
      <w:sz w:val="24"/>
      <w:szCs w:val="24"/>
      <w:lang w:val="es-ES" w:eastAsia="es-ES" w:bidi="ar-SA"/>
    </w:rPr>
  </w:style>
  <w:style w:type="paragraph" w:styleId="Encabezado">
    <w:name w:val="header"/>
    <w:basedOn w:val="Normal"/>
    <w:rsid w:val="00617EDE"/>
    <w:pPr>
      <w:tabs>
        <w:tab w:val="center" w:pos="4252"/>
        <w:tab w:val="right" w:pos="8504"/>
      </w:tabs>
    </w:pPr>
  </w:style>
  <w:style w:type="character" w:customStyle="1" w:styleId="CarCar2">
    <w:name w:val=" Car Car2"/>
    <w:locked/>
    <w:rsid w:val="007E540B"/>
    <w:rPr>
      <w:rFonts w:ascii="Roman 12cpi" w:hAnsi="Roman 12cpi"/>
      <w:b/>
      <w:bCs/>
      <w:lang w:val="es-ES" w:eastAsia="es-ES" w:bidi="ar-SA"/>
    </w:rPr>
  </w:style>
  <w:style w:type="character" w:customStyle="1" w:styleId="CarCar1">
    <w:name w:val=" Car Car1"/>
    <w:locked/>
    <w:rsid w:val="007E540B"/>
    <w:rPr>
      <w:rFonts w:ascii="Arial" w:hAnsi="Arial" w:cs="Arial"/>
      <w:sz w:val="24"/>
      <w:lang w:val="es-ES_tradnl" w:eastAsia="es-ES" w:bidi="ar-SA"/>
    </w:rPr>
  </w:style>
  <w:style w:type="character" w:customStyle="1" w:styleId="CarCar">
    <w:name w:val=" Car Car"/>
    <w:locked/>
    <w:rsid w:val="007E540B"/>
    <w:rPr>
      <w:rFonts w:ascii="Arial" w:hAnsi="Arial" w:cs="Arial"/>
      <w:b/>
      <w:sz w:val="28"/>
      <w:lang w:val="es-ES_tradnl" w:eastAsia="es-ES" w:bidi="ar-SA"/>
    </w:rPr>
  </w:style>
  <w:style w:type="paragraph" w:styleId="Textonotapie">
    <w:name w:val="footnote text"/>
    <w:basedOn w:val="Normal"/>
    <w:semiHidden/>
    <w:rsid w:val="00040F10"/>
    <w:rPr>
      <w:sz w:val="20"/>
    </w:rPr>
  </w:style>
  <w:style w:type="paragraph" w:styleId="NormalWeb">
    <w:name w:val="Normal (Web)"/>
    <w:basedOn w:val="Normal"/>
    <w:rsid w:val="00E318B5"/>
    <w:pPr>
      <w:spacing w:before="100" w:beforeAutospacing="1" w:after="100" w:afterAutospacing="1"/>
    </w:pPr>
    <w:rPr>
      <w:szCs w:val="24"/>
      <w:lang w:val="es-ES"/>
    </w:rPr>
  </w:style>
  <w:style w:type="paragraph" w:customStyle="1" w:styleId="ListParagraph">
    <w:name w:val="List Paragraph"/>
    <w:basedOn w:val="Normal"/>
    <w:rsid w:val="000023D3"/>
    <w:pPr>
      <w:spacing w:after="200" w:line="276" w:lineRule="auto"/>
      <w:ind w:left="720"/>
      <w:contextualSpacing/>
    </w:pPr>
    <w:rPr>
      <w:rFonts w:ascii="Calibri" w:hAnsi="Calibri"/>
      <w:sz w:val="22"/>
      <w:szCs w:val="22"/>
      <w:lang w:val="es-CO" w:eastAsia="en-US"/>
    </w:rPr>
  </w:style>
  <w:style w:type="character" w:customStyle="1" w:styleId="textonavy">
    <w:name w:val="texto_navy"/>
    <w:basedOn w:val="Fuentedeprrafopredeter"/>
    <w:rsid w:val="00523129"/>
  </w:style>
  <w:style w:type="paragraph" w:customStyle="1" w:styleId="Textoindependiente31">
    <w:name w:val="Texto independiente 31"/>
    <w:basedOn w:val="Normal"/>
    <w:rsid w:val="00345C54"/>
    <w:pPr>
      <w:spacing w:line="360" w:lineRule="auto"/>
      <w:jc w:val="both"/>
    </w:pPr>
    <w:rPr>
      <w:rFonts w:ascii="Arial" w:eastAsia="Calibri" w:hAnsi="Arial"/>
    </w:rPr>
  </w:style>
  <w:style w:type="character" w:styleId="Hipervnculo">
    <w:name w:val="Hyperlink"/>
    <w:rsid w:val="00216A00"/>
    <w:rPr>
      <w:color w:val="0000FF"/>
      <w:u w:val="single"/>
    </w:rPr>
  </w:style>
  <w:style w:type="table" w:styleId="Tablaconcuadrcula">
    <w:name w:val="Table Grid"/>
    <w:basedOn w:val="Tablanormal"/>
    <w:rsid w:val="00BE2C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qFormat/>
    <w:rsid w:val="00CE5276"/>
    <w:rPr>
      <w:i/>
      <w:iCs/>
    </w:rPr>
  </w:style>
  <w:style w:type="paragraph" w:styleId="Sinespaciado">
    <w:name w:val="No Spacing"/>
    <w:uiPriority w:val="1"/>
    <w:qFormat/>
    <w:rsid w:val="00CF7B84"/>
    <w:rPr>
      <w:sz w:val="24"/>
      <w:lang w:val="es-ES_tradnl"/>
    </w:rPr>
  </w:style>
  <w:style w:type="character" w:styleId="Textoennegrita">
    <w:name w:val="Strong"/>
    <w:qFormat/>
    <w:rsid w:val="00636DCD"/>
    <w:rPr>
      <w:b/>
      <w:bCs/>
    </w:rPr>
  </w:style>
  <w:style w:type="paragraph" w:styleId="Textodeglobo">
    <w:name w:val="Balloon Text"/>
    <w:basedOn w:val="Normal"/>
    <w:link w:val="TextodegloboCar"/>
    <w:rsid w:val="00994E4C"/>
    <w:rPr>
      <w:rFonts w:ascii="Segoe UI" w:hAnsi="Segoe UI" w:cs="Segoe UI"/>
      <w:sz w:val="18"/>
      <w:szCs w:val="18"/>
    </w:rPr>
  </w:style>
  <w:style w:type="character" w:customStyle="1" w:styleId="TextodegloboCar">
    <w:name w:val="Texto de globo Car"/>
    <w:link w:val="Textodeglobo"/>
    <w:rsid w:val="00994E4C"/>
    <w:rPr>
      <w:rFonts w:ascii="Segoe UI" w:hAnsi="Segoe UI" w:cs="Segoe UI"/>
      <w:sz w:val="18"/>
      <w:szCs w:val="18"/>
      <w:lang w:val="es-ES_tradnl"/>
    </w:rPr>
  </w:style>
  <w:style w:type="paragraph" w:styleId="Prrafodelista">
    <w:name w:val="List Paragraph"/>
    <w:basedOn w:val="Normal"/>
    <w:uiPriority w:val="34"/>
    <w:qFormat/>
    <w:rsid w:val="004F4544"/>
    <w:pPr>
      <w:ind w:left="708"/>
    </w:pPr>
  </w:style>
  <w:style w:type="character" w:customStyle="1" w:styleId="Ttulo1Car">
    <w:name w:val="Título 1 Car"/>
    <w:link w:val="Ttulo1"/>
    <w:rsid w:val="00EC6B7D"/>
    <w:rPr>
      <w:rFonts w:ascii="Calibri Light" w:eastAsia="Times New Roman" w:hAnsi="Calibri Light" w:cs="Times New Roman"/>
      <w:b/>
      <w:bCs/>
      <w:kern w:val="32"/>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76594">
      <w:bodyDiv w:val="1"/>
      <w:marLeft w:val="0"/>
      <w:marRight w:val="0"/>
      <w:marTop w:val="0"/>
      <w:marBottom w:val="0"/>
      <w:divBdr>
        <w:top w:val="none" w:sz="0" w:space="0" w:color="auto"/>
        <w:left w:val="none" w:sz="0" w:space="0" w:color="auto"/>
        <w:bottom w:val="none" w:sz="0" w:space="0" w:color="auto"/>
        <w:right w:val="none" w:sz="0" w:space="0" w:color="auto"/>
      </w:divBdr>
    </w:div>
    <w:div w:id="488912315">
      <w:bodyDiv w:val="1"/>
      <w:marLeft w:val="0"/>
      <w:marRight w:val="0"/>
      <w:marTop w:val="0"/>
      <w:marBottom w:val="0"/>
      <w:divBdr>
        <w:top w:val="none" w:sz="0" w:space="0" w:color="auto"/>
        <w:left w:val="none" w:sz="0" w:space="0" w:color="auto"/>
        <w:bottom w:val="none" w:sz="0" w:space="0" w:color="auto"/>
        <w:right w:val="none" w:sz="0" w:space="0" w:color="auto"/>
      </w:divBdr>
    </w:div>
    <w:div w:id="510604677">
      <w:bodyDiv w:val="1"/>
      <w:marLeft w:val="0"/>
      <w:marRight w:val="0"/>
      <w:marTop w:val="0"/>
      <w:marBottom w:val="0"/>
      <w:divBdr>
        <w:top w:val="none" w:sz="0" w:space="0" w:color="auto"/>
        <w:left w:val="none" w:sz="0" w:space="0" w:color="auto"/>
        <w:bottom w:val="none" w:sz="0" w:space="0" w:color="auto"/>
        <w:right w:val="none" w:sz="0" w:space="0" w:color="auto"/>
      </w:divBdr>
    </w:div>
    <w:div w:id="620573039">
      <w:bodyDiv w:val="1"/>
      <w:marLeft w:val="0"/>
      <w:marRight w:val="0"/>
      <w:marTop w:val="0"/>
      <w:marBottom w:val="0"/>
      <w:divBdr>
        <w:top w:val="none" w:sz="0" w:space="0" w:color="auto"/>
        <w:left w:val="none" w:sz="0" w:space="0" w:color="auto"/>
        <w:bottom w:val="none" w:sz="0" w:space="0" w:color="auto"/>
        <w:right w:val="none" w:sz="0" w:space="0" w:color="auto"/>
      </w:divBdr>
    </w:div>
    <w:div w:id="638803017">
      <w:bodyDiv w:val="1"/>
      <w:marLeft w:val="0"/>
      <w:marRight w:val="0"/>
      <w:marTop w:val="0"/>
      <w:marBottom w:val="0"/>
      <w:divBdr>
        <w:top w:val="none" w:sz="0" w:space="0" w:color="auto"/>
        <w:left w:val="none" w:sz="0" w:space="0" w:color="auto"/>
        <w:bottom w:val="none" w:sz="0" w:space="0" w:color="auto"/>
        <w:right w:val="none" w:sz="0" w:space="0" w:color="auto"/>
      </w:divBdr>
    </w:div>
    <w:div w:id="688873463">
      <w:bodyDiv w:val="1"/>
      <w:marLeft w:val="0"/>
      <w:marRight w:val="0"/>
      <w:marTop w:val="0"/>
      <w:marBottom w:val="0"/>
      <w:divBdr>
        <w:top w:val="none" w:sz="0" w:space="0" w:color="auto"/>
        <w:left w:val="none" w:sz="0" w:space="0" w:color="auto"/>
        <w:bottom w:val="none" w:sz="0" w:space="0" w:color="auto"/>
        <w:right w:val="none" w:sz="0" w:space="0" w:color="auto"/>
      </w:divBdr>
    </w:div>
    <w:div w:id="732198754">
      <w:bodyDiv w:val="1"/>
      <w:marLeft w:val="0"/>
      <w:marRight w:val="0"/>
      <w:marTop w:val="0"/>
      <w:marBottom w:val="0"/>
      <w:divBdr>
        <w:top w:val="none" w:sz="0" w:space="0" w:color="auto"/>
        <w:left w:val="none" w:sz="0" w:space="0" w:color="auto"/>
        <w:bottom w:val="none" w:sz="0" w:space="0" w:color="auto"/>
        <w:right w:val="none" w:sz="0" w:space="0" w:color="auto"/>
      </w:divBdr>
    </w:div>
    <w:div w:id="881484472">
      <w:bodyDiv w:val="1"/>
      <w:marLeft w:val="0"/>
      <w:marRight w:val="0"/>
      <w:marTop w:val="0"/>
      <w:marBottom w:val="0"/>
      <w:divBdr>
        <w:top w:val="none" w:sz="0" w:space="0" w:color="auto"/>
        <w:left w:val="none" w:sz="0" w:space="0" w:color="auto"/>
        <w:bottom w:val="none" w:sz="0" w:space="0" w:color="auto"/>
        <w:right w:val="none" w:sz="0" w:space="0" w:color="auto"/>
      </w:divBdr>
      <w:divsChild>
        <w:div w:id="1514683661">
          <w:marLeft w:val="0"/>
          <w:marRight w:val="0"/>
          <w:marTop w:val="0"/>
          <w:marBottom w:val="0"/>
          <w:divBdr>
            <w:top w:val="none" w:sz="0" w:space="0" w:color="auto"/>
            <w:left w:val="single" w:sz="6" w:space="0" w:color="999999"/>
            <w:bottom w:val="single" w:sz="6" w:space="0" w:color="999999"/>
            <w:right w:val="none" w:sz="0" w:space="0" w:color="auto"/>
          </w:divBdr>
          <w:divsChild>
            <w:div w:id="1722749058">
              <w:marLeft w:val="0"/>
              <w:marRight w:val="0"/>
              <w:marTop w:val="0"/>
              <w:marBottom w:val="0"/>
              <w:divBdr>
                <w:top w:val="none" w:sz="0" w:space="0" w:color="auto"/>
                <w:left w:val="none" w:sz="0" w:space="0" w:color="auto"/>
                <w:bottom w:val="none" w:sz="0" w:space="0" w:color="auto"/>
                <w:right w:val="single" w:sz="6" w:space="0" w:color="999999"/>
              </w:divBdr>
              <w:divsChild>
                <w:div w:id="919405624">
                  <w:marLeft w:val="0"/>
                  <w:marRight w:val="0"/>
                  <w:marTop w:val="0"/>
                  <w:marBottom w:val="0"/>
                  <w:divBdr>
                    <w:top w:val="none" w:sz="0" w:space="0" w:color="auto"/>
                    <w:left w:val="none" w:sz="0" w:space="0" w:color="auto"/>
                    <w:bottom w:val="none" w:sz="0" w:space="0" w:color="auto"/>
                    <w:right w:val="none" w:sz="0" w:space="0" w:color="auto"/>
                  </w:divBdr>
                  <w:divsChild>
                    <w:div w:id="1991597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97208880">
      <w:bodyDiv w:val="1"/>
      <w:marLeft w:val="0"/>
      <w:marRight w:val="0"/>
      <w:marTop w:val="0"/>
      <w:marBottom w:val="0"/>
      <w:divBdr>
        <w:top w:val="none" w:sz="0" w:space="0" w:color="auto"/>
        <w:left w:val="none" w:sz="0" w:space="0" w:color="auto"/>
        <w:bottom w:val="none" w:sz="0" w:space="0" w:color="auto"/>
        <w:right w:val="none" w:sz="0" w:space="0" w:color="auto"/>
      </w:divBdr>
    </w:div>
    <w:div w:id="908341554">
      <w:bodyDiv w:val="1"/>
      <w:marLeft w:val="0"/>
      <w:marRight w:val="0"/>
      <w:marTop w:val="0"/>
      <w:marBottom w:val="0"/>
      <w:divBdr>
        <w:top w:val="none" w:sz="0" w:space="0" w:color="auto"/>
        <w:left w:val="none" w:sz="0" w:space="0" w:color="auto"/>
        <w:bottom w:val="none" w:sz="0" w:space="0" w:color="auto"/>
        <w:right w:val="none" w:sz="0" w:space="0" w:color="auto"/>
      </w:divBdr>
    </w:div>
    <w:div w:id="1042369053">
      <w:bodyDiv w:val="1"/>
      <w:marLeft w:val="0"/>
      <w:marRight w:val="0"/>
      <w:marTop w:val="0"/>
      <w:marBottom w:val="0"/>
      <w:divBdr>
        <w:top w:val="none" w:sz="0" w:space="0" w:color="auto"/>
        <w:left w:val="none" w:sz="0" w:space="0" w:color="auto"/>
        <w:bottom w:val="none" w:sz="0" w:space="0" w:color="auto"/>
        <w:right w:val="none" w:sz="0" w:space="0" w:color="auto"/>
      </w:divBdr>
      <w:divsChild>
        <w:div w:id="95247081">
          <w:marLeft w:val="0"/>
          <w:marRight w:val="0"/>
          <w:marTop w:val="0"/>
          <w:marBottom w:val="0"/>
          <w:divBdr>
            <w:top w:val="none" w:sz="0" w:space="0" w:color="auto"/>
            <w:left w:val="single" w:sz="6" w:space="0" w:color="999999"/>
            <w:bottom w:val="single" w:sz="6" w:space="0" w:color="999999"/>
            <w:right w:val="none" w:sz="0" w:space="0" w:color="auto"/>
          </w:divBdr>
          <w:divsChild>
            <w:div w:id="167410867">
              <w:marLeft w:val="0"/>
              <w:marRight w:val="0"/>
              <w:marTop w:val="0"/>
              <w:marBottom w:val="0"/>
              <w:divBdr>
                <w:top w:val="none" w:sz="0" w:space="0" w:color="auto"/>
                <w:left w:val="none" w:sz="0" w:space="0" w:color="auto"/>
                <w:bottom w:val="none" w:sz="0" w:space="0" w:color="auto"/>
                <w:right w:val="single" w:sz="6" w:space="0" w:color="999999"/>
              </w:divBdr>
              <w:divsChild>
                <w:div w:id="1579241881">
                  <w:marLeft w:val="0"/>
                  <w:marRight w:val="0"/>
                  <w:marTop w:val="0"/>
                  <w:marBottom w:val="0"/>
                  <w:divBdr>
                    <w:top w:val="none" w:sz="0" w:space="0" w:color="auto"/>
                    <w:left w:val="none" w:sz="0" w:space="0" w:color="auto"/>
                    <w:bottom w:val="none" w:sz="0" w:space="0" w:color="auto"/>
                    <w:right w:val="none" w:sz="0" w:space="0" w:color="auto"/>
                  </w:divBdr>
                  <w:divsChild>
                    <w:div w:id="1136920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09160322">
      <w:bodyDiv w:val="1"/>
      <w:marLeft w:val="0"/>
      <w:marRight w:val="0"/>
      <w:marTop w:val="0"/>
      <w:marBottom w:val="0"/>
      <w:divBdr>
        <w:top w:val="none" w:sz="0" w:space="0" w:color="auto"/>
        <w:left w:val="none" w:sz="0" w:space="0" w:color="auto"/>
        <w:bottom w:val="none" w:sz="0" w:space="0" w:color="auto"/>
        <w:right w:val="none" w:sz="0" w:space="0" w:color="auto"/>
      </w:divBdr>
    </w:div>
    <w:div w:id="1153520419">
      <w:bodyDiv w:val="1"/>
      <w:marLeft w:val="0"/>
      <w:marRight w:val="0"/>
      <w:marTop w:val="0"/>
      <w:marBottom w:val="0"/>
      <w:divBdr>
        <w:top w:val="none" w:sz="0" w:space="0" w:color="auto"/>
        <w:left w:val="none" w:sz="0" w:space="0" w:color="auto"/>
        <w:bottom w:val="none" w:sz="0" w:space="0" w:color="auto"/>
        <w:right w:val="none" w:sz="0" w:space="0" w:color="auto"/>
      </w:divBdr>
    </w:div>
    <w:div w:id="1161194340">
      <w:bodyDiv w:val="1"/>
      <w:marLeft w:val="0"/>
      <w:marRight w:val="0"/>
      <w:marTop w:val="0"/>
      <w:marBottom w:val="0"/>
      <w:divBdr>
        <w:top w:val="none" w:sz="0" w:space="0" w:color="auto"/>
        <w:left w:val="none" w:sz="0" w:space="0" w:color="auto"/>
        <w:bottom w:val="none" w:sz="0" w:space="0" w:color="auto"/>
        <w:right w:val="none" w:sz="0" w:space="0" w:color="auto"/>
      </w:divBdr>
    </w:div>
    <w:div w:id="1161696011">
      <w:bodyDiv w:val="1"/>
      <w:marLeft w:val="0"/>
      <w:marRight w:val="0"/>
      <w:marTop w:val="0"/>
      <w:marBottom w:val="0"/>
      <w:divBdr>
        <w:top w:val="none" w:sz="0" w:space="0" w:color="auto"/>
        <w:left w:val="none" w:sz="0" w:space="0" w:color="auto"/>
        <w:bottom w:val="none" w:sz="0" w:space="0" w:color="auto"/>
        <w:right w:val="none" w:sz="0" w:space="0" w:color="auto"/>
      </w:divBdr>
    </w:div>
    <w:div w:id="1406025676">
      <w:bodyDiv w:val="1"/>
      <w:marLeft w:val="0"/>
      <w:marRight w:val="0"/>
      <w:marTop w:val="0"/>
      <w:marBottom w:val="0"/>
      <w:divBdr>
        <w:top w:val="none" w:sz="0" w:space="0" w:color="auto"/>
        <w:left w:val="none" w:sz="0" w:space="0" w:color="auto"/>
        <w:bottom w:val="none" w:sz="0" w:space="0" w:color="auto"/>
        <w:right w:val="none" w:sz="0" w:space="0" w:color="auto"/>
      </w:divBdr>
    </w:div>
    <w:div w:id="1707372068">
      <w:bodyDiv w:val="1"/>
      <w:marLeft w:val="0"/>
      <w:marRight w:val="0"/>
      <w:marTop w:val="0"/>
      <w:marBottom w:val="0"/>
      <w:divBdr>
        <w:top w:val="none" w:sz="0" w:space="0" w:color="auto"/>
        <w:left w:val="none" w:sz="0" w:space="0" w:color="auto"/>
        <w:bottom w:val="none" w:sz="0" w:space="0" w:color="auto"/>
        <w:right w:val="none" w:sz="0" w:space="0" w:color="auto"/>
      </w:divBdr>
    </w:div>
    <w:div w:id="1883249602">
      <w:bodyDiv w:val="1"/>
      <w:marLeft w:val="0"/>
      <w:marRight w:val="0"/>
      <w:marTop w:val="0"/>
      <w:marBottom w:val="0"/>
      <w:divBdr>
        <w:top w:val="none" w:sz="0" w:space="0" w:color="auto"/>
        <w:left w:val="none" w:sz="0" w:space="0" w:color="auto"/>
        <w:bottom w:val="none" w:sz="0" w:space="0" w:color="auto"/>
        <w:right w:val="none" w:sz="0" w:space="0" w:color="auto"/>
      </w:divBdr>
    </w:div>
    <w:div w:id="1909537285">
      <w:bodyDiv w:val="1"/>
      <w:marLeft w:val="0"/>
      <w:marRight w:val="0"/>
      <w:marTop w:val="0"/>
      <w:marBottom w:val="0"/>
      <w:divBdr>
        <w:top w:val="none" w:sz="0" w:space="0" w:color="auto"/>
        <w:left w:val="none" w:sz="0" w:space="0" w:color="auto"/>
        <w:bottom w:val="none" w:sz="0" w:space="0" w:color="auto"/>
        <w:right w:val="none" w:sz="0" w:space="0" w:color="auto"/>
      </w:divBdr>
    </w:div>
    <w:div w:id="1917131316">
      <w:bodyDiv w:val="1"/>
      <w:marLeft w:val="0"/>
      <w:marRight w:val="0"/>
      <w:marTop w:val="0"/>
      <w:marBottom w:val="0"/>
      <w:divBdr>
        <w:top w:val="none" w:sz="0" w:space="0" w:color="auto"/>
        <w:left w:val="none" w:sz="0" w:space="0" w:color="auto"/>
        <w:bottom w:val="none" w:sz="0" w:space="0" w:color="auto"/>
        <w:right w:val="none" w:sz="0" w:space="0" w:color="auto"/>
      </w:divBdr>
    </w:div>
    <w:div w:id="213590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37403-589F-4956-B4DE-55EEEF928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2886</Words>
  <Characters>15879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ORALIDAD</vt:lpstr>
    </vt:vector>
  </TitlesOfParts>
  <Company/>
  <LinksUpToDate>false</LinksUpToDate>
  <CharactersWithSpaces>18728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ORALIDAD</dc:title>
  <dc:subject/>
  <dc:creator>CSJ</dc:creator>
  <cp:keywords/>
  <cp:lastModifiedBy>Henry Lora Rodriguez</cp:lastModifiedBy>
  <cp:revision>2</cp:revision>
  <cp:lastPrinted>2017-11-01T20:02:00Z</cp:lastPrinted>
  <dcterms:created xsi:type="dcterms:W3CDTF">2018-02-16T14:06:00Z</dcterms:created>
  <dcterms:modified xsi:type="dcterms:W3CDTF">2018-02-16T14:06:00Z</dcterms:modified>
</cp:coreProperties>
</file>