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24" w:rsidRPr="00400CCC" w:rsidRDefault="00307C24" w:rsidP="00307C2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400CC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ascii="Calibri" w:eastAsia="Calibri" w:hAnsi="Calibri" w:cs="Calibri"/>
          <w:color w:val="222222"/>
          <w:sz w:val="18"/>
          <w:szCs w:val="18"/>
          <w:lang w:val="es-CO" w:eastAsia="fr-FR"/>
        </w:rPr>
        <w:t> </w:t>
      </w:r>
    </w:p>
    <w:p w:rsidR="00544FAE" w:rsidRPr="00402979" w:rsidRDefault="00544FAE" w:rsidP="00544FAE">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544FAE" w:rsidRPr="00A96368" w:rsidRDefault="00544FAE" w:rsidP="00544FAE">
      <w:pPr>
        <w:pStyle w:val="Sinespaciado"/>
      </w:pPr>
    </w:p>
    <w:p w:rsidR="00544FAE" w:rsidRPr="00544FAE" w:rsidRDefault="00544FAE" w:rsidP="00544FAE">
      <w:pPr>
        <w:jc w:val="both"/>
        <w:rPr>
          <w:rFonts w:ascii="Arial Narrow" w:hAnsi="Arial Narrow" w:cs="Arial"/>
          <w:sz w:val="18"/>
          <w:szCs w:val="18"/>
        </w:rPr>
      </w:pPr>
      <w:r w:rsidRPr="00544FAE">
        <w:rPr>
          <w:rFonts w:ascii="Arial Narrow" w:hAnsi="Arial Narrow" w:cs="Arial"/>
          <w:b/>
          <w:sz w:val="18"/>
          <w:szCs w:val="18"/>
        </w:rPr>
        <w:t>Providencia</w:t>
      </w:r>
      <w:r w:rsidRPr="00544FAE">
        <w:rPr>
          <w:rFonts w:ascii="Arial Narrow" w:hAnsi="Arial Narrow" w:cs="Arial"/>
          <w:sz w:val="18"/>
          <w:szCs w:val="18"/>
        </w:rPr>
        <w:t>:</w:t>
      </w:r>
      <w:r w:rsidRPr="00544FAE">
        <w:rPr>
          <w:rFonts w:ascii="Arial Narrow" w:hAnsi="Arial Narrow" w:cs="Arial"/>
          <w:b/>
          <w:sz w:val="18"/>
          <w:szCs w:val="18"/>
        </w:rPr>
        <w:t xml:space="preserve"> </w:t>
      </w:r>
      <w:r w:rsidRPr="00544FAE">
        <w:rPr>
          <w:rFonts w:ascii="Arial Narrow" w:hAnsi="Arial Narrow" w:cs="Arial"/>
          <w:sz w:val="18"/>
          <w:szCs w:val="18"/>
        </w:rPr>
        <w:tab/>
      </w:r>
      <w:r w:rsidRPr="00544FAE">
        <w:rPr>
          <w:rFonts w:ascii="Arial Narrow" w:hAnsi="Arial Narrow" w:cs="Arial"/>
          <w:sz w:val="18"/>
          <w:szCs w:val="18"/>
        </w:rPr>
        <w:tab/>
        <w:t xml:space="preserve">Sentencia de Segunda Instancia, jueves </w:t>
      </w:r>
      <w:r>
        <w:rPr>
          <w:rFonts w:ascii="Arial Narrow" w:hAnsi="Arial Narrow" w:cs="Arial"/>
          <w:sz w:val="18"/>
          <w:szCs w:val="18"/>
        </w:rPr>
        <w:t>25 de enero de 2018</w:t>
      </w:r>
      <w:r w:rsidRPr="00544FAE">
        <w:rPr>
          <w:rFonts w:ascii="Arial Narrow" w:hAnsi="Arial Narrow" w:cs="Arial"/>
          <w:sz w:val="18"/>
          <w:szCs w:val="18"/>
        </w:rPr>
        <w:t>.</w:t>
      </w:r>
    </w:p>
    <w:p w:rsidR="00544FAE" w:rsidRPr="00544FAE" w:rsidRDefault="00544FAE" w:rsidP="00544FAE">
      <w:pPr>
        <w:jc w:val="both"/>
        <w:rPr>
          <w:rFonts w:ascii="Arial Narrow" w:hAnsi="Arial Narrow" w:cs="Arial"/>
          <w:bCs/>
          <w:iCs/>
          <w:sz w:val="18"/>
          <w:szCs w:val="18"/>
        </w:rPr>
      </w:pPr>
      <w:r w:rsidRPr="00544FAE">
        <w:rPr>
          <w:rFonts w:ascii="Arial Narrow" w:hAnsi="Arial Narrow" w:cs="Arial"/>
          <w:b/>
          <w:bCs/>
          <w:sz w:val="18"/>
          <w:szCs w:val="18"/>
        </w:rPr>
        <w:t>Radicación No</w:t>
      </w:r>
      <w:r w:rsidRPr="00544FAE">
        <w:rPr>
          <w:rFonts w:ascii="Arial Narrow" w:hAnsi="Arial Narrow" w:cs="Arial"/>
          <w:bCs/>
          <w:sz w:val="18"/>
          <w:szCs w:val="18"/>
        </w:rPr>
        <w:t>:</w:t>
      </w:r>
      <w:r w:rsidRPr="00544FAE">
        <w:rPr>
          <w:rFonts w:ascii="Arial Narrow" w:hAnsi="Arial Narrow" w:cs="Arial"/>
          <w:b/>
          <w:bCs/>
          <w:sz w:val="18"/>
          <w:szCs w:val="18"/>
        </w:rPr>
        <w:t xml:space="preserve"> </w:t>
      </w:r>
      <w:r w:rsidRPr="00544FAE">
        <w:rPr>
          <w:rFonts w:ascii="Arial Narrow" w:hAnsi="Arial Narrow" w:cs="Arial"/>
          <w:b/>
          <w:bCs/>
          <w:sz w:val="18"/>
          <w:szCs w:val="18"/>
        </w:rPr>
        <w:tab/>
        <w:t xml:space="preserve">      </w:t>
      </w:r>
      <w:r w:rsidRPr="00544FAE">
        <w:rPr>
          <w:rFonts w:ascii="Arial Narrow" w:hAnsi="Arial Narrow" w:cs="Arial"/>
          <w:b/>
          <w:bCs/>
          <w:sz w:val="18"/>
          <w:szCs w:val="18"/>
        </w:rPr>
        <w:tab/>
      </w:r>
      <w:r w:rsidRPr="00544FAE">
        <w:rPr>
          <w:rFonts w:ascii="Arial Narrow" w:hAnsi="Arial Narrow" w:cs="Arial"/>
          <w:bCs/>
          <w:sz w:val="18"/>
          <w:szCs w:val="18"/>
        </w:rPr>
        <w:t>66001-31-05-00</w:t>
      </w:r>
      <w:r>
        <w:rPr>
          <w:rFonts w:ascii="Arial Narrow" w:hAnsi="Arial Narrow" w:cs="Arial"/>
          <w:bCs/>
          <w:sz w:val="18"/>
          <w:szCs w:val="18"/>
        </w:rPr>
        <w:t>1-2016-00356-01</w:t>
      </w:r>
    </w:p>
    <w:p w:rsidR="00544FAE" w:rsidRPr="00544FAE" w:rsidRDefault="00544FAE" w:rsidP="00544FAE">
      <w:pPr>
        <w:jc w:val="both"/>
        <w:rPr>
          <w:rFonts w:ascii="Arial Narrow" w:hAnsi="Arial Narrow" w:cs="Arial"/>
          <w:iCs/>
          <w:sz w:val="18"/>
          <w:szCs w:val="18"/>
        </w:rPr>
      </w:pPr>
      <w:r w:rsidRPr="00544FAE">
        <w:rPr>
          <w:rFonts w:ascii="Arial Narrow" w:hAnsi="Arial Narrow" w:cs="Arial"/>
          <w:b/>
          <w:bCs/>
          <w:iCs/>
          <w:sz w:val="18"/>
          <w:szCs w:val="18"/>
        </w:rPr>
        <w:t>Proceso</w:t>
      </w:r>
      <w:r w:rsidRPr="00544FAE">
        <w:rPr>
          <w:rFonts w:ascii="Arial Narrow" w:hAnsi="Arial Narrow" w:cs="Arial"/>
          <w:bCs/>
          <w:iCs/>
          <w:sz w:val="18"/>
          <w:szCs w:val="18"/>
        </w:rPr>
        <w:t>:</w:t>
      </w:r>
      <w:r w:rsidRPr="00544FAE">
        <w:rPr>
          <w:rFonts w:ascii="Arial Narrow" w:hAnsi="Arial Narrow" w:cs="Arial"/>
          <w:iCs/>
          <w:sz w:val="18"/>
          <w:szCs w:val="18"/>
        </w:rPr>
        <w:t xml:space="preserve"> </w:t>
      </w:r>
      <w:r w:rsidRPr="00544FAE">
        <w:rPr>
          <w:rFonts w:ascii="Arial Narrow" w:hAnsi="Arial Narrow" w:cs="Arial"/>
          <w:b/>
          <w:iCs/>
          <w:sz w:val="18"/>
          <w:szCs w:val="18"/>
        </w:rPr>
        <w:tab/>
      </w:r>
      <w:r w:rsidRPr="00544FAE">
        <w:rPr>
          <w:rFonts w:ascii="Arial Narrow" w:hAnsi="Arial Narrow" w:cs="Arial"/>
          <w:b/>
          <w:iCs/>
          <w:sz w:val="18"/>
          <w:szCs w:val="18"/>
        </w:rPr>
        <w:tab/>
      </w:r>
      <w:r w:rsidRPr="00544FAE">
        <w:rPr>
          <w:rFonts w:ascii="Arial Narrow" w:hAnsi="Arial Narrow" w:cs="Arial"/>
          <w:b/>
          <w:iCs/>
          <w:sz w:val="18"/>
          <w:szCs w:val="18"/>
        </w:rPr>
        <w:tab/>
      </w:r>
      <w:r w:rsidRPr="00544FAE">
        <w:rPr>
          <w:rFonts w:ascii="Arial Narrow" w:hAnsi="Arial Narrow" w:cs="Arial"/>
          <w:iCs/>
          <w:sz w:val="18"/>
          <w:szCs w:val="18"/>
        </w:rPr>
        <w:t>Ordinario Laboral.</w:t>
      </w:r>
    </w:p>
    <w:p w:rsidR="00544FAE" w:rsidRPr="00544FAE" w:rsidRDefault="00544FAE" w:rsidP="00544FAE">
      <w:pPr>
        <w:ind w:firstLine="6"/>
        <w:jc w:val="both"/>
        <w:rPr>
          <w:rFonts w:ascii="Arial Narrow" w:hAnsi="Arial Narrow" w:cs="Arial"/>
          <w:bCs/>
          <w:sz w:val="18"/>
          <w:szCs w:val="18"/>
        </w:rPr>
      </w:pPr>
      <w:r w:rsidRPr="00544FAE">
        <w:rPr>
          <w:rFonts w:ascii="Arial Narrow" w:hAnsi="Arial Narrow" w:cs="Arial"/>
          <w:b/>
          <w:iCs/>
          <w:sz w:val="18"/>
          <w:szCs w:val="18"/>
        </w:rPr>
        <w:t>Demandante</w:t>
      </w:r>
      <w:r w:rsidRPr="00544FAE">
        <w:rPr>
          <w:rFonts w:ascii="Arial Narrow" w:hAnsi="Arial Narrow" w:cs="Arial"/>
          <w:iCs/>
          <w:sz w:val="18"/>
          <w:szCs w:val="18"/>
        </w:rPr>
        <w:t xml:space="preserve">:     </w:t>
      </w:r>
      <w:r w:rsidRPr="00544FAE">
        <w:rPr>
          <w:rFonts w:ascii="Arial Narrow" w:hAnsi="Arial Narrow" w:cs="Arial"/>
          <w:iCs/>
          <w:sz w:val="18"/>
          <w:szCs w:val="18"/>
        </w:rPr>
        <w:tab/>
      </w:r>
      <w:r w:rsidRPr="00544FAE">
        <w:rPr>
          <w:rFonts w:ascii="Arial Narrow" w:hAnsi="Arial Narrow" w:cs="Arial"/>
          <w:iCs/>
          <w:sz w:val="18"/>
          <w:szCs w:val="18"/>
        </w:rPr>
        <w:tab/>
      </w:r>
      <w:r>
        <w:rPr>
          <w:rFonts w:ascii="Arial Narrow" w:hAnsi="Arial Narrow" w:cs="Arial"/>
          <w:iCs/>
          <w:sz w:val="18"/>
          <w:szCs w:val="18"/>
        </w:rPr>
        <w:t xml:space="preserve">Amador Rojas Aguado </w:t>
      </w:r>
    </w:p>
    <w:p w:rsidR="00544FAE" w:rsidRPr="00544FAE" w:rsidRDefault="00544FAE" w:rsidP="00544FAE">
      <w:pPr>
        <w:ind w:firstLine="6"/>
        <w:jc w:val="both"/>
        <w:rPr>
          <w:rFonts w:ascii="Arial Narrow" w:hAnsi="Arial Narrow" w:cs="Arial"/>
          <w:bCs/>
          <w:sz w:val="18"/>
          <w:szCs w:val="18"/>
        </w:rPr>
      </w:pPr>
      <w:r w:rsidRPr="00544FAE">
        <w:rPr>
          <w:rFonts w:ascii="Arial Narrow" w:hAnsi="Arial Narrow" w:cs="Arial"/>
          <w:b/>
          <w:bCs/>
          <w:sz w:val="18"/>
          <w:szCs w:val="18"/>
        </w:rPr>
        <w:t>Demandado:</w:t>
      </w:r>
      <w:r w:rsidRPr="00544FAE">
        <w:rPr>
          <w:rFonts w:ascii="Arial Narrow" w:hAnsi="Arial Narrow" w:cs="Arial"/>
          <w:bCs/>
          <w:sz w:val="18"/>
          <w:szCs w:val="18"/>
        </w:rPr>
        <w:t xml:space="preserve">            </w:t>
      </w:r>
      <w:r w:rsidRPr="00544FAE">
        <w:rPr>
          <w:rFonts w:ascii="Arial Narrow" w:hAnsi="Arial Narrow" w:cs="Arial"/>
          <w:bCs/>
          <w:sz w:val="18"/>
          <w:szCs w:val="18"/>
        </w:rPr>
        <w:tab/>
      </w:r>
      <w:r w:rsidRPr="00544FAE">
        <w:rPr>
          <w:rFonts w:ascii="Arial Narrow" w:hAnsi="Arial Narrow" w:cs="Arial"/>
          <w:bCs/>
          <w:sz w:val="18"/>
          <w:szCs w:val="18"/>
        </w:rPr>
        <w:tab/>
      </w:r>
      <w:proofErr w:type="spellStart"/>
      <w:r w:rsidRPr="00544FAE">
        <w:rPr>
          <w:rFonts w:ascii="Arial Narrow" w:hAnsi="Arial Narrow" w:cs="Arial"/>
          <w:bCs/>
          <w:sz w:val="18"/>
          <w:szCs w:val="18"/>
        </w:rPr>
        <w:t>Colpensiones</w:t>
      </w:r>
      <w:proofErr w:type="spellEnd"/>
    </w:p>
    <w:p w:rsidR="00544FAE" w:rsidRPr="00BB673B" w:rsidRDefault="00544FAE" w:rsidP="00544FAE">
      <w:pPr>
        <w:jc w:val="both"/>
        <w:rPr>
          <w:rFonts w:ascii="Arial Narrow" w:hAnsi="Arial Narrow" w:cs="Arial"/>
          <w:sz w:val="18"/>
          <w:szCs w:val="18"/>
        </w:rPr>
      </w:pPr>
      <w:r w:rsidRPr="00544FAE">
        <w:rPr>
          <w:rFonts w:ascii="Arial Narrow" w:hAnsi="Arial Narrow" w:cs="Arial"/>
          <w:b/>
          <w:sz w:val="18"/>
          <w:szCs w:val="18"/>
        </w:rPr>
        <w:t>Juzgado de origen</w:t>
      </w:r>
      <w:r w:rsidRPr="00544FAE">
        <w:rPr>
          <w:rFonts w:ascii="Arial Narrow" w:hAnsi="Arial Narrow" w:cs="Arial"/>
          <w:sz w:val="18"/>
          <w:szCs w:val="18"/>
        </w:rPr>
        <w:t xml:space="preserve">:     </w:t>
      </w:r>
      <w:r w:rsidRPr="00544FAE">
        <w:rPr>
          <w:rFonts w:ascii="Arial Narrow" w:hAnsi="Arial Narrow" w:cs="Arial"/>
          <w:sz w:val="18"/>
          <w:szCs w:val="18"/>
        </w:rPr>
        <w:tab/>
      </w:r>
      <w:r w:rsidRPr="00BB673B">
        <w:rPr>
          <w:rFonts w:ascii="Arial Narrow" w:hAnsi="Arial Narrow" w:cs="Arial"/>
          <w:sz w:val="18"/>
          <w:szCs w:val="18"/>
        </w:rPr>
        <w:t>Primero Laboral del Circuito de Pereira.</w:t>
      </w:r>
    </w:p>
    <w:p w:rsidR="00544FAE" w:rsidRPr="00BB673B" w:rsidRDefault="00544FAE" w:rsidP="00544FAE">
      <w:pPr>
        <w:jc w:val="both"/>
        <w:rPr>
          <w:rFonts w:ascii="Arial Narrow" w:hAnsi="Arial Narrow" w:cs="Arial"/>
          <w:b/>
          <w:iCs/>
          <w:sz w:val="18"/>
          <w:szCs w:val="18"/>
        </w:rPr>
      </w:pPr>
      <w:r w:rsidRPr="00BB673B">
        <w:rPr>
          <w:rFonts w:ascii="Arial Narrow" w:hAnsi="Arial Narrow" w:cs="Arial"/>
          <w:b/>
          <w:iCs/>
          <w:sz w:val="18"/>
          <w:szCs w:val="18"/>
        </w:rPr>
        <w:t xml:space="preserve">Magistrado Ponente:     </w:t>
      </w:r>
      <w:r w:rsidRPr="00BB673B">
        <w:rPr>
          <w:rFonts w:ascii="Arial Narrow" w:hAnsi="Arial Narrow" w:cs="Arial"/>
          <w:b/>
          <w:iCs/>
          <w:sz w:val="18"/>
          <w:szCs w:val="18"/>
        </w:rPr>
        <w:tab/>
      </w:r>
      <w:r w:rsidRPr="00BB673B">
        <w:rPr>
          <w:rFonts w:ascii="Arial Narrow" w:hAnsi="Arial Narrow" w:cs="Arial"/>
          <w:iCs/>
          <w:sz w:val="18"/>
          <w:szCs w:val="18"/>
        </w:rPr>
        <w:t>Francisco Javier Tamayo Tabares.</w:t>
      </w:r>
    </w:p>
    <w:p w:rsidR="00E42921" w:rsidRDefault="00E42921" w:rsidP="00E42921">
      <w:pPr>
        <w:spacing w:before="20" w:after="20"/>
        <w:ind w:left="2124" w:hanging="2124"/>
        <w:jc w:val="both"/>
        <w:rPr>
          <w:rFonts w:ascii="Arial Narrow" w:hAnsi="Arial Narrow" w:cs="Arial"/>
          <w:b/>
          <w:bCs/>
          <w:sz w:val="18"/>
          <w:szCs w:val="18"/>
        </w:rPr>
      </w:pPr>
    </w:p>
    <w:p w:rsidR="00E42921" w:rsidRPr="00E42921" w:rsidRDefault="00544FAE" w:rsidP="00E42921">
      <w:pPr>
        <w:spacing w:before="20" w:after="20"/>
        <w:ind w:left="2124" w:hanging="2124"/>
        <w:jc w:val="both"/>
        <w:rPr>
          <w:rFonts w:ascii="Arial Narrow" w:hAnsi="Arial Narrow" w:cs="Arial"/>
          <w:bCs/>
          <w:sz w:val="18"/>
          <w:szCs w:val="18"/>
        </w:rPr>
      </w:pPr>
      <w:r w:rsidRPr="00BB673B">
        <w:rPr>
          <w:rFonts w:ascii="Arial Narrow" w:hAnsi="Arial Narrow" w:cs="Arial"/>
          <w:b/>
          <w:bCs/>
          <w:sz w:val="18"/>
          <w:szCs w:val="18"/>
        </w:rPr>
        <w:t xml:space="preserve">Tema: </w:t>
      </w:r>
      <w:r w:rsidRPr="00BB673B">
        <w:rPr>
          <w:rFonts w:ascii="Arial Narrow" w:hAnsi="Arial Narrow" w:cs="Arial"/>
          <w:b/>
          <w:bCs/>
          <w:sz w:val="18"/>
          <w:szCs w:val="18"/>
        </w:rPr>
        <w:tab/>
      </w:r>
      <w:r w:rsidR="00E42921" w:rsidRPr="00BB673B">
        <w:rPr>
          <w:rFonts w:ascii="Arial Narrow" w:hAnsi="Arial Narrow" w:cs="Arial"/>
          <w:b/>
          <w:bCs/>
          <w:sz w:val="18"/>
          <w:szCs w:val="18"/>
        </w:rPr>
        <w:t>INTERESES MORATORIOS</w:t>
      </w:r>
      <w:r w:rsidR="00E42921">
        <w:rPr>
          <w:rFonts w:ascii="Arial Narrow" w:hAnsi="Arial Narrow" w:cs="Arial"/>
          <w:b/>
          <w:bCs/>
          <w:sz w:val="18"/>
          <w:szCs w:val="18"/>
        </w:rPr>
        <w:t xml:space="preserve"> </w:t>
      </w:r>
      <w:r w:rsidR="00E42921" w:rsidRPr="00E42921">
        <w:rPr>
          <w:rFonts w:ascii="Arial Narrow" w:hAnsi="Arial Narrow" w:cs="Arial"/>
          <w:b/>
          <w:bCs/>
          <w:sz w:val="18"/>
          <w:szCs w:val="18"/>
        </w:rPr>
        <w:t>141 DE LA LEY 100 DE 1993</w:t>
      </w:r>
      <w:r w:rsidR="00E42921">
        <w:rPr>
          <w:rFonts w:ascii="Arial Narrow" w:hAnsi="Arial Narrow" w:cs="Arial"/>
          <w:b/>
          <w:bCs/>
          <w:sz w:val="18"/>
          <w:szCs w:val="18"/>
        </w:rPr>
        <w:t xml:space="preserve"> - </w:t>
      </w:r>
      <w:r w:rsidR="00E42921" w:rsidRPr="00E42921">
        <w:rPr>
          <w:rFonts w:ascii="Arial Narrow" w:hAnsi="Arial Narrow" w:cs="Arial"/>
          <w:bCs/>
          <w:sz w:val="18"/>
          <w:szCs w:val="18"/>
        </w:rPr>
        <w:t>La a-quo negó las pretensiones, al encontrar que el fundamento legal de la pensión reconocida al demandante fue la Ley 33 de 1985, y los réditos moratorios, de conformidad con la jurisprudencia nacional, solamente se aplican a las pensiones concedidas con fundamento en la Ley 100 de 1993 y Acuerdo 049 de 1990 con aplicación del régimen de transición.</w:t>
      </w:r>
    </w:p>
    <w:p w:rsidR="00E42921" w:rsidRPr="00E42921" w:rsidRDefault="00E42921" w:rsidP="00544FAE">
      <w:pPr>
        <w:spacing w:before="20" w:after="20"/>
        <w:ind w:left="2124" w:hanging="2124"/>
        <w:jc w:val="both"/>
        <w:rPr>
          <w:rFonts w:ascii="Arial Narrow" w:hAnsi="Arial Narrow" w:cs="Arial"/>
          <w:bCs/>
          <w:sz w:val="18"/>
          <w:szCs w:val="18"/>
        </w:rPr>
      </w:pPr>
      <w:r w:rsidRPr="00E42921">
        <w:rPr>
          <w:rFonts w:ascii="Arial Narrow" w:hAnsi="Arial Narrow" w:cs="Arial"/>
          <w:bCs/>
          <w:sz w:val="18"/>
          <w:szCs w:val="18"/>
        </w:rPr>
        <w:t>(…)</w:t>
      </w:r>
    </w:p>
    <w:p w:rsidR="00544FAE" w:rsidRDefault="00544FAE" w:rsidP="00544FAE">
      <w:pPr>
        <w:spacing w:before="20" w:after="20"/>
        <w:ind w:left="2124" w:hanging="2124"/>
        <w:jc w:val="both"/>
        <w:rPr>
          <w:rFonts w:ascii="Arial Narrow" w:hAnsi="Arial Narrow" w:cs="Arial"/>
          <w:bCs/>
          <w:sz w:val="18"/>
          <w:szCs w:val="18"/>
        </w:rPr>
      </w:pPr>
      <w:r w:rsidRPr="00BB673B">
        <w:rPr>
          <w:rFonts w:ascii="Arial Narrow" w:hAnsi="Arial Narrow" w:cs="Arial"/>
          <w:bCs/>
          <w:sz w:val="18"/>
          <w:szCs w:val="18"/>
        </w:rPr>
        <w:t>La norma es clara en indicar que los intereses moratorios solamente se deberán en aquellas pensiones que estén reguladas por la Ley 100 de 1993, lo que claramente excluye las pensiones reconocidas con fundamento en otras normas.</w:t>
      </w:r>
    </w:p>
    <w:p w:rsidR="00E42921" w:rsidRDefault="00E42921" w:rsidP="00544FAE">
      <w:pPr>
        <w:spacing w:before="20" w:after="20"/>
        <w:ind w:left="2124" w:hanging="2124"/>
        <w:jc w:val="both"/>
        <w:rPr>
          <w:rFonts w:ascii="Arial Narrow" w:hAnsi="Arial Narrow" w:cs="Arial"/>
          <w:bCs/>
          <w:sz w:val="18"/>
          <w:szCs w:val="18"/>
        </w:rPr>
      </w:pPr>
      <w:r>
        <w:rPr>
          <w:rFonts w:ascii="Arial Narrow" w:hAnsi="Arial Narrow" w:cs="Arial"/>
          <w:bCs/>
          <w:sz w:val="18"/>
          <w:szCs w:val="18"/>
        </w:rPr>
        <w:t>(…)</w:t>
      </w:r>
    </w:p>
    <w:p w:rsidR="00E42921" w:rsidRPr="00E42921" w:rsidRDefault="00E42921" w:rsidP="00E42921">
      <w:pPr>
        <w:spacing w:before="20" w:after="20"/>
        <w:ind w:left="2124" w:hanging="2124"/>
        <w:jc w:val="both"/>
        <w:rPr>
          <w:rFonts w:ascii="Arial Narrow" w:hAnsi="Arial Narrow" w:cs="Arial"/>
          <w:bCs/>
          <w:sz w:val="18"/>
          <w:szCs w:val="18"/>
          <w:lang w:val="es-CO"/>
        </w:rPr>
      </w:pPr>
      <w:r w:rsidRPr="00E42921">
        <w:rPr>
          <w:rFonts w:ascii="Arial Narrow" w:hAnsi="Arial Narrow" w:cs="Arial"/>
          <w:bCs/>
          <w:sz w:val="18"/>
          <w:szCs w:val="18"/>
          <w:lang w:val="es-CO"/>
        </w:rPr>
        <w:t xml:space="preserve">En el caso puntual se tiene que el fundamento legal de la pensión reconocida al demandante por parte de </w:t>
      </w:r>
      <w:proofErr w:type="spellStart"/>
      <w:r w:rsidRPr="00E42921">
        <w:rPr>
          <w:rFonts w:ascii="Arial Narrow" w:hAnsi="Arial Narrow" w:cs="Arial"/>
          <w:bCs/>
          <w:sz w:val="18"/>
          <w:szCs w:val="18"/>
          <w:lang w:val="es-CO"/>
        </w:rPr>
        <w:t>Colpensiones</w:t>
      </w:r>
      <w:proofErr w:type="spellEnd"/>
      <w:r w:rsidRPr="00E42921">
        <w:rPr>
          <w:rFonts w:ascii="Arial Narrow" w:hAnsi="Arial Narrow" w:cs="Arial"/>
          <w:bCs/>
          <w:sz w:val="18"/>
          <w:szCs w:val="18"/>
          <w:lang w:val="es-CO"/>
        </w:rPr>
        <w:t xml:space="preserve"> en la Resolución </w:t>
      </w:r>
      <w:proofErr w:type="spellStart"/>
      <w:r w:rsidRPr="00E42921">
        <w:rPr>
          <w:rFonts w:ascii="Arial Narrow" w:hAnsi="Arial Narrow" w:cs="Arial"/>
          <w:bCs/>
          <w:sz w:val="18"/>
          <w:szCs w:val="18"/>
          <w:lang w:val="es-CO"/>
        </w:rPr>
        <w:t>GNR</w:t>
      </w:r>
      <w:proofErr w:type="spellEnd"/>
      <w:r w:rsidRPr="00E42921">
        <w:rPr>
          <w:rFonts w:ascii="Arial Narrow" w:hAnsi="Arial Narrow" w:cs="Arial"/>
          <w:bCs/>
          <w:sz w:val="18"/>
          <w:szCs w:val="18"/>
          <w:lang w:val="es-CO"/>
        </w:rPr>
        <w:t xml:space="preserve"> 242878 del 11 de agosto de 2015 –</w:t>
      </w:r>
      <w:proofErr w:type="spellStart"/>
      <w:r w:rsidRPr="00E42921">
        <w:rPr>
          <w:rFonts w:ascii="Arial Narrow" w:hAnsi="Arial Narrow" w:cs="Arial"/>
          <w:bCs/>
          <w:sz w:val="18"/>
          <w:szCs w:val="18"/>
          <w:lang w:val="es-CO"/>
        </w:rPr>
        <w:t>fl.s</w:t>
      </w:r>
      <w:proofErr w:type="spellEnd"/>
      <w:r w:rsidRPr="00E42921">
        <w:rPr>
          <w:rFonts w:ascii="Arial Narrow" w:hAnsi="Arial Narrow" w:cs="Arial"/>
          <w:bCs/>
          <w:sz w:val="18"/>
          <w:szCs w:val="18"/>
          <w:lang w:val="es-CO"/>
        </w:rPr>
        <w:t xml:space="preserve"> 12 y </w:t>
      </w:r>
      <w:proofErr w:type="spellStart"/>
      <w:r w:rsidRPr="00E42921">
        <w:rPr>
          <w:rFonts w:ascii="Arial Narrow" w:hAnsi="Arial Narrow" w:cs="Arial"/>
          <w:bCs/>
          <w:sz w:val="18"/>
          <w:szCs w:val="18"/>
          <w:lang w:val="es-CO"/>
        </w:rPr>
        <w:t>ss</w:t>
      </w:r>
      <w:proofErr w:type="spellEnd"/>
      <w:r w:rsidRPr="00E42921">
        <w:rPr>
          <w:rFonts w:ascii="Arial Narrow" w:hAnsi="Arial Narrow" w:cs="Arial"/>
          <w:bCs/>
          <w:sz w:val="18"/>
          <w:szCs w:val="18"/>
          <w:lang w:val="es-CO"/>
        </w:rPr>
        <w:t>- fue el canon 1º de la Ley 33 de 1985, norma que le era aplicable en virtud del régimen de transición y la transitoriedad fijada en el Acto Legislativo 01 de 2005, razón por la cual en los términos anotados precedentemente no hay lugar a imponer los intereses moratorios solicitados, pues la pensión no se rigió en su integridad por las pautas de la Ley 100 de 1993.</w:t>
      </w:r>
    </w:p>
    <w:p w:rsidR="00E42921" w:rsidRPr="00E42921" w:rsidRDefault="00E42921" w:rsidP="00E42921">
      <w:pPr>
        <w:spacing w:before="20" w:after="20"/>
        <w:ind w:left="2124" w:hanging="2124"/>
        <w:jc w:val="both"/>
        <w:rPr>
          <w:rFonts w:ascii="Arial Narrow" w:hAnsi="Arial Narrow" w:cs="Arial"/>
          <w:bCs/>
          <w:sz w:val="18"/>
          <w:szCs w:val="18"/>
          <w:lang w:val="es-CO"/>
        </w:rPr>
      </w:pPr>
    </w:p>
    <w:p w:rsidR="00E42921" w:rsidRPr="00E42921" w:rsidRDefault="00E42921" w:rsidP="00E42921">
      <w:pPr>
        <w:spacing w:before="20" w:after="20"/>
        <w:ind w:left="2124" w:hanging="2124"/>
        <w:jc w:val="both"/>
        <w:rPr>
          <w:rFonts w:ascii="Arial Narrow" w:hAnsi="Arial Narrow" w:cs="Arial"/>
          <w:bCs/>
          <w:sz w:val="18"/>
          <w:szCs w:val="18"/>
          <w:lang w:val="es-CO"/>
        </w:rPr>
      </w:pPr>
      <w:r w:rsidRPr="00E42921">
        <w:rPr>
          <w:rFonts w:ascii="Arial Narrow" w:hAnsi="Arial Narrow" w:cs="Arial"/>
          <w:bCs/>
          <w:sz w:val="18"/>
          <w:szCs w:val="18"/>
          <w:lang w:val="es-CO"/>
        </w:rPr>
        <w:t xml:space="preserve">Por ende, forzosa resulta la confirmación de la sentencia objeto de consulta. </w:t>
      </w:r>
    </w:p>
    <w:p w:rsidR="00E42921" w:rsidRPr="00BB673B" w:rsidRDefault="00E42921" w:rsidP="00544FAE">
      <w:pPr>
        <w:spacing w:before="20" w:after="20"/>
        <w:ind w:left="2124" w:hanging="2124"/>
        <w:jc w:val="both"/>
        <w:rPr>
          <w:rFonts w:ascii="Arial Narrow" w:hAnsi="Arial Narrow" w:cs="Tahoma"/>
          <w:sz w:val="18"/>
          <w:szCs w:val="18"/>
        </w:rPr>
      </w:pPr>
    </w:p>
    <w:p w:rsidR="00544FAE" w:rsidRPr="00B02E05" w:rsidRDefault="00544FAE" w:rsidP="00544FAE">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544FAE" w:rsidRPr="00544FAE" w:rsidRDefault="00544FAE" w:rsidP="00544FAE">
      <w:pPr>
        <w:pStyle w:val="Sinespaciado"/>
      </w:pPr>
    </w:p>
    <w:p w:rsidR="00544FAE" w:rsidRPr="00B02E05" w:rsidRDefault="00544FAE" w:rsidP="00544FAE">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w:t>
      </w:r>
      <w:r w:rsidRPr="00B02E05">
        <w:rPr>
          <w:rFonts w:ascii="Arial Narrow" w:eastAsia="Calibri" w:hAnsi="Arial Narrow" w:cs="Arial"/>
          <w:sz w:val="28"/>
          <w:szCs w:val="28"/>
          <w:lang w:val="es-CO" w:eastAsia="en-US"/>
        </w:rPr>
        <w:t xml:space="preserve">los </w:t>
      </w:r>
      <w:r>
        <w:rPr>
          <w:rFonts w:ascii="Arial Narrow" w:eastAsia="Calibri" w:hAnsi="Arial Narrow" w:cs="Arial"/>
          <w:sz w:val="28"/>
          <w:szCs w:val="28"/>
          <w:lang w:val="es-CO" w:eastAsia="en-US"/>
        </w:rPr>
        <w:t xml:space="preserve">veinticinco </w:t>
      </w:r>
      <w:r w:rsidRPr="00B02E05">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25</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enero de dos mil dieciocho (2018</w:t>
      </w:r>
      <w:r w:rsidRPr="00B02E05">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nueve de la mañana (9:00 a.m.)</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de la Sala </w:t>
      </w:r>
      <w:r>
        <w:rPr>
          <w:rFonts w:ascii="Arial Narrow" w:hAnsi="Arial Narrow" w:cs="Tahoma"/>
          <w:bCs/>
          <w:color w:val="000000"/>
          <w:sz w:val="28"/>
          <w:szCs w:val="28"/>
          <w:lang w:eastAsia="es-CO"/>
        </w:rPr>
        <w:t xml:space="preserve">Tercera de Decisión </w:t>
      </w:r>
      <w:r w:rsidRPr="00B02E05">
        <w:rPr>
          <w:rFonts w:ascii="Arial Narrow" w:hAnsi="Arial Narrow" w:cs="Tahoma"/>
          <w:bCs/>
          <w:color w:val="000000"/>
          <w:sz w:val="28"/>
          <w:szCs w:val="28"/>
          <w:lang w:eastAsia="es-CO"/>
        </w:rPr>
        <w:t>Laboral del Tribunal Superior de</w:t>
      </w:r>
      <w:r>
        <w:rPr>
          <w:rFonts w:ascii="Arial Narrow" w:hAnsi="Arial Narrow" w:cs="Tahoma"/>
          <w:bCs/>
          <w:color w:val="000000"/>
          <w:sz w:val="28"/>
          <w:szCs w:val="28"/>
          <w:lang w:eastAsia="es-CO"/>
        </w:rPr>
        <w:t>l Distrito Judicial de</w:t>
      </w:r>
      <w:r w:rsidRPr="00B02E05">
        <w:rPr>
          <w:rFonts w:ascii="Arial Narrow" w:hAnsi="Arial Narrow" w:cs="Tahoma"/>
          <w:bCs/>
          <w:color w:val="000000"/>
          <w:sz w:val="28"/>
          <w:szCs w:val="28"/>
          <w:lang w:eastAsia="es-CO"/>
        </w:rPr>
        <w:t xml:space="preserve"> Pereira, el ponente declara formalmente abierto el acto, que tiene por objeto resolver </w:t>
      </w:r>
      <w:r>
        <w:rPr>
          <w:rFonts w:ascii="Arial Narrow" w:hAnsi="Arial Narrow" w:cs="Tahoma"/>
          <w:bCs/>
          <w:color w:val="000000"/>
          <w:sz w:val="28"/>
          <w:szCs w:val="28"/>
          <w:lang w:eastAsia="es-CO"/>
        </w:rPr>
        <w:t xml:space="preserve">el grado jurisdiccional de consulta frente a </w:t>
      </w:r>
      <w:r w:rsidRPr="00B02E05">
        <w:rPr>
          <w:rFonts w:ascii="Arial Narrow" w:hAnsi="Arial Narrow" w:cs="Arial"/>
          <w:sz w:val="28"/>
          <w:szCs w:val="28"/>
        </w:rPr>
        <w:t xml:space="preserve">la sentencia proferida el </w:t>
      </w:r>
      <w:r>
        <w:rPr>
          <w:rFonts w:ascii="Arial Narrow" w:hAnsi="Arial Narrow" w:cs="Arial"/>
          <w:sz w:val="28"/>
          <w:szCs w:val="28"/>
        </w:rPr>
        <w:t>15 de marzo de 2017 p</w:t>
      </w:r>
      <w:r w:rsidRPr="00B02E05">
        <w:rPr>
          <w:rFonts w:ascii="Arial Narrow" w:hAnsi="Arial Narrow" w:cs="Arial"/>
          <w:sz w:val="28"/>
          <w:szCs w:val="28"/>
        </w:rPr>
        <w:t xml:space="preserve">or el Juzgado </w:t>
      </w:r>
      <w:r>
        <w:rPr>
          <w:rFonts w:ascii="Arial Narrow" w:hAnsi="Arial Narrow" w:cs="Arial"/>
          <w:sz w:val="28"/>
          <w:szCs w:val="28"/>
        </w:rPr>
        <w:t xml:space="preserve">Primero </w:t>
      </w:r>
      <w:r w:rsidRPr="00B02E05">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Amador Rojas Aguado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w:t>
      </w:r>
      <w:proofErr w:type="spellStart"/>
      <w:r w:rsidRPr="00B02E05">
        <w:rPr>
          <w:rFonts w:ascii="Arial Narrow" w:hAnsi="Arial Narrow" w:cs="Arial"/>
          <w:b/>
          <w:i/>
          <w:sz w:val="28"/>
          <w:szCs w:val="28"/>
        </w:rPr>
        <w:t>Colpensiones</w:t>
      </w:r>
      <w:proofErr w:type="spellEnd"/>
      <w:r w:rsidRPr="00B02E05">
        <w:rPr>
          <w:rFonts w:ascii="Arial Narrow" w:hAnsi="Arial Narrow" w:cs="Arial"/>
          <w:b/>
          <w:sz w:val="28"/>
          <w:szCs w:val="28"/>
        </w:rPr>
        <w:t>.</w:t>
      </w:r>
    </w:p>
    <w:p w:rsidR="00544FAE" w:rsidRDefault="00544FAE" w:rsidP="00544FAE">
      <w:pPr>
        <w:pStyle w:val="Sinespaciado"/>
        <w:spacing w:line="276" w:lineRule="auto"/>
      </w:pPr>
    </w:p>
    <w:p w:rsidR="00544FAE" w:rsidRPr="00B02E05" w:rsidRDefault="00544FAE" w:rsidP="00544FAE">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544FAE" w:rsidRPr="00B02E05" w:rsidRDefault="00544FAE" w:rsidP="00544FAE">
      <w:pPr>
        <w:shd w:val="clear" w:color="auto" w:fill="FFFFFF"/>
        <w:spacing w:line="360" w:lineRule="atLeast"/>
        <w:jc w:val="both"/>
        <w:rPr>
          <w:rFonts w:ascii="Arial Narrow" w:hAnsi="Arial Narrow" w:cs="Tahoma"/>
          <w:b/>
          <w:bCs/>
          <w:color w:val="000000"/>
          <w:sz w:val="28"/>
          <w:szCs w:val="28"/>
          <w:lang w:eastAsia="es-CO"/>
        </w:rPr>
      </w:pPr>
    </w:p>
    <w:p w:rsidR="00544FAE" w:rsidRPr="00145342" w:rsidRDefault="00544FAE" w:rsidP="00544FAE">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544FAE" w:rsidRPr="00CE3453" w:rsidRDefault="00544FAE" w:rsidP="00CE3453">
      <w:pPr>
        <w:pStyle w:val="Sinespaciado"/>
      </w:pPr>
    </w:p>
    <w:p w:rsidR="00544FAE" w:rsidRDefault="00544FAE" w:rsidP="00544FAE">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el demandante que se declare que tiene derecho al reconocimiento y pago de los intereses moratorios de que trata el artículo 141 de la Ley 100 de 1993, a partir del </w:t>
      </w:r>
      <w:r w:rsidR="00B35D19">
        <w:rPr>
          <w:rFonts w:ascii="Arial Narrow" w:hAnsi="Arial Narrow" w:cs="Tahoma"/>
          <w:sz w:val="28"/>
          <w:szCs w:val="28"/>
        </w:rPr>
        <w:t>22 de agosto de 2010 y hasta el mes de marzo de 2015,</w:t>
      </w:r>
      <w:r w:rsidR="00811AC7">
        <w:rPr>
          <w:rFonts w:ascii="Arial Narrow" w:hAnsi="Arial Narrow" w:cs="Tahoma"/>
          <w:sz w:val="28"/>
          <w:szCs w:val="28"/>
        </w:rPr>
        <w:t xml:space="preserve"> más la indexación del retroactivo pensional reconocido,</w:t>
      </w:r>
      <w:r w:rsidR="00B35D19">
        <w:rPr>
          <w:rFonts w:ascii="Arial Narrow" w:hAnsi="Arial Narrow" w:cs="Tahoma"/>
          <w:sz w:val="28"/>
          <w:szCs w:val="28"/>
        </w:rPr>
        <w:t xml:space="preserve"> </w:t>
      </w:r>
      <w:r>
        <w:rPr>
          <w:rFonts w:ascii="Arial Narrow" w:hAnsi="Arial Narrow" w:cs="Tahoma"/>
          <w:sz w:val="28"/>
          <w:szCs w:val="28"/>
        </w:rPr>
        <w:t>pidiendo condena en tal sentido</w:t>
      </w:r>
      <w:r w:rsidR="00811AC7">
        <w:rPr>
          <w:rFonts w:ascii="Arial Narrow" w:hAnsi="Arial Narrow" w:cs="Tahoma"/>
          <w:sz w:val="28"/>
          <w:szCs w:val="28"/>
        </w:rPr>
        <w:t xml:space="preserve"> a cargo de </w:t>
      </w:r>
      <w:proofErr w:type="spellStart"/>
      <w:r w:rsidR="00811AC7">
        <w:rPr>
          <w:rFonts w:ascii="Arial Narrow" w:hAnsi="Arial Narrow" w:cs="Tahoma"/>
          <w:sz w:val="28"/>
          <w:szCs w:val="28"/>
        </w:rPr>
        <w:t>Colpensiones</w:t>
      </w:r>
      <w:proofErr w:type="spellEnd"/>
      <w:r w:rsidR="00811AC7">
        <w:rPr>
          <w:rFonts w:ascii="Arial Narrow" w:hAnsi="Arial Narrow" w:cs="Tahoma"/>
          <w:sz w:val="28"/>
          <w:szCs w:val="28"/>
        </w:rPr>
        <w:t xml:space="preserve"> y </w:t>
      </w:r>
      <w:r>
        <w:rPr>
          <w:rFonts w:ascii="Arial Narrow" w:hAnsi="Arial Narrow" w:cs="Tahoma"/>
          <w:sz w:val="28"/>
          <w:szCs w:val="28"/>
        </w:rPr>
        <w:t>las costas del proceso</w:t>
      </w:r>
      <w:r w:rsidR="00A550DC">
        <w:rPr>
          <w:rFonts w:ascii="Arial Narrow" w:hAnsi="Arial Narrow" w:cs="Tahoma"/>
          <w:sz w:val="28"/>
          <w:szCs w:val="28"/>
        </w:rPr>
        <w:t>.</w:t>
      </w:r>
    </w:p>
    <w:p w:rsidR="00544FAE" w:rsidRPr="00CE3453" w:rsidRDefault="00544FAE" w:rsidP="00CE3453">
      <w:pPr>
        <w:pStyle w:val="Sinespaciado"/>
      </w:pPr>
    </w:p>
    <w:p w:rsidR="00544FAE" w:rsidRDefault="00544FAE" w:rsidP="00606336">
      <w:pPr>
        <w:spacing w:line="360" w:lineRule="auto"/>
        <w:ind w:firstLine="900"/>
        <w:jc w:val="both"/>
        <w:rPr>
          <w:rFonts w:ascii="Arial Narrow" w:hAnsi="Arial Narrow" w:cs="Tahoma"/>
          <w:sz w:val="28"/>
          <w:szCs w:val="28"/>
        </w:rPr>
      </w:pPr>
      <w:r>
        <w:rPr>
          <w:rFonts w:ascii="Arial Narrow" w:hAnsi="Arial Narrow" w:cs="Tahoma"/>
          <w:sz w:val="28"/>
          <w:szCs w:val="28"/>
        </w:rPr>
        <w:t xml:space="preserve">Se relata como sustento de hecho que el actor </w:t>
      </w:r>
      <w:r w:rsidR="003D70A0">
        <w:rPr>
          <w:rFonts w:ascii="Arial Narrow" w:hAnsi="Arial Narrow" w:cs="Tahoma"/>
          <w:sz w:val="28"/>
          <w:szCs w:val="28"/>
        </w:rPr>
        <w:t>cumplió la edad mínima de pensión el 22 de agosto de 2010; que radicó solicitud de pensión el 2 de septiembre de 2014, razón por la cual le fue reconocida a través de la Resolución GNR 22058 del 31 de enero de 2015, a partir del 22 de agosto de 2010 y en cuantía de un salario mínimo legal mensual vigente; que reclamó el pago de intereses de mora el 16 de abril de 2015</w:t>
      </w:r>
      <w:r w:rsidR="00606336">
        <w:rPr>
          <w:rFonts w:ascii="Arial Narrow" w:hAnsi="Arial Narrow" w:cs="Tahoma"/>
          <w:sz w:val="28"/>
          <w:szCs w:val="28"/>
        </w:rPr>
        <w:t xml:space="preserve"> y que los mismos fueron negados por parte de </w:t>
      </w:r>
      <w:proofErr w:type="spellStart"/>
      <w:r w:rsidR="00606336">
        <w:rPr>
          <w:rFonts w:ascii="Arial Narrow" w:hAnsi="Arial Narrow" w:cs="Tahoma"/>
          <w:sz w:val="28"/>
          <w:szCs w:val="28"/>
        </w:rPr>
        <w:t>Colpensiones</w:t>
      </w:r>
      <w:proofErr w:type="spellEnd"/>
      <w:r w:rsidR="00606336">
        <w:rPr>
          <w:rFonts w:ascii="Arial Narrow" w:hAnsi="Arial Narrow" w:cs="Tahoma"/>
          <w:sz w:val="28"/>
          <w:szCs w:val="28"/>
        </w:rPr>
        <w:t>.</w:t>
      </w:r>
    </w:p>
    <w:p w:rsidR="00544FAE" w:rsidRDefault="00544FAE" w:rsidP="00544FAE">
      <w:pPr>
        <w:spacing w:line="360" w:lineRule="auto"/>
        <w:ind w:firstLine="900"/>
        <w:jc w:val="both"/>
        <w:rPr>
          <w:rFonts w:ascii="Arial Narrow" w:hAnsi="Arial Narrow" w:cs="Tahoma"/>
          <w:sz w:val="28"/>
          <w:szCs w:val="28"/>
        </w:rPr>
      </w:pPr>
    </w:p>
    <w:p w:rsidR="00544FAE" w:rsidRDefault="00544FAE" w:rsidP="00544FAE">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a la </w:t>
      </w:r>
      <w:r w:rsidR="00606336">
        <w:rPr>
          <w:rFonts w:ascii="Arial Narrow" w:hAnsi="Arial Narrow" w:cs="Tahoma"/>
          <w:sz w:val="28"/>
          <w:szCs w:val="28"/>
        </w:rPr>
        <w:t xml:space="preserve">entidad </w:t>
      </w:r>
      <w:r>
        <w:rPr>
          <w:rFonts w:ascii="Arial Narrow" w:hAnsi="Arial Narrow" w:cs="Tahoma"/>
          <w:sz w:val="28"/>
          <w:szCs w:val="28"/>
        </w:rPr>
        <w:t>demandada,</w:t>
      </w:r>
      <w:r w:rsidR="00606336">
        <w:rPr>
          <w:rFonts w:ascii="Arial Narrow" w:hAnsi="Arial Narrow" w:cs="Tahoma"/>
          <w:sz w:val="28"/>
          <w:szCs w:val="28"/>
        </w:rPr>
        <w:t xml:space="preserve"> quien </w:t>
      </w:r>
      <w:r>
        <w:rPr>
          <w:rFonts w:ascii="Arial Narrow" w:hAnsi="Arial Narrow" w:cs="Tahoma"/>
          <w:sz w:val="28"/>
          <w:szCs w:val="28"/>
        </w:rPr>
        <w:t>allegó respuesta por intermedio de apoderada judicial, en la que aceptó el reconocimiento de la pensión, la solicitud de reconocimiento</w:t>
      </w:r>
      <w:r w:rsidR="00606336">
        <w:rPr>
          <w:rFonts w:ascii="Arial Narrow" w:hAnsi="Arial Narrow" w:cs="Tahoma"/>
          <w:sz w:val="28"/>
          <w:szCs w:val="28"/>
        </w:rPr>
        <w:t xml:space="preserve"> de intereses de mora </w:t>
      </w:r>
      <w:r>
        <w:rPr>
          <w:rFonts w:ascii="Arial Narrow" w:hAnsi="Arial Narrow" w:cs="Tahoma"/>
          <w:sz w:val="28"/>
          <w:szCs w:val="28"/>
        </w:rPr>
        <w:t xml:space="preserve">y la negativa de la entidad, </w:t>
      </w:r>
      <w:r w:rsidR="00606336">
        <w:rPr>
          <w:rFonts w:ascii="Arial Narrow" w:hAnsi="Arial Narrow" w:cs="Tahoma"/>
          <w:sz w:val="28"/>
          <w:szCs w:val="28"/>
        </w:rPr>
        <w:t xml:space="preserve">aduciendo no constarle la fecha en que la entidad realizó el pago </w:t>
      </w:r>
      <w:r w:rsidR="00D768C1">
        <w:rPr>
          <w:rFonts w:ascii="Arial Narrow" w:hAnsi="Arial Narrow" w:cs="Tahoma"/>
          <w:sz w:val="28"/>
          <w:szCs w:val="28"/>
        </w:rPr>
        <w:t>del retroactivo incluyendo en nómina</w:t>
      </w:r>
      <w:r w:rsidR="00606336">
        <w:rPr>
          <w:rFonts w:ascii="Arial Narrow" w:hAnsi="Arial Narrow" w:cs="Tahoma"/>
          <w:sz w:val="28"/>
          <w:szCs w:val="28"/>
        </w:rPr>
        <w:t xml:space="preserve"> de pensionados al actor</w:t>
      </w:r>
      <w:r w:rsidR="00D768C1">
        <w:rPr>
          <w:rFonts w:ascii="Arial Narrow" w:hAnsi="Arial Narrow" w:cs="Tahoma"/>
          <w:sz w:val="28"/>
          <w:szCs w:val="28"/>
        </w:rPr>
        <w:t>. Negó la omisión d</w:t>
      </w:r>
      <w:r w:rsidR="004E4548">
        <w:rPr>
          <w:rFonts w:ascii="Arial Narrow" w:hAnsi="Arial Narrow" w:cs="Tahoma"/>
          <w:sz w:val="28"/>
          <w:szCs w:val="28"/>
        </w:rPr>
        <w:t>el pago de los intereses de mora.</w:t>
      </w:r>
      <w:r>
        <w:rPr>
          <w:rFonts w:ascii="Arial Narrow" w:hAnsi="Arial Narrow" w:cs="Tahoma"/>
          <w:sz w:val="28"/>
          <w:szCs w:val="28"/>
        </w:rPr>
        <w:t xml:space="preserve"> Se opuso a las pretensiones de la demanda y excepcionó “Inexistencia de la obligación</w:t>
      </w:r>
      <w:r w:rsidR="00D768C1">
        <w:rPr>
          <w:rFonts w:ascii="Arial Narrow" w:hAnsi="Arial Narrow" w:cs="Tahoma"/>
          <w:sz w:val="28"/>
          <w:szCs w:val="28"/>
        </w:rPr>
        <w:t xml:space="preserve"> demandada</w:t>
      </w:r>
      <w:r>
        <w:rPr>
          <w:rFonts w:ascii="Arial Narrow" w:hAnsi="Arial Narrow" w:cs="Tahoma"/>
          <w:sz w:val="28"/>
          <w:szCs w:val="28"/>
        </w:rPr>
        <w:t>” y “Prescripción”.</w:t>
      </w:r>
    </w:p>
    <w:p w:rsidR="00606336" w:rsidRPr="00CE3453" w:rsidRDefault="00606336" w:rsidP="00CE3453">
      <w:pPr>
        <w:pStyle w:val="Sinespaciado"/>
        <w:spacing w:line="276" w:lineRule="auto"/>
      </w:pPr>
    </w:p>
    <w:p w:rsidR="00084331" w:rsidRPr="0035629E" w:rsidRDefault="00CF47E0" w:rsidP="00084331">
      <w:pPr>
        <w:pStyle w:val="Sinespaciado"/>
        <w:spacing w:line="360" w:lineRule="auto"/>
        <w:ind w:firstLine="708"/>
        <w:jc w:val="both"/>
        <w:rPr>
          <w:rFonts w:ascii="Arial Narrow" w:hAnsi="Arial Narrow"/>
          <w:sz w:val="28"/>
          <w:szCs w:val="28"/>
        </w:rPr>
      </w:pPr>
      <w:r>
        <w:rPr>
          <w:rFonts w:ascii="Arial Narrow" w:hAnsi="Arial Narrow" w:cs="Tahoma"/>
          <w:sz w:val="28"/>
          <w:szCs w:val="28"/>
        </w:rPr>
        <w:t xml:space="preserve">El Ministerio </w:t>
      </w:r>
      <w:r w:rsidR="00084331">
        <w:rPr>
          <w:rFonts w:ascii="Arial Narrow" w:hAnsi="Arial Narrow" w:cs="Tahoma"/>
          <w:sz w:val="28"/>
          <w:szCs w:val="28"/>
        </w:rPr>
        <w:t xml:space="preserve">Público </w:t>
      </w:r>
      <w:r w:rsidR="00084331">
        <w:rPr>
          <w:rFonts w:ascii="Arial Narrow" w:hAnsi="Arial Narrow"/>
          <w:sz w:val="28"/>
          <w:szCs w:val="28"/>
        </w:rPr>
        <w:t xml:space="preserve">intervino en el trámite del presente proceso, </w:t>
      </w:r>
      <w:r w:rsidR="00A608CB">
        <w:rPr>
          <w:rFonts w:ascii="Arial Narrow" w:hAnsi="Arial Narrow"/>
          <w:sz w:val="28"/>
          <w:szCs w:val="28"/>
        </w:rPr>
        <w:t xml:space="preserve">indicando que no hay lugar al pago de los intereses de mora peticionados </w:t>
      </w:r>
      <w:r w:rsidR="00CE3453">
        <w:rPr>
          <w:rFonts w:ascii="Arial Narrow" w:hAnsi="Arial Narrow"/>
          <w:sz w:val="28"/>
          <w:szCs w:val="28"/>
        </w:rPr>
        <w:t xml:space="preserve">por la parte actora, puesto que </w:t>
      </w:r>
      <w:r w:rsidR="00A608CB">
        <w:rPr>
          <w:rFonts w:ascii="Arial Narrow" w:hAnsi="Arial Narrow"/>
          <w:sz w:val="28"/>
          <w:szCs w:val="28"/>
        </w:rPr>
        <w:t>la entidad demandada efectuó el pago de l</w:t>
      </w:r>
      <w:r w:rsidR="00CE3453">
        <w:rPr>
          <w:rFonts w:ascii="Arial Narrow" w:hAnsi="Arial Narrow"/>
          <w:sz w:val="28"/>
          <w:szCs w:val="28"/>
        </w:rPr>
        <w:t>as mesadas pensionales dentro</w:t>
      </w:r>
      <w:r w:rsidR="00A608CB">
        <w:rPr>
          <w:rFonts w:ascii="Arial Narrow" w:hAnsi="Arial Narrow"/>
          <w:sz w:val="28"/>
          <w:szCs w:val="28"/>
        </w:rPr>
        <w:t xml:space="preserve"> del término legal otorgado </w:t>
      </w:r>
      <w:r w:rsidR="00CE3453">
        <w:rPr>
          <w:rFonts w:ascii="Arial Narrow" w:hAnsi="Arial Narrow"/>
          <w:sz w:val="28"/>
          <w:szCs w:val="28"/>
        </w:rPr>
        <w:t xml:space="preserve">para tal efecto, conforme lo establecido </w:t>
      </w:r>
      <w:r w:rsidR="00A608CB">
        <w:rPr>
          <w:rFonts w:ascii="Arial Narrow" w:hAnsi="Arial Narrow"/>
          <w:sz w:val="28"/>
          <w:szCs w:val="28"/>
        </w:rPr>
        <w:t xml:space="preserve">en el artículo 4º de la Ley 700 de 2001. Propuso </w:t>
      </w:r>
      <w:r w:rsidR="00084331">
        <w:rPr>
          <w:rFonts w:ascii="Arial Narrow" w:hAnsi="Arial Narrow"/>
          <w:sz w:val="28"/>
          <w:szCs w:val="28"/>
        </w:rPr>
        <w:t xml:space="preserve">como excepción </w:t>
      </w:r>
      <w:r w:rsidR="00BE16A7">
        <w:rPr>
          <w:rFonts w:ascii="Arial Narrow" w:hAnsi="Arial Narrow"/>
          <w:sz w:val="28"/>
          <w:szCs w:val="28"/>
        </w:rPr>
        <w:t>de fondo</w:t>
      </w:r>
      <w:r w:rsidR="00CE3453">
        <w:rPr>
          <w:rFonts w:ascii="Arial Narrow" w:hAnsi="Arial Narrow"/>
          <w:sz w:val="28"/>
          <w:szCs w:val="28"/>
        </w:rPr>
        <w:t xml:space="preserve"> la de prescripción. </w:t>
      </w:r>
      <w:r w:rsidR="00BE16A7">
        <w:rPr>
          <w:rFonts w:ascii="Arial Narrow" w:hAnsi="Arial Narrow"/>
          <w:sz w:val="28"/>
          <w:szCs w:val="28"/>
        </w:rPr>
        <w:t xml:space="preserve"> </w:t>
      </w:r>
    </w:p>
    <w:p w:rsidR="00D768C1" w:rsidRPr="00CE3453" w:rsidRDefault="00D768C1" w:rsidP="00CE3453">
      <w:pPr>
        <w:pStyle w:val="Sinespaciado"/>
        <w:spacing w:line="360" w:lineRule="auto"/>
      </w:pPr>
    </w:p>
    <w:p w:rsidR="00544FAE" w:rsidRDefault="00544FAE" w:rsidP="00544FAE">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544FAE" w:rsidRPr="00CE3453" w:rsidRDefault="00544FAE" w:rsidP="00CE3453">
      <w:pPr>
        <w:pStyle w:val="Sinespaciado"/>
        <w:spacing w:line="360" w:lineRule="auto"/>
      </w:pPr>
    </w:p>
    <w:p w:rsidR="00544FAE" w:rsidRDefault="00544FAE" w:rsidP="00544FAE">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negó las pretensiones, al encontrar que el fundamento legal de la pensión reconocida al </w:t>
      </w:r>
      <w:r w:rsidR="0083513A">
        <w:rPr>
          <w:rFonts w:ascii="Arial Narrow" w:hAnsi="Arial Narrow" w:cs="Tahoma"/>
          <w:color w:val="000000"/>
          <w:sz w:val="28"/>
          <w:szCs w:val="28"/>
          <w:lang w:eastAsia="es-CO"/>
        </w:rPr>
        <w:t>demandante</w:t>
      </w:r>
      <w:r>
        <w:rPr>
          <w:rFonts w:ascii="Arial Narrow" w:hAnsi="Arial Narrow" w:cs="Tahoma"/>
          <w:color w:val="000000"/>
          <w:sz w:val="28"/>
          <w:szCs w:val="28"/>
          <w:lang w:eastAsia="es-CO"/>
        </w:rPr>
        <w:t xml:space="preserve"> fue la Ley 33 de 1985, y los </w:t>
      </w:r>
      <w:r w:rsidR="0083513A">
        <w:rPr>
          <w:rFonts w:ascii="Arial Narrow" w:hAnsi="Arial Narrow" w:cs="Tahoma"/>
          <w:color w:val="000000"/>
          <w:sz w:val="28"/>
          <w:szCs w:val="28"/>
          <w:lang w:eastAsia="es-CO"/>
        </w:rPr>
        <w:t>réditos</w:t>
      </w:r>
      <w:r>
        <w:rPr>
          <w:rFonts w:ascii="Arial Narrow" w:hAnsi="Arial Narrow" w:cs="Tahoma"/>
          <w:color w:val="000000"/>
          <w:sz w:val="28"/>
          <w:szCs w:val="28"/>
          <w:lang w:eastAsia="es-CO"/>
        </w:rPr>
        <w:t xml:space="preserve"> moratorios, de conformidad con la jurisprudencia </w:t>
      </w:r>
      <w:r w:rsidR="0083513A">
        <w:rPr>
          <w:rFonts w:ascii="Arial Narrow" w:hAnsi="Arial Narrow" w:cs="Tahoma"/>
          <w:color w:val="000000"/>
          <w:sz w:val="28"/>
          <w:szCs w:val="28"/>
          <w:lang w:eastAsia="es-CO"/>
        </w:rPr>
        <w:t>nacional</w:t>
      </w:r>
      <w:r>
        <w:rPr>
          <w:rFonts w:ascii="Arial Narrow" w:hAnsi="Arial Narrow" w:cs="Tahoma"/>
          <w:color w:val="000000"/>
          <w:sz w:val="28"/>
          <w:szCs w:val="28"/>
          <w:lang w:eastAsia="es-CO"/>
        </w:rPr>
        <w:t>, solamente se aplican a las pensiones concedidas con fundamento en la Ley 100 de 1993 y Acuerdo 049 de 1990 con aplicación del régimen de transición.</w:t>
      </w:r>
    </w:p>
    <w:p w:rsidR="00544FAE" w:rsidRPr="00CE3453" w:rsidRDefault="00544FAE" w:rsidP="00CE3453">
      <w:pPr>
        <w:pStyle w:val="Sinespaciado"/>
        <w:spacing w:line="360" w:lineRule="auto"/>
      </w:pPr>
    </w:p>
    <w:p w:rsidR="00A679B7" w:rsidRPr="00A679B7" w:rsidRDefault="00A679B7" w:rsidP="00A679B7">
      <w:pPr>
        <w:pStyle w:val="Prrafodelista"/>
        <w:numPr>
          <w:ilvl w:val="0"/>
          <w:numId w:val="1"/>
        </w:numPr>
        <w:spacing w:line="360" w:lineRule="auto"/>
        <w:jc w:val="both"/>
        <w:rPr>
          <w:rFonts w:ascii="Arial Narrow" w:hAnsi="Arial Narrow" w:cs="Tahoma"/>
          <w:b/>
          <w:i/>
          <w:sz w:val="28"/>
          <w:szCs w:val="28"/>
        </w:rPr>
      </w:pPr>
      <w:r w:rsidRPr="00A679B7">
        <w:rPr>
          <w:rFonts w:ascii="Arial Narrow" w:hAnsi="Arial Narrow" w:cs="Tahoma"/>
          <w:b/>
          <w:i/>
          <w:sz w:val="28"/>
          <w:szCs w:val="28"/>
        </w:rPr>
        <w:t>CONSULTA</w:t>
      </w:r>
    </w:p>
    <w:p w:rsidR="00A679B7" w:rsidRPr="00CE3453" w:rsidRDefault="00A679B7" w:rsidP="00CE3453">
      <w:pPr>
        <w:pStyle w:val="Sinespaciado"/>
      </w:pPr>
    </w:p>
    <w:p w:rsidR="00A679B7" w:rsidRDefault="00A679B7" w:rsidP="00A679B7">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544FAE" w:rsidRPr="00CE3453" w:rsidRDefault="00544FAE" w:rsidP="00CE3453">
      <w:pPr>
        <w:pStyle w:val="Sinespaciado"/>
        <w:spacing w:line="360" w:lineRule="auto"/>
      </w:pPr>
    </w:p>
    <w:p w:rsidR="00544FAE" w:rsidRPr="00B02E05" w:rsidRDefault="00544FAE" w:rsidP="00544FA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544FAE" w:rsidRPr="000A6EA4" w:rsidRDefault="00544FAE" w:rsidP="00544FAE">
      <w:pPr>
        <w:pStyle w:val="Sinespaciado"/>
      </w:pPr>
    </w:p>
    <w:p w:rsidR="00544FAE" w:rsidRDefault="00544FAE" w:rsidP="00544FA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Pr="00B02E05">
        <w:rPr>
          <w:rFonts w:ascii="Arial Narrow" w:hAnsi="Arial Narrow" w:cs="Tahoma"/>
          <w:color w:val="000000"/>
          <w:sz w:val="28"/>
          <w:szCs w:val="28"/>
          <w:lang w:eastAsia="es-CO"/>
        </w:rPr>
        <w:t xml:space="preserve">problema jurídico </w:t>
      </w:r>
      <w:r>
        <w:rPr>
          <w:rFonts w:ascii="Arial Narrow" w:hAnsi="Arial Narrow" w:cs="Tahoma"/>
          <w:color w:val="000000"/>
          <w:sz w:val="28"/>
          <w:szCs w:val="28"/>
          <w:lang w:eastAsia="es-CO"/>
        </w:rPr>
        <w:t>el siguiente</w:t>
      </w:r>
      <w:r w:rsidRPr="00B02E05">
        <w:rPr>
          <w:rFonts w:ascii="Arial Narrow" w:hAnsi="Arial Narrow" w:cs="Tahoma"/>
          <w:color w:val="000000"/>
          <w:sz w:val="28"/>
          <w:szCs w:val="28"/>
          <w:lang w:eastAsia="es-CO"/>
        </w:rPr>
        <w:t>:</w:t>
      </w:r>
    </w:p>
    <w:p w:rsidR="00CE3453" w:rsidRPr="00CE3453" w:rsidRDefault="00CE3453" w:rsidP="00CE3453">
      <w:pPr>
        <w:pStyle w:val="Sinespaciado"/>
      </w:pPr>
    </w:p>
    <w:p w:rsidR="00544FAE" w:rsidRDefault="00544FAE" w:rsidP="00CE3453">
      <w:pPr>
        <w:pStyle w:val="Sinespaciado"/>
        <w:ind w:firstLine="708"/>
        <w:jc w:val="both"/>
        <w:rPr>
          <w:rFonts w:ascii="Arial Narrow" w:hAnsi="Arial Narrow"/>
          <w:i/>
          <w:sz w:val="28"/>
          <w:szCs w:val="26"/>
        </w:rPr>
      </w:pPr>
      <w:r w:rsidRPr="00090E92">
        <w:rPr>
          <w:rFonts w:ascii="Arial Narrow" w:hAnsi="Arial Narrow"/>
          <w:i/>
          <w:sz w:val="28"/>
          <w:szCs w:val="26"/>
        </w:rPr>
        <w:t>¿</w:t>
      </w:r>
      <w:r>
        <w:rPr>
          <w:rFonts w:ascii="Arial Narrow" w:hAnsi="Arial Narrow"/>
          <w:i/>
          <w:sz w:val="28"/>
          <w:szCs w:val="26"/>
        </w:rPr>
        <w:t>Tiene el demandante derecho a que se le reconozcan y paguen los intereses moratorios de que trata el canon 141 de la Ley 100 de 1993?</w:t>
      </w:r>
    </w:p>
    <w:p w:rsidR="00544FAE" w:rsidRDefault="00544FAE" w:rsidP="00A679B7">
      <w:pPr>
        <w:tabs>
          <w:tab w:val="left" w:pos="0"/>
          <w:tab w:val="left" w:pos="8647"/>
        </w:tabs>
        <w:suppressAutoHyphens/>
        <w:spacing w:line="276" w:lineRule="auto"/>
        <w:ind w:firstLine="900"/>
        <w:jc w:val="both"/>
        <w:rPr>
          <w:rFonts w:ascii="Arial Narrow" w:hAnsi="Arial Narrow" w:cs="Tahoma"/>
          <w:b/>
          <w:i/>
          <w:sz w:val="28"/>
          <w:szCs w:val="28"/>
        </w:rPr>
      </w:pPr>
    </w:p>
    <w:p w:rsidR="00CE3453" w:rsidRDefault="00CE3453" w:rsidP="00A679B7">
      <w:pPr>
        <w:tabs>
          <w:tab w:val="left" w:pos="0"/>
          <w:tab w:val="left" w:pos="8647"/>
        </w:tabs>
        <w:suppressAutoHyphens/>
        <w:spacing w:line="276" w:lineRule="auto"/>
        <w:ind w:firstLine="900"/>
        <w:jc w:val="both"/>
        <w:rPr>
          <w:rFonts w:ascii="Arial Narrow" w:hAnsi="Arial Narrow" w:cs="Tahoma"/>
          <w:b/>
          <w:i/>
          <w:sz w:val="28"/>
          <w:szCs w:val="28"/>
        </w:rPr>
      </w:pPr>
    </w:p>
    <w:p w:rsidR="00544FAE" w:rsidRDefault="00544FAE" w:rsidP="00544FAE">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544FAE" w:rsidRDefault="00544FAE" w:rsidP="00544FAE">
      <w:pPr>
        <w:pStyle w:val="Sinespaciado"/>
      </w:pPr>
    </w:p>
    <w:p w:rsidR="00544FAE" w:rsidRDefault="00544FAE" w:rsidP="00A679B7">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r w:rsidR="00A679B7">
        <w:rPr>
          <w:rFonts w:ascii="Arial Narrow" w:hAnsi="Arial Narrow" w:cs="Tahoma"/>
          <w:sz w:val="28"/>
          <w:szCs w:val="28"/>
        </w:rPr>
        <w:t xml:space="preserve"> </w:t>
      </w: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A679B7" w:rsidRDefault="00A679B7" w:rsidP="00033B70">
      <w:pPr>
        <w:pStyle w:val="Sinespaciado"/>
        <w:spacing w:line="360" w:lineRule="auto"/>
      </w:pPr>
    </w:p>
    <w:p w:rsidR="00544FAE" w:rsidRPr="00145342" w:rsidRDefault="00544FAE" w:rsidP="00544FAE">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Pr="00145342">
        <w:rPr>
          <w:rFonts w:ascii="Arial Narrow" w:hAnsi="Arial Narrow" w:cs="Tahoma"/>
          <w:b/>
          <w:sz w:val="28"/>
          <w:szCs w:val="28"/>
        </w:rPr>
        <w:t>. CONSIDERACIONES:</w:t>
      </w:r>
    </w:p>
    <w:p w:rsidR="00544FAE" w:rsidRPr="00B47DEE" w:rsidRDefault="00544FAE" w:rsidP="00544FAE">
      <w:pPr>
        <w:pStyle w:val="Sinespaciado"/>
      </w:pPr>
      <w:r w:rsidRPr="00145342">
        <w:tab/>
      </w:r>
      <w:r w:rsidRPr="00145342">
        <w:tab/>
      </w:r>
    </w:p>
    <w:p w:rsidR="00544FAE" w:rsidRPr="00202D0A" w:rsidRDefault="00544FAE" w:rsidP="00544FAE">
      <w:pPr>
        <w:pStyle w:val="Textoindependiente"/>
        <w:spacing w:line="360" w:lineRule="auto"/>
        <w:ind w:firstLine="851"/>
        <w:rPr>
          <w:rFonts w:ascii="Arial Narrow" w:hAnsi="Arial Narrow"/>
          <w:i/>
          <w:sz w:val="28"/>
          <w:szCs w:val="28"/>
          <w:lang w:val="es-CO"/>
        </w:rPr>
      </w:pPr>
      <w:r>
        <w:rPr>
          <w:rFonts w:ascii="Arial Narrow" w:hAnsi="Arial Narrow"/>
          <w:sz w:val="28"/>
          <w:szCs w:val="28"/>
          <w:lang w:val="es-CO"/>
        </w:rPr>
        <w:t>El artículo 141 de la Ley 100 de 1993 contempla los intereses de mora. Textualmente la norma indica: “</w:t>
      </w:r>
      <w:r w:rsidRPr="00202D0A">
        <w:rPr>
          <w:rFonts w:ascii="Arial Narrow" w:hAnsi="Arial Narrow"/>
          <w:i/>
          <w:sz w:val="28"/>
          <w:szCs w:val="28"/>
          <w:lang w:val="es-CO"/>
        </w:rPr>
        <w:t>A partir del 1o. de enero de 1994, en caso de mora en el pago de las mesadas pensionales de que trata esta Ley, la entidad correspondiente reconocerá y pagará al pensionado, además de la obligación a su cargo y sobre el importe de ella, la tasa máxima de interés moratorio vigente en el momento en que se efectué el pago</w:t>
      </w:r>
      <w:r>
        <w:rPr>
          <w:rFonts w:ascii="Arial Narrow" w:hAnsi="Arial Narrow"/>
          <w:i/>
          <w:sz w:val="28"/>
          <w:szCs w:val="28"/>
          <w:lang w:val="es-CO"/>
        </w:rPr>
        <w:t>”</w:t>
      </w:r>
      <w:r w:rsidRPr="00202D0A">
        <w:rPr>
          <w:rFonts w:ascii="Arial Narrow" w:hAnsi="Arial Narrow"/>
          <w:i/>
          <w:sz w:val="28"/>
          <w:szCs w:val="28"/>
          <w:lang w:val="es-CO"/>
        </w:rPr>
        <w:t xml:space="preserve">. </w:t>
      </w:r>
    </w:p>
    <w:p w:rsidR="00544FAE" w:rsidRDefault="00544FAE" w:rsidP="00A679B7">
      <w:pPr>
        <w:pStyle w:val="Sinespaciado"/>
        <w:rPr>
          <w:lang w:val="es-CO"/>
        </w:rPr>
      </w:pPr>
    </w:p>
    <w:p w:rsidR="00544FAE" w:rsidRDefault="00544FAE" w:rsidP="00544FAE">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La norma es clara en indicar que los intereses moratorios solamente se deberán en aquellas pensiones que estén reguladas por la Ley 100 de 1993, lo que claramente excluye las pensiones reconocidas con fundamento en otras normas. Así lo ha entendido el órgano de cierre de la jurisdicción laboral, siendo pertinente citar uno de tales pronunciamientos:</w:t>
      </w:r>
    </w:p>
    <w:p w:rsidR="00544FAE" w:rsidRPr="00033B70" w:rsidRDefault="00544FAE" w:rsidP="00033B70">
      <w:pPr>
        <w:pStyle w:val="Sinespaciado"/>
      </w:pPr>
    </w:p>
    <w:p w:rsidR="00544FAE" w:rsidRPr="00033B70" w:rsidRDefault="00544FAE" w:rsidP="009E0BFB">
      <w:pPr>
        <w:pStyle w:val="Textoindependiente"/>
        <w:ind w:firstLine="851"/>
        <w:rPr>
          <w:rFonts w:ascii="Arial Narrow" w:hAnsi="Arial Narrow"/>
          <w:sz w:val="28"/>
          <w:szCs w:val="28"/>
          <w:lang w:val="es-CO"/>
        </w:rPr>
      </w:pPr>
      <w:r w:rsidRPr="00033B70">
        <w:rPr>
          <w:rFonts w:ascii="Arial Narrow" w:hAnsi="Arial Narrow"/>
          <w:i/>
          <w:sz w:val="28"/>
          <w:szCs w:val="28"/>
          <w:lang w:val="es-CO"/>
        </w:rPr>
        <w:t xml:space="preserve">“Insiste la Corte, que ha sido reiterativa en señalar que los intereses moratorios sólo proceden respecto de pensiones concebidas por el Sistema General de Pensiones del Sistema General Integral de Seguridad Social previsto por la Ley 100 de 1993; sin embargo, como quedó establecido al despachar el primer cargo, la pensión a la que tiene derecho el actor corresponde a la establecida en la Ley 33 de 1985, es evidente </w:t>
      </w:r>
      <w:r w:rsidRPr="00033B70">
        <w:rPr>
          <w:rFonts w:ascii="Arial Narrow" w:hAnsi="Arial Narrow"/>
          <w:i/>
          <w:sz w:val="28"/>
          <w:szCs w:val="28"/>
          <w:lang w:val="es-CO"/>
        </w:rPr>
        <w:lastRenderedPageBreak/>
        <w:t>que esa prestación no hace parte del mencionado sistema, criterio que ha observado esta Sala en varias decisiones, como por ejemplo, en sentencia de CSJ SL, 28 nov.2002, rad 18.273, en la que dijo “que no obstante lo expresado por la Corte Constitucional en la sentencia C-601 del 24 de mayo de 2000 al declarar exequible el mencionado artículo 141, para la Corte esa disposición solamente es aplicable en el caso de mora en el pago de pensiones causadas con posterioridad a la vigencia de la ley de Seguridad Social y que sean reconocidas con fundamento en la normatividad integral de la misma, y no, como ocurre en este caso, respecto de una pensión que no se ajusta a los citados presupuestos”, criterio reiterado entre otras, en las sentencias CSJ, SL, 23 mar. 2011, rad. 46.469 y SL6426-2015, del 20 mayo 2015, rad.56708”.</w:t>
      </w:r>
      <w:r w:rsidRPr="00033B70">
        <w:rPr>
          <w:rFonts w:ascii="Arial Narrow" w:hAnsi="Arial Narrow"/>
          <w:sz w:val="28"/>
          <w:szCs w:val="28"/>
          <w:lang w:val="es-CO"/>
        </w:rPr>
        <w:t xml:space="preserve"> </w:t>
      </w:r>
    </w:p>
    <w:p w:rsidR="00544FAE" w:rsidRPr="00033B70" w:rsidRDefault="00544FAE" w:rsidP="00A679B7">
      <w:pPr>
        <w:pStyle w:val="Sinespaciado"/>
        <w:rPr>
          <w:sz w:val="28"/>
          <w:szCs w:val="28"/>
          <w:lang w:val="es-CO"/>
        </w:rPr>
      </w:pPr>
    </w:p>
    <w:p w:rsidR="00544FAE" w:rsidRDefault="00544FAE" w:rsidP="00033B70">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puntual se tiene que el fundamento legal de la pensión reconocida al demandante por parte de </w:t>
      </w:r>
      <w:proofErr w:type="spellStart"/>
      <w:r>
        <w:rPr>
          <w:rFonts w:ascii="Arial Narrow" w:hAnsi="Arial Narrow"/>
          <w:sz w:val="28"/>
          <w:szCs w:val="28"/>
          <w:lang w:val="es-CO"/>
        </w:rPr>
        <w:t>Colpensiones</w:t>
      </w:r>
      <w:proofErr w:type="spellEnd"/>
      <w:r>
        <w:rPr>
          <w:rFonts w:ascii="Arial Narrow" w:hAnsi="Arial Narrow"/>
          <w:sz w:val="28"/>
          <w:szCs w:val="28"/>
          <w:lang w:val="es-CO"/>
        </w:rPr>
        <w:t xml:space="preserve"> en la Resolución GNR 242878 del 11 de agosto de 2015 –</w:t>
      </w:r>
      <w:proofErr w:type="spellStart"/>
      <w:r>
        <w:rPr>
          <w:rFonts w:ascii="Arial Narrow" w:hAnsi="Arial Narrow"/>
          <w:sz w:val="28"/>
          <w:szCs w:val="28"/>
          <w:lang w:val="es-CO"/>
        </w:rPr>
        <w:t>fl.s</w:t>
      </w:r>
      <w:proofErr w:type="spellEnd"/>
      <w:r>
        <w:rPr>
          <w:rFonts w:ascii="Arial Narrow" w:hAnsi="Arial Narrow"/>
          <w:sz w:val="28"/>
          <w:szCs w:val="28"/>
          <w:lang w:val="es-CO"/>
        </w:rPr>
        <w:t xml:space="preserve"> 12 y </w:t>
      </w:r>
      <w:proofErr w:type="spellStart"/>
      <w:r>
        <w:rPr>
          <w:rFonts w:ascii="Arial Narrow" w:hAnsi="Arial Narrow"/>
          <w:sz w:val="28"/>
          <w:szCs w:val="28"/>
          <w:lang w:val="es-CO"/>
        </w:rPr>
        <w:t>ss</w:t>
      </w:r>
      <w:proofErr w:type="spellEnd"/>
      <w:r>
        <w:rPr>
          <w:rFonts w:ascii="Arial Narrow" w:hAnsi="Arial Narrow"/>
          <w:sz w:val="28"/>
          <w:szCs w:val="28"/>
          <w:lang w:val="es-CO"/>
        </w:rPr>
        <w:t xml:space="preserve">- fue el canon 1º de la Ley 33 de 1985, norma que le era aplicable en virtud del régimen de transición y la transitoriedad fijada en el Acto Legislativo 01 de 2005, </w:t>
      </w:r>
      <w:r w:rsidR="00033B70">
        <w:rPr>
          <w:rFonts w:ascii="Arial Narrow" w:hAnsi="Arial Narrow"/>
          <w:sz w:val="28"/>
          <w:szCs w:val="28"/>
          <w:lang w:val="es-CO"/>
        </w:rPr>
        <w:t xml:space="preserve">razón por la cual en los términos anotados precedentemente no hay lugar a imponer los intereses moratorios solicitados, </w:t>
      </w:r>
      <w:r>
        <w:rPr>
          <w:rFonts w:ascii="Arial Narrow" w:hAnsi="Arial Narrow"/>
          <w:sz w:val="28"/>
          <w:szCs w:val="28"/>
          <w:lang w:val="es-CO"/>
        </w:rPr>
        <w:t>pues la pensión no se rigió en su integridad por la</w:t>
      </w:r>
      <w:r w:rsidR="00033B70">
        <w:rPr>
          <w:rFonts w:ascii="Arial Narrow" w:hAnsi="Arial Narrow"/>
          <w:sz w:val="28"/>
          <w:szCs w:val="28"/>
          <w:lang w:val="es-CO"/>
        </w:rPr>
        <w:t>s pautas de la Ley 100 de 1993.</w:t>
      </w:r>
    </w:p>
    <w:p w:rsidR="00544FAE" w:rsidRDefault="00544FAE" w:rsidP="00A679B7">
      <w:pPr>
        <w:pStyle w:val="Sinespaciado"/>
        <w:rPr>
          <w:lang w:val="es-CO"/>
        </w:rPr>
      </w:pPr>
    </w:p>
    <w:p w:rsidR="00544FAE" w:rsidRDefault="00544FAE" w:rsidP="00544FAE">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Por </w:t>
      </w:r>
      <w:r w:rsidR="00033B70">
        <w:rPr>
          <w:rFonts w:ascii="Arial Narrow" w:hAnsi="Arial Narrow"/>
          <w:sz w:val="28"/>
          <w:szCs w:val="28"/>
          <w:lang w:val="es-CO"/>
        </w:rPr>
        <w:t xml:space="preserve">ende, forzosa resulta la confirmación de la sentencia objeto de consulta. </w:t>
      </w:r>
    </w:p>
    <w:p w:rsidR="00033B70" w:rsidRDefault="00033B70" w:rsidP="00033B70">
      <w:pPr>
        <w:pStyle w:val="Sinespaciado"/>
        <w:rPr>
          <w:lang w:val="es-CO"/>
        </w:rPr>
      </w:pPr>
    </w:p>
    <w:p w:rsidR="00033B70" w:rsidRDefault="00033B70" w:rsidP="00544FAE">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Sin costas en esta instancia.</w:t>
      </w:r>
    </w:p>
    <w:p w:rsidR="00544FAE" w:rsidRPr="00C605CD" w:rsidRDefault="00544FAE" w:rsidP="00544FAE">
      <w:pPr>
        <w:pStyle w:val="Sinespaciado"/>
      </w:pPr>
    </w:p>
    <w:p w:rsidR="00544FAE" w:rsidRPr="00C605CD" w:rsidRDefault="00544FAE" w:rsidP="00544FAE">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033B70" w:rsidRDefault="00033B70" w:rsidP="00033B70">
      <w:pPr>
        <w:pStyle w:val="Sinespaciado"/>
      </w:pPr>
    </w:p>
    <w:p w:rsidR="00544FAE" w:rsidRPr="00C605CD" w:rsidRDefault="00544FAE" w:rsidP="00544FAE">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544FAE" w:rsidRPr="00033B70" w:rsidRDefault="00544FAE" w:rsidP="00033B70">
      <w:pPr>
        <w:pStyle w:val="Sinespaciado"/>
      </w:pPr>
    </w:p>
    <w:p w:rsidR="00544FAE" w:rsidRPr="00033B70" w:rsidRDefault="00544FAE" w:rsidP="00544FAE">
      <w:pPr>
        <w:pStyle w:val="Prrafodelista"/>
        <w:numPr>
          <w:ilvl w:val="0"/>
          <w:numId w:val="2"/>
        </w:numPr>
        <w:spacing w:line="360" w:lineRule="auto"/>
        <w:ind w:left="360" w:firstLine="360"/>
        <w:jc w:val="both"/>
        <w:rPr>
          <w:rFonts w:ascii="Arial Narrow" w:hAnsi="Arial Narrow" w:cs="Arial"/>
          <w:sz w:val="28"/>
          <w:szCs w:val="28"/>
        </w:rPr>
      </w:pPr>
      <w:r w:rsidRPr="00033B70">
        <w:rPr>
          <w:rFonts w:ascii="Arial Narrow" w:hAnsi="Arial Narrow" w:cs="Arial"/>
          <w:b/>
          <w:i/>
          <w:sz w:val="28"/>
          <w:szCs w:val="28"/>
        </w:rPr>
        <w:t xml:space="preserve">Confirmar </w:t>
      </w:r>
      <w:r w:rsidRPr="00033B70">
        <w:rPr>
          <w:rFonts w:ascii="Arial Narrow" w:hAnsi="Arial Narrow" w:cs="Arial"/>
          <w:sz w:val="28"/>
          <w:szCs w:val="28"/>
        </w:rPr>
        <w:t xml:space="preserve">la sentencia proferida el </w:t>
      </w:r>
      <w:r w:rsidR="00033B70" w:rsidRPr="00033B70">
        <w:rPr>
          <w:rFonts w:ascii="Arial Narrow" w:hAnsi="Arial Narrow" w:cs="Arial"/>
          <w:sz w:val="28"/>
          <w:szCs w:val="28"/>
        </w:rPr>
        <w:t xml:space="preserve">15 de marzo de 2017 </w:t>
      </w:r>
      <w:r w:rsidRPr="00033B70">
        <w:rPr>
          <w:rFonts w:ascii="Arial Narrow" w:hAnsi="Arial Narrow" w:cs="Arial"/>
          <w:sz w:val="28"/>
          <w:szCs w:val="28"/>
        </w:rPr>
        <w:t xml:space="preserve">por el Juzgado </w:t>
      </w:r>
      <w:r w:rsidR="00033B70" w:rsidRPr="00033B70">
        <w:rPr>
          <w:rFonts w:ascii="Arial Narrow" w:hAnsi="Arial Narrow" w:cs="Arial"/>
          <w:sz w:val="28"/>
          <w:szCs w:val="28"/>
        </w:rPr>
        <w:t xml:space="preserve">Primero </w:t>
      </w:r>
      <w:r w:rsidRPr="00033B70">
        <w:rPr>
          <w:rFonts w:ascii="Arial Narrow" w:hAnsi="Arial Narrow" w:cs="Arial"/>
          <w:sz w:val="28"/>
          <w:szCs w:val="28"/>
        </w:rPr>
        <w:t>Laboral del Circuito de Pereira, dentro del proceso ordinario laboral de la referencia.</w:t>
      </w:r>
    </w:p>
    <w:p w:rsidR="00544FAE" w:rsidRPr="00033B70" w:rsidRDefault="00544FAE" w:rsidP="00033B70">
      <w:pPr>
        <w:pStyle w:val="Sinespaciado"/>
      </w:pPr>
    </w:p>
    <w:p w:rsidR="00544FAE" w:rsidRPr="00033B70" w:rsidRDefault="00033B70" w:rsidP="006C51C9">
      <w:pPr>
        <w:pStyle w:val="Prrafodelista"/>
        <w:numPr>
          <w:ilvl w:val="0"/>
          <w:numId w:val="2"/>
        </w:numPr>
        <w:spacing w:line="360" w:lineRule="auto"/>
        <w:ind w:left="360" w:firstLine="360"/>
        <w:jc w:val="both"/>
        <w:rPr>
          <w:sz w:val="28"/>
          <w:szCs w:val="28"/>
        </w:rPr>
      </w:pPr>
      <w:r w:rsidRPr="00033B70">
        <w:rPr>
          <w:rFonts w:ascii="Arial Narrow" w:hAnsi="Arial Narrow" w:cs="Arial"/>
          <w:sz w:val="28"/>
          <w:szCs w:val="28"/>
        </w:rPr>
        <w:t xml:space="preserve">Sin costas en esta instancia por haberse conocido en grado jurisdiccional de consulta. </w:t>
      </w:r>
    </w:p>
    <w:p w:rsidR="00033B70" w:rsidRPr="00033B70" w:rsidRDefault="00033B70" w:rsidP="00033B70">
      <w:pPr>
        <w:pStyle w:val="Sinespaciado"/>
      </w:pPr>
    </w:p>
    <w:p w:rsidR="00544FAE" w:rsidRPr="00C605CD" w:rsidRDefault="00544FAE" w:rsidP="00544FAE">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544FAE" w:rsidRPr="00033B70" w:rsidRDefault="00544FAE" w:rsidP="00033B70">
      <w:pPr>
        <w:pStyle w:val="Sinespaciado"/>
      </w:pPr>
    </w:p>
    <w:p w:rsidR="00544FAE" w:rsidRPr="00C605CD" w:rsidRDefault="00544FAE" w:rsidP="00544FAE">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544FAE" w:rsidRPr="00C605CD" w:rsidRDefault="00544FAE" w:rsidP="00544FAE">
      <w:pPr>
        <w:pStyle w:val="Sinespaciado"/>
      </w:pPr>
    </w:p>
    <w:p w:rsidR="00544FAE" w:rsidRDefault="00544FAE" w:rsidP="00544FAE">
      <w:pPr>
        <w:ind w:firstLine="900"/>
        <w:jc w:val="both"/>
        <w:rPr>
          <w:rFonts w:ascii="Arial Narrow" w:hAnsi="Arial Narrow" w:cs="Microsoft Sans Serif"/>
          <w:bCs/>
          <w:iCs/>
          <w:sz w:val="28"/>
          <w:szCs w:val="28"/>
          <w:lang w:val="es-ES"/>
        </w:rPr>
      </w:pPr>
    </w:p>
    <w:p w:rsidR="00544FAE" w:rsidRPr="00A9242B" w:rsidRDefault="00544FAE" w:rsidP="00544FAE">
      <w:pPr>
        <w:ind w:firstLine="900"/>
        <w:jc w:val="both"/>
        <w:rPr>
          <w:rFonts w:ascii="Arial Narrow" w:hAnsi="Arial Narrow" w:cs="Microsoft Sans Serif"/>
          <w:bCs/>
          <w:iCs/>
          <w:sz w:val="28"/>
          <w:szCs w:val="28"/>
          <w:lang w:val="es-ES"/>
        </w:rPr>
      </w:pPr>
    </w:p>
    <w:p w:rsidR="00544FAE" w:rsidRPr="00A9242B" w:rsidRDefault="00544FAE" w:rsidP="00544FAE">
      <w:pPr>
        <w:pStyle w:val="Sinespaciado"/>
        <w:rPr>
          <w:lang w:val="es-ES"/>
        </w:rPr>
      </w:pPr>
    </w:p>
    <w:p w:rsidR="00544FAE" w:rsidRDefault="00544FAE" w:rsidP="00544FAE">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544FAE" w:rsidRPr="00A9242B" w:rsidRDefault="00544FAE" w:rsidP="00544FAE">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544FAE" w:rsidRPr="00A9242B" w:rsidRDefault="00544FAE" w:rsidP="00544FAE">
      <w:pPr>
        <w:ind w:firstLine="900"/>
        <w:jc w:val="both"/>
        <w:rPr>
          <w:rFonts w:ascii="Arial Narrow" w:hAnsi="Arial Narrow" w:cs="Microsoft Sans Serif"/>
          <w:b/>
          <w:sz w:val="28"/>
          <w:szCs w:val="28"/>
          <w:lang w:val="es-ES"/>
        </w:rPr>
      </w:pPr>
    </w:p>
    <w:p w:rsidR="00544FAE" w:rsidRDefault="00544FAE" w:rsidP="00544FAE">
      <w:pPr>
        <w:spacing w:line="360" w:lineRule="auto"/>
        <w:jc w:val="both"/>
        <w:rPr>
          <w:rFonts w:ascii="Arial Narrow" w:hAnsi="Arial Narrow" w:cs="Microsoft Sans Serif"/>
          <w:b/>
          <w:bCs/>
          <w:iCs/>
          <w:sz w:val="28"/>
          <w:szCs w:val="28"/>
          <w:lang w:val="es-ES"/>
        </w:rPr>
      </w:pPr>
    </w:p>
    <w:p w:rsidR="00544FAE" w:rsidRPr="00A9242B" w:rsidRDefault="00544FAE" w:rsidP="00544FAE">
      <w:pPr>
        <w:spacing w:line="360" w:lineRule="auto"/>
        <w:jc w:val="both"/>
        <w:rPr>
          <w:rFonts w:ascii="Arial Narrow" w:hAnsi="Arial Narrow" w:cs="Microsoft Sans Serif"/>
          <w:b/>
          <w:bCs/>
          <w:iCs/>
          <w:sz w:val="28"/>
          <w:szCs w:val="28"/>
          <w:lang w:val="es-ES"/>
        </w:rPr>
      </w:pPr>
    </w:p>
    <w:p w:rsidR="00544FAE" w:rsidRDefault="00544FAE" w:rsidP="00544FAE">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Pr="00A9242B">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sidRPr="00A9242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p>
    <w:p w:rsidR="00C35CA1" w:rsidRDefault="00544FAE" w:rsidP="00033B70">
      <w:pPr>
        <w:ind w:left="192" w:firstLine="708"/>
        <w:jc w:val="both"/>
      </w:pPr>
      <w:r>
        <w:rPr>
          <w:rFonts w:ascii="Arial Narrow" w:hAnsi="Arial Narrow" w:cs="Microsoft Sans Serif"/>
          <w:sz w:val="28"/>
          <w:szCs w:val="28"/>
          <w:lang w:val="es-ES"/>
        </w:rPr>
        <w:t xml:space="preserve">      Magistrado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Magistrada</w:t>
      </w:r>
    </w:p>
    <w:sectPr w:rsidR="00C35CA1" w:rsidSect="00211C21">
      <w:headerReference w:type="default" r:id="rId7"/>
      <w:footerReference w:type="even" r:id="rId8"/>
      <w:footerReference w:type="default" r:id="rId9"/>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C60" w:rsidRDefault="00340C60" w:rsidP="00544FAE">
      <w:r>
        <w:separator/>
      </w:r>
    </w:p>
  </w:endnote>
  <w:endnote w:type="continuationSeparator" w:id="0">
    <w:p w:rsidR="00340C60" w:rsidRDefault="00340C60" w:rsidP="005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9" w:rsidRDefault="00CE0603"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1229" w:rsidRDefault="00340C60"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9" w:rsidRDefault="00CE0603"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7C24">
      <w:rPr>
        <w:rStyle w:val="Nmerodepgina"/>
        <w:noProof/>
      </w:rPr>
      <w:t>5</w:t>
    </w:r>
    <w:r>
      <w:rPr>
        <w:rStyle w:val="Nmerodepgina"/>
      </w:rPr>
      <w:fldChar w:fldCharType="end"/>
    </w:r>
  </w:p>
  <w:p w:rsidR="007F1229" w:rsidRDefault="00340C60"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C60" w:rsidRDefault="00340C60" w:rsidP="00544FAE">
      <w:r>
        <w:separator/>
      </w:r>
    </w:p>
  </w:footnote>
  <w:footnote w:type="continuationSeparator" w:id="0">
    <w:p w:rsidR="00340C60" w:rsidRDefault="00340C60" w:rsidP="0054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FAE" w:rsidRPr="00544FAE" w:rsidRDefault="00CE0603" w:rsidP="00211C21">
    <w:pPr>
      <w:jc w:val="both"/>
      <w:rPr>
        <w:rFonts w:ascii="Arial Narrow" w:hAnsi="Arial Narrow" w:cs="Arial"/>
        <w:bCs/>
        <w:sz w:val="16"/>
        <w:szCs w:val="16"/>
      </w:rPr>
    </w:pPr>
    <w:r w:rsidRPr="00544FAE">
      <w:rPr>
        <w:rFonts w:ascii="Arial Narrow" w:hAnsi="Arial Narrow" w:cs="Arial"/>
        <w:bCs/>
        <w:sz w:val="16"/>
        <w:szCs w:val="16"/>
      </w:rPr>
      <w:t>Radicación No: 66001-31-05-00</w:t>
    </w:r>
    <w:r w:rsidR="00544FAE" w:rsidRPr="00544FAE">
      <w:rPr>
        <w:rFonts w:ascii="Arial Narrow" w:hAnsi="Arial Narrow" w:cs="Arial"/>
        <w:bCs/>
        <w:sz w:val="16"/>
        <w:szCs w:val="16"/>
      </w:rPr>
      <w:t>1-2016-00356-01</w:t>
    </w:r>
  </w:p>
  <w:p w:rsidR="007F1229" w:rsidRPr="00544FAE" w:rsidRDefault="00544FAE" w:rsidP="00211C21">
    <w:pPr>
      <w:jc w:val="both"/>
      <w:rPr>
        <w:rFonts w:ascii="Arial Narrow" w:hAnsi="Arial Narrow" w:cs="Arial"/>
        <w:bCs/>
        <w:iCs/>
        <w:sz w:val="16"/>
        <w:szCs w:val="16"/>
      </w:rPr>
    </w:pPr>
    <w:r w:rsidRPr="00544FAE">
      <w:rPr>
        <w:rFonts w:ascii="Arial Narrow" w:hAnsi="Arial Narrow" w:cs="Arial"/>
        <w:bCs/>
        <w:sz w:val="16"/>
        <w:szCs w:val="16"/>
      </w:rPr>
      <w:t xml:space="preserve">Amador Rojas Aguado </w:t>
    </w:r>
    <w:r w:rsidR="00CE0603" w:rsidRPr="00544FAE">
      <w:rPr>
        <w:rFonts w:ascii="Arial Narrow" w:hAnsi="Arial Narrow" w:cs="Arial"/>
        <w:bCs/>
        <w:sz w:val="16"/>
        <w:szCs w:val="16"/>
      </w:rPr>
      <w:t xml:space="preserve">vs </w:t>
    </w:r>
    <w:proofErr w:type="spellStart"/>
    <w:r w:rsidR="00CE0603" w:rsidRPr="00544FAE">
      <w:rPr>
        <w:rFonts w:ascii="Arial Narrow" w:hAnsi="Arial Narrow" w:cs="Arial"/>
        <w:bCs/>
        <w:sz w:val="16"/>
        <w:szCs w:val="16"/>
      </w:rPr>
      <w:t>Colpensiones</w:t>
    </w:r>
    <w:proofErr w:type="spellEnd"/>
  </w:p>
  <w:p w:rsidR="007F1229" w:rsidRDefault="00340C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3E940137"/>
    <w:multiLevelType w:val="hybridMultilevel"/>
    <w:tmpl w:val="3F42370A"/>
    <w:lvl w:ilvl="0" w:tplc="EDEAB2C0">
      <w:start w:val="1"/>
      <w:numFmt w:val="decimal"/>
      <w:lvlText w:val="%1."/>
      <w:lvlJc w:val="left"/>
      <w:pPr>
        <w:ind w:left="720" w:hanging="360"/>
      </w:pPr>
      <w:rPr>
        <w:rFonts w:ascii="Arial Narrow" w:hAnsi="Arial Narro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FAE"/>
    <w:rsid w:val="00033B70"/>
    <w:rsid w:val="00084331"/>
    <w:rsid w:val="001417FE"/>
    <w:rsid w:val="00307C24"/>
    <w:rsid w:val="00340C60"/>
    <w:rsid w:val="0037234B"/>
    <w:rsid w:val="003D70A0"/>
    <w:rsid w:val="004218EE"/>
    <w:rsid w:val="004E4548"/>
    <w:rsid w:val="00544FAE"/>
    <w:rsid w:val="00606336"/>
    <w:rsid w:val="00811AC7"/>
    <w:rsid w:val="0083513A"/>
    <w:rsid w:val="009E0BFB"/>
    <w:rsid w:val="00A550DC"/>
    <w:rsid w:val="00A608CB"/>
    <w:rsid w:val="00A61D6C"/>
    <w:rsid w:val="00A679B7"/>
    <w:rsid w:val="00B35D19"/>
    <w:rsid w:val="00BB673B"/>
    <w:rsid w:val="00BE16A7"/>
    <w:rsid w:val="00BE7032"/>
    <w:rsid w:val="00C35CA1"/>
    <w:rsid w:val="00CE0603"/>
    <w:rsid w:val="00CE3453"/>
    <w:rsid w:val="00CF47E0"/>
    <w:rsid w:val="00D768C1"/>
    <w:rsid w:val="00E42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2083-3A1D-4AD0-844A-3E8873C9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AE"/>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033B7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544FAE"/>
    <w:rPr>
      <w:rFonts w:ascii="Arial" w:hAnsi="Arial" w:cs="Arial"/>
      <w:sz w:val="24"/>
      <w:lang w:val="es-ES_tradnl" w:eastAsia="es-ES"/>
    </w:rPr>
  </w:style>
  <w:style w:type="paragraph" w:styleId="Textoindependiente">
    <w:name w:val="Body Text"/>
    <w:basedOn w:val="Normal"/>
    <w:link w:val="TextoindependienteCar"/>
    <w:rsid w:val="00544FA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44FAE"/>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44FAE"/>
    <w:pPr>
      <w:tabs>
        <w:tab w:val="center" w:pos="4252"/>
        <w:tab w:val="right" w:pos="8504"/>
      </w:tabs>
    </w:pPr>
  </w:style>
  <w:style w:type="character" w:customStyle="1" w:styleId="PiedepginaCar">
    <w:name w:val="Pie de página Car"/>
    <w:basedOn w:val="Fuentedeprrafopredeter"/>
    <w:link w:val="Piedepgina"/>
    <w:rsid w:val="00544FA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44FAE"/>
  </w:style>
  <w:style w:type="paragraph" w:styleId="Encabezado">
    <w:name w:val="header"/>
    <w:basedOn w:val="Normal"/>
    <w:link w:val="EncabezadoCar"/>
    <w:rsid w:val="00544FAE"/>
    <w:pPr>
      <w:tabs>
        <w:tab w:val="center" w:pos="4252"/>
        <w:tab w:val="right" w:pos="8504"/>
      </w:tabs>
    </w:pPr>
  </w:style>
  <w:style w:type="character" w:customStyle="1" w:styleId="EncabezadoCar">
    <w:name w:val="Encabezado Car"/>
    <w:basedOn w:val="Fuentedeprrafopredeter"/>
    <w:link w:val="Encabezado"/>
    <w:rsid w:val="00544FA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44FA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44FAE"/>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44FAE"/>
    <w:pPr>
      <w:ind w:left="720"/>
      <w:contextualSpacing/>
    </w:pPr>
  </w:style>
  <w:style w:type="character" w:customStyle="1" w:styleId="Ttulo1Car">
    <w:name w:val="Título 1 Car"/>
    <w:basedOn w:val="Fuentedeprrafopredeter"/>
    <w:link w:val="Ttulo1"/>
    <w:uiPriority w:val="9"/>
    <w:rsid w:val="00033B70"/>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1403</Words>
  <Characters>7717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cp:revision>
  <dcterms:created xsi:type="dcterms:W3CDTF">2018-01-11T20:33:00Z</dcterms:created>
  <dcterms:modified xsi:type="dcterms:W3CDTF">2018-02-23T16:16:00Z</dcterms:modified>
</cp:coreProperties>
</file>