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4B" w:rsidRDefault="00E4454B" w:rsidP="00E4454B">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bookmarkStart w:id="0" w:name="_GoBack"/>
      <w:bookmarkEnd w:id="0"/>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r>
        <w:rPr>
          <w:rFonts w:ascii="Calibri" w:hAnsi="Calibri" w:cs="Calibri"/>
          <w:color w:val="FF0000"/>
          <w:sz w:val="16"/>
          <w:szCs w:val="16"/>
          <w:lang w:val="es-CO" w:eastAsia="fr-FR"/>
        </w:rPr>
        <w:t xml:space="preserve">      </w:t>
      </w: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E4454B" w:rsidRDefault="00E4454B" w:rsidP="00FC46DC">
      <w:pPr>
        <w:spacing w:line="276" w:lineRule="auto"/>
        <w:ind w:left="2127"/>
        <w:jc w:val="both"/>
        <w:rPr>
          <w:rFonts w:ascii="Arial" w:hAnsi="Arial" w:cs="Arial"/>
          <w:b/>
          <w:sz w:val="18"/>
          <w:szCs w:val="18"/>
          <w:lang w:val="es-CO"/>
        </w:rPr>
      </w:pPr>
    </w:p>
    <w:p w:rsidR="00226D5F" w:rsidRPr="007C5A02" w:rsidRDefault="00226D5F" w:rsidP="00E4454B">
      <w:pPr>
        <w:spacing w:line="276" w:lineRule="auto"/>
        <w:ind w:left="1276"/>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 xml:space="preserve">Sentencia </w:t>
      </w:r>
      <w:r w:rsidR="00E4454B">
        <w:rPr>
          <w:rFonts w:ascii="Arial" w:hAnsi="Arial" w:cs="Arial"/>
          <w:sz w:val="18"/>
          <w:szCs w:val="18"/>
        </w:rPr>
        <w:t>– 2ª instancia – 30 de mayo de 2017</w:t>
      </w:r>
    </w:p>
    <w:p w:rsidR="00E4454B" w:rsidRPr="007C5A02" w:rsidRDefault="00E4454B" w:rsidP="00E4454B">
      <w:pPr>
        <w:spacing w:line="276" w:lineRule="auto"/>
        <w:ind w:left="1276"/>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Pr>
          <w:rFonts w:ascii="Arial" w:hAnsi="Arial" w:cs="Arial"/>
          <w:iCs/>
          <w:sz w:val="18"/>
          <w:szCs w:val="18"/>
        </w:rPr>
        <w:t>Ordinario Laboral – Confirma sentencia que negó las pretensiones</w:t>
      </w:r>
    </w:p>
    <w:p w:rsidR="00226D5F" w:rsidRPr="007C5A02" w:rsidRDefault="00226D5F" w:rsidP="00E4454B">
      <w:pPr>
        <w:spacing w:line="276" w:lineRule="auto"/>
        <w:ind w:left="1276"/>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241841">
        <w:rPr>
          <w:rFonts w:ascii="Arial" w:hAnsi="Arial" w:cs="Arial"/>
          <w:bCs/>
          <w:sz w:val="18"/>
          <w:szCs w:val="18"/>
        </w:rPr>
        <w:t>3</w:t>
      </w:r>
      <w:r w:rsidR="00290C0B">
        <w:rPr>
          <w:rFonts w:ascii="Arial" w:hAnsi="Arial" w:cs="Arial"/>
          <w:bCs/>
          <w:sz w:val="18"/>
          <w:szCs w:val="18"/>
        </w:rPr>
        <w:t>-201</w:t>
      </w:r>
      <w:r w:rsidR="00241841">
        <w:rPr>
          <w:rFonts w:ascii="Arial" w:hAnsi="Arial" w:cs="Arial"/>
          <w:bCs/>
          <w:sz w:val="18"/>
          <w:szCs w:val="18"/>
        </w:rPr>
        <w:t>5</w:t>
      </w:r>
      <w:r w:rsidRPr="007C5A02">
        <w:rPr>
          <w:rFonts w:ascii="Arial" w:hAnsi="Arial" w:cs="Arial"/>
          <w:bCs/>
          <w:sz w:val="18"/>
          <w:szCs w:val="18"/>
        </w:rPr>
        <w:t>-00</w:t>
      </w:r>
      <w:r w:rsidR="00241841">
        <w:rPr>
          <w:rFonts w:ascii="Arial" w:hAnsi="Arial" w:cs="Arial"/>
          <w:bCs/>
          <w:sz w:val="18"/>
          <w:szCs w:val="18"/>
        </w:rPr>
        <w:t>339</w:t>
      </w:r>
      <w:r w:rsidRPr="007C5A02">
        <w:rPr>
          <w:rFonts w:ascii="Arial" w:hAnsi="Arial" w:cs="Arial"/>
          <w:bCs/>
          <w:sz w:val="18"/>
          <w:szCs w:val="18"/>
        </w:rPr>
        <w:t>-01</w:t>
      </w:r>
    </w:p>
    <w:p w:rsidR="00226D5F" w:rsidRPr="007C5A02" w:rsidRDefault="00226D5F" w:rsidP="00E4454B">
      <w:pPr>
        <w:spacing w:line="276" w:lineRule="auto"/>
        <w:ind w:left="1276"/>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00241841">
        <w:rPr>
          <w:rFonts w:ascii="Arial" w:hAnsi="Arial" w:cs="Arial"/>
          <w:iCs/>
          <w:sz w:val="18"/>
          <w:szCs w:val="18"/>
        </w:rPr>
        <w:t>Hugo Jaime Cardozo Bravo</w:t>
      </w:r>
    </w:p>
    <w:p w:rsidR="00226D5F" w:rsidRPr="007C5A02" w:rsidRDefault="00226D5F" w:rsidP="00E4454B">
      <w:pPr>
        <w:spacing w:line="276" w:lineRule="auto"/>
        <w:ind w:left="1276"/>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00241841">
        <w:rPr>
          <w:rFonts w:ascii="Arial" w:hAnsi="Arial" w:cs="Arial"/>
          <w:bCs/>
          <w:sz w:val="18"/>
          <w:szCs w:val="18"/>
        </w:rPr>
        <w:t>Municipio de Pereira</w:t>
      </w:r>
    </w:p>
    <w:p w:rsidR="00226D5F" w:rsidRPr="007C5A02" w:rsidRDefault="00226D5F" w:rsidP="00E4454B">
      <w:pPr>
        <w:spacing w:line="276" w:lineRule="auto"/>
        <w:ind w:left="1276"/>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w:t>
      </w:r>
      <w:r w:rsidR="00E4454B">
        <w:rPr>
          <w:rFonts w:ascii="Arial" w:hAnsi="Arial" w:cs="Arial"/>
          <w:sz w:val="18"/>
          <w:szCs w:val="18"/>
        </w:rPr>
        <w:t xml:space="preserve"> T</w:t>
      </w:r>
      <w:r w:rsidR="00241841">
        <w:rPr>
          <w:rFonts w:ascii="Arial" w:hAnsi="Arial" w:cs="Arial"/>
          <w:sz w:val="18"/>
          <w:szCs w:val="18"/>
        </w:rPr>
        <w:t xml:space="preserve">ercero </w:t>
      </w:r>
      <w:r w:rsidRPr="007C5A02">
        <w:rPr>
          <w:rFonts w:ascii="Arial" w:hAnsi="Arial" w:cs="Arial"/>
          <w:sz w:val="18"/>
          <w:szCs w:val="18"/>
        </w:rPr>
        <w:t>Laboral del Circuito de Pereira.</w:t>
      </w:r>
    </w:p>
    <w:p w:rsidR="00E4454B" w:rsidRDefault="00E4454B" w:rsidP="00E4454B">
      <w:pPr>
        <w:shd w:val="clear" w:color="auto" w:fill="FFFFFF"/>
        <w:tabs>
          <w:tab w:val="left" w:pos="5197"/>
        </w:tabs>
        <w:spacing w:line="276" w:lineRule="auto"/>
        <w:ind w:left="1276"/>
        <w:jc w:val="both"/>
        <w:rPr>
          <w:rFonts w:ascii="Arial" w:hAnsi="Arial" w:cs="Arial"/>
          <w:b/>
          <w:color w:val="000000"/>
          <w:sz w:val="18"/>
          <w:szCs w:val="18"/>
          <w:lang w:eastAsia="es-CO"/>
        </w:rPr>
      </w:pPr>
    </w:p>
    <w:p w:rsidR="00E4454B" w:rsidRPr="00E4454B" w:rsidRDefault="00E4454B" w:rsidP="00E4454B">
      <w:pPr>
        <w:shd w:val="clear" w:color="auto" w:fill="FFFFFF"/>
        <w:tabs>
          <w:tab w:val="left" w:pos="2835"/>
          <w:tab w:val="left" w:pos="5197"/>
        </w:tabs>
        <w:spacing w:line="276" w:lineRule="auto"/>
        <w:ind w:left="1276"/>
        <w:jc w:val="both"/>
        <w:rPr>
          <w:rFonts w:ascii="Arial" w:hAnsi="Arial" w:cs="Arial"/>
          <w:color w:val="000000"/>
          <w:sz w:val="18"/>
          <w:szCs w:val="18"/>
          <w:lang w:eastAsia="es-CO"/>
        </w:rPr>
      </w:pPr>
      <w:r>
        <w:rPr>
          <w:rFonts w:ascii="Arial" w:hAnsi="Arial" w:cs="Arial"/>
          <w:b/>
          <w:color w:val="000000"/>
          <w:sz w:val="18"/>
          <w:szCs w:val="18"/>
          <w:lang w:eastAsia="es-CO"/>
        </w:rPr>
        <w:t xml:space="preserve">Tema:               </w:t>
      </w:r>
      <w:r w:rsidR="002052E9">
        <w:rPr>
          <w:rFonts w:ascii="Arial" w:hAnsi="Arial" w:cs="Arial"/>
          <w:b/>
          <w:color w:val="000000"/>
          <w:sz w:val="18"/>
          <w:szCs w:val="18"/>
          <w:lang w:eastAsia="es-CO"/>
        </w:rPr>
        <w:t xml:space="preserve">PENSIÓN DE </w:t>
      </w:r>
      <w:r w:rsidR="00241841">
        <w:rPr>
          <w:rFonts w:ascii="Arial" w:hAnsi="Arial" w:cs="Arial"/>
          <w:b/>
          <w:color w:val="000000"/>
          <w:sz w:val="18"/>
          <w:szCs w:val="18"/>
          <w:lang w:eastAsia="es-CO"/>
        </w:rPr>
        <w:t>JUBILACIÓN CONVENCIONAL</w:t>
      </w:r>
      <w:r w:rsidR="003864DE">
        <w:rPr>
          <w:rFonts w:ascii="Arial" w:hAnsi="Arial" w:cs="Arial"/>
          <w:b/>
          <w:color w:val="000000"/>
          <w:sz w:val="18"/>
          <w:szCs w:val="18"/>
          <w:lang w:eastAsia="es-CO"/>
        </w:rPr>
        <w:t xml:space="preserve"> INTERPRETACIÓN PUNTO 8 DE LA CONVENCIÓN COLECTIVA – CONCEPTO TRABAJADOR, HACE REFERENCIA A TRABAJADOR OFICIAL EXCLUSIVAMENTE.</w:t>
      </w:r>
      <w:r>
        <w:rPr>
          <w:rFonts w:ascii="Arial" w:hAnsi="Arial" w:cs="Arial"/>
          <w:b/>
          <w:color w:val="000000"/>
          <w:sz w:val="18"/>
          <w:szCs w:val="18"/>
          <w:lang w:eastAsia="es-CO"/>
        </w:rPr>
        <w:t xml:space="preserve"> </w:t>
      </w:r>
      <w:r w:rsidRPr="00E4454B">
        <w:rPr>
          <w:rFonts w:ascii="Arial" w:hAnsi="Arial" w:cs="Arial"/>
          <w:color w:val="000000"/>
          <w:sz w:val="18"/>
          <w:szCs w:val="18"/>
          <w:lang w:eastAsia="es-CO"/>
        </w:rPr>
        <w:t xml:space="preserve">Lo primero que debe tenerse en cuenta es que para fijarle el alcance a una norma convencional, es indispensable que se analice de manera integral el acuerdo extralegal, sin tomar de manera aislada fragmentos o partes de las cláusulas, buscando con ese ejercicio hermenéutico, establecer la voluntad de las partes que suscriben el acuerdo y el alcance que ellos quisieron darle. Igualmente, debe decirse que en esta labor interpretativa de las clausulas convencionales, no tiene cabida el principio de </w:t>
      </w:r>
      <w:r w:rsidRPr="00E4454B">
        <w:rPr>
          <w:rFonts w:ascii="Arial" w:hAnsi="Arial" w:cs="Arial"/>
          <w:i/>
          <w:color w:val="000000"/>
          <w:sz w:val="18"/>
          <w:szCs w:val="18"/>
          <w:lang w:eastAsia="es-CO"/>
        </w:rPr>
        <w:t>in dubio pro operario</w:t>
      </w:r>
      <w:r w:rsidRPr="00E4454B">
        <w:rPr>
          <w:rFonts w:ascii="Arial" w:hAnsi="Arial" w:cs="Arial"/>
          <w:color w:val="000000"/>
          <w:sz w:val="18"/>
          <w:szCs w:val="18"/>
          <w:lang w:eastAsia="es-CO"/>
        </w:rPr>
        <w:t xml:space="preserve">, pues el mismo alude únicamente al carácter oscuro de normas con alcance nacional, carácter del que carece el texto convencional. (Así lo ha dicho la Sala de Casación Laboral entre otras en providencias del 4 nov. 2009, rad. 5818, </w:t>
      </w:r>
      <w:proofErr w:type="spellStart"/>
      <w:r w:rsidRPr="00E4454B">
        <w:rPr>
          <w:rFonts w:ascii="Arial" w:hAnsi="Arial" w:cs="Arial"/>
          <w:color w:val="000000"/>
          <w:sz w:val="18"/>
          <w:szCs w:val="18"/>
          <w:lang w:eastAsia="es-CO"/>
        </w:rPr>
        <w:t>SL7807</w:t>
      </w:r>
      <w:proofErr w:type="spellEnd"/>
      <w:r w:rsidRPr="00E4454B">
        <w:rPr>
          <w:rFonts w:ascii="Arial" w:hAnsi="Arial" w:cs="Arial"/>
          <w:color w:val="000000"/>
          <w:sz w:val="18"/>
          <w:szCs w:val="18"/>
          <w:lang w:eastAsia="es-CO"/>
        </w:rPr>
        <w:t xml:space="preserve">-2016 y </w:t>
      </w:r>
      <w:proofErr w:type="spellStart"/>
      <w:r w:rsidRPr="00E4454B">
        <w:rPr>
          <w:rFonts w:ascii="Arial" w:hAnsi="Arial" w:cs="Arial"/>
          <w:color w:val="000000"/>
          <w:sz w:val="18"/>
          <w:szCs w:val="18"/>
          <w:lang w:eastAsia="es-CO"/>
        </w:rPr>
        <w:t>SL609</w:t>
      </w:r>
      <w:proofErr w:type="spellEnd"/>
      <w:r w:rsidRPr="00E4454B">
        <w:rPr>
          <w:rFonts w:ascii="Arial" w:hAnsi="Arial" w:cs="Arial"/>
          <w:color w:val="000000"/>
          <w:sz w:val="18"/>
          <w:szCs w:val="18"/>
          <w:lang w:eastAsia="es-CO"/>
        </w:rPr>
        <w:t>-2017).</w:t>
      </w:r>
      <w:r>
        <w:rPr>
          <w:rFonts w:ascii="Arial" w:hAnsi="Arial" w:cs="Arial"/>
          <w:color w:val="000000"/>
          <w:sz w:val="18"/>
          <w:szCs w:val="18"/>
          <w:lang w:eastAsia="es-CO"/>
        </w:rPr>
        <w:t xml:space="preserve"> (…) </w:t>
      </w:r>
      <w:r w:rsidRPr="00E4454B">
        <w:rPr>
          <w:rFonts w:ascii="Arial" w:hAnsi="Arial" w:cs="Arial"/>
          <w:color w:val="000000"/>
          <w:sz w:val="18"/>
          <w:szCs w:val="18"/>
          <w:lang w:eastAsia="es-CO"/>
        </w:rPr>
        <w:t xml:space="preserve">Ahora, dando por acreditado que el demandante es beneficiario de la convención,  no por ello se hace merecedor de la pensión en los términos consagrados en el punto 8, porque si bien ha estado vinculado al municipio de Pereira por más de 20 años, no todos lo fueron como trabajador oficial, que es el requisito que se exige en tal canon, si en cuenta se tiene, que solo los trabajadores oficiales pueden celebrar convenciones colectivas al tenor del artículo 416 del Código Sustantivo del Trabajo; condición que solo la tienen en el ente territorial municipal, los trabajadores de sostenimiento y construcción de obras públicas, que son los vinculados a través de contratos de trabajo. Estos elementos son los determinantes para dar lectura e interpretar el contenido de la convención colectiva; de ahí, que toda referencia que se haga en ella, a los trabajadores, debe entenderse limitada a quienes tengan la calidad de trabajador oficial y no en el término genérico; máxime que en la convención que nos ocupa, al revisar su articulado se observa que se usa indistintamente la palabra trabajador y trabajador oficial, de lo que no se puede concluir, como lo pretende la parte actora, que cuando se diga trabajador, comprenda también los empleados públicos; de esta manera se burlaría la prohibición de los empleados públicos de celebrar convenciones colectivas. </w:t>
      </w:r>
    </w:p>
    <w:p w:rsidR="00E4454B" w:rsidRPr="00E4454B" w:rsidRDefault="00E4454B" w:rsidP="00E4454B">
      <w:pPr>
        <w:shd w:val="clear" w:color="auto" w:fill="FFFFFF"/>
        <w:tabs>
          <w:tab w:val="left" w:pos="2835"/>
          <w:tab w:val="left" w:pos="5197"/>
        </w:tabs>
        <w:spacing w:line="276" w:lineRule="auto"/>
        <w:ind w:left="1276"/>
        <w:jc w:val="both"/>
        <w:rPr>
          <w:rFonts w:ascii="Arial" w:hAnsi="Arial" w:cs="Arial"/>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Pr="003440CA"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241841">
        <w:rPr>
          <w:rFonts w:ascii="Arial" w:eastAsia="Calibri" w:hAnsi="Arial" w:cs="Arial"/>
          <w:szCs w:val="24"/>
          <w:lang w:val="es-CO" w:eastAsia="en-US"/>
        </w:rPr>
        <w:t xml:space="preserve">treinta </w:t>
      </w:r>
      <w:r w:rsidRPr="00AC486E">
        <w:rPr>
          <w:rFonts w:ascii="Arial" w:eastAsia="Calibri" w:hAnsi="Arial" w:cs="Arial"/>
          <w:szCs w:val="24"/>
          <w:lang w:val="es-CO" w:eastAsia="en-US"/>
        </w:rPr>
        <w:t>(</w:t>
      </w:r>
      <w:r w:rsidR="00241841">
        <w:rPr>
          <w:rFonts w:ascii="Arial" w:eastAsia="Calibri" w:hAnsi="Arial" w:cs="Arial"/>
          <w:szCs w:val="24"/>
          <w:lang w:val="es-CO" w:eastAsia="en-US"/>
        </w:rPr>
        <w:t>30</w:t>
      </w:r>
      <w:r w:rsidRPr="00AC486E">
        <w:rPr>
          <w:rFonts w:ascii="Arial" w:eastAsia="Calibri" w:hAnsi="Arial" w:cs="Arial"/>
          <w:szCs w:val="24"/>
          <w:lang w:val="es-CO" w:eastAsia="en-US"/>
        </w:rPr>
        <w:t xml:space="preserve">) días del mes de </w:t>
      </w:r>
      <w:r w:rsidR="00241841">
        <w:rPr>
          <w:rFonts w:ascii="Arial" w:eastAsia="Calibri" w:hAnsi="Arial" w:cs="Arial"/>
          <w:szCs w:val="24"/>
          <w:lang w:val="es-CO" w:eastAsia="en-US"/>
        </w:rPr>
        <w:t xml:space="preserve">mayo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241841">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241841">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241841">
        <w:rPr>
          <w:rFonts w:ascii="Arial" w:eastAsia="Calibri" w:hAnsi="Arial" w:cs="Arial"/>
          <w:szCs w:val="24"/>
          <w:lang w:val="es-CO" w:eastAsia="en-US"/>
        </w:rPr>
        <w:t xml:space="preserve">diez </w:t>
      </w:r>
      <w:r w:rsidR="007B76B5" w:rsidRPr="007E6DA9">
        <w:rPr>
          <w:rFonts w:ascii="Arial" w:eastAsia="Calibri" w:hAnsi="Arial" w:cs="Arial"/>
          <w:szCs w:val="24"/>
          <w:lang w:val="es-CO" w:eastAsia="en-US"/>
        </w:rPr>
        <w:t>y treinta minutos</w:t>
      </w:r>
      <w:r w:rsidR="007B76B5">
        <w:rPr>
          <w:rFonts w:ascii="Arial" w:eastAsia="Calibri" w:hAnsi="Arial" w:cs="Arial"/>
          <w:szCs w:val="24"/>
          <w:lang w:val="es-CO" w:eastAsia="en-US"/>
        </w:rPr>
        <w:t xml:space="preserve">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241841">
        <w:rPr>
          <w:rFonts w:ascii="Arial" w:eastAsia="Calibri" w:hAnsi="Arial" w:cs="Arial"/>
          <w:szCs w:val="24"/>
          <w:lang w:val="es-CO" w:eastAsia="en-US"/>
        </w:rPr>
        <w:t>10</w:t>
      </w:r>
      <w:r w:rsidR="007B76B5">
        <w:rPr>
          <w:rFonts w:ascii="Arial" w:eastAsia="Calibri" w:hAnsi="Arial" w:cs="Arial"/>
          <w:szCs w:val="24"/>
          <w:lang w:val="es-CO" w:eastAsia="en-US"/>
        </w:rPr>
        <w:t xml:space="preserve">:30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241841">
        <w:rPr>
          <w:rFonts w:ascii="Arial" w:hAnsi="Arial" w:cs="Arial"/>
          <w:bCs/>
          <w:color w:val="000000"/>
          <w:szCs w:val="24"/>
          <w:lang w:eastAsia="es-CO"/>
        </w:rPr>
        <w:t xml:space="preserve">recurso de apelación interpuesto en contra </w:t>
      </w:r>
      <w:r w:rsidR="008261E9">
        <w:rPr>
          <w:rFonts w:ascii="Arial" w:hAnsi="Arial" w:cs="Arial"/>
          <w:bCs/>
          <w:color w:val="000000"/>
          <w:szCs w:val="24"/>
          <w:lang w:eastAsia="es-CO"/>
        </w:rPr>
        <w:t xml:space="preserve">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241841">
        <w:rPr>
          <w:rFonts w:ascii="Arial" w:hAnsi="Arial" w:cs="Arial"/>
          <w:szCs w:val="24"/>
        </w:rPr>
        <w:t>11</w:t>
      </w:r>
      <w:r w:rsidR="00545BCF">
        <w:rPr>
          <w:rFonts w:ascii="Arial" w:hAnsi="Arial" w:cs="Arial"/>
          <w:szCs w:val="24"/>
        </w:rPr>
        <w:t xml:space="preserve"> </w:t>
      </w:r>
      <w:r w:rsidRPr="00AC486E">
        <w:rPr>
          <w:rFonts w:ascii="Arial" w:hAnsi="Arial" w:cs="Arial"/>
          <w:szCs w:val="24"/>
        </w:rPr>
        <w:t xml:space="preserve">de </w:t>
      </w:r>
      <w:r w:rsidR="00241841">
        <w:rPr>
          <w:rFonts w:ascii="Arial" w:hAnsi="Arial" w:cs="Arial"/>
          <w:szCs w:val="24"/>
        </w:rPr>
        <w:t xml:space="preserve">noviembre </w:t>
      </w:r>
      <w:r w:rsidRPr="00AC486E">
        <w:rPr>
          <w:rFonts w:ascii="Arial" w:hAnsi="Arial" w:cs="Arial"/>
          <w:szCs w:val="24"/>
        </w:rPr>
        <w:t>de 201</w:t>
      </w:r>
      <w:r w:rsidR="00E4195D">
        <w:rPr>
          <w:rFonts w:ascii="Arial" w:hAnsi="Arial" w:cs="Arial"/>
          <w:szCs w:val="24"/>
        </w:rPr>
        <w:t>5</w:t>
      </w:r>
      <w:r w:rsidRPr="00AC486E">
        <w:rPr>
          <w:rFonts w:ascii="Arial" w:hAnsi="Arial" w:cs="Arial"/>
          <w:szCs w:val="24"/>
        </w:rPr>
        <w:t xml:space="preserve"> por el Juzgado </w:t>
      </w:r>
      <w:r w:rsidR="00241841">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241841">
        <w:rPr>
          <w:rFonts w:ascii="Arial" w:hAnsi="Arial" w:cs="Arial"/>
          <w:szCs w:val="24"/>
        </w:rPr>
        <w:t xml:space="preserve">el señor </w:t>
      </w:r>
      <w:r w:rsidR="00241841">
        <w:rPr>
          <w:rFonts w:ascii="Arial" w:hAnsi="Arial" w:cs="Arial"/>
          <w:b/>
          <w:szCs w:val="24"/>
        </w:rPr>
        <w:t xml:space="preserve">Hugo Jaime Cardozo Bravo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de</w:t>
      </w:r>
      <w:r w:rsidR="00241841">
        <w:rPr>
          <w:rFonts w:ascii="Arial" w:hAnsi="Arial" w:cs="Arial"/>
          <w:szCs w:val="24"/>
        </w:rPr>
        <w:t xml:space="preserve">l </w:t>
      </w:r>
      <w:r w:rsidR="007B76B5">
        <w:rPr>
          <w:rFonts w:ascii="Arial" w:hAnsi="Arial" w:cs="Arial"/>
          <w:szCs w:val="24"/>
        </w:rPr>
        <w:t xml:space="preserve"> </w:t>
      </w:r>
      <w:r w:rsidR="00241841">
        <w:rPr>
          <w:rFonts w:ascii="Arial" w:hAnsi="Arial" w:cs="Arial"/>
          <w:b/>
          <w:szCs w:val="24"/>
        </w:rPr>
        <w:t xml:space="preserve">Municipio de Pereira </w:t>
      </w:r>
      <w:r w:rsidR="00650C9B">
        <w:rPr>
          <w:rFonts w:ascii="Arial" w:hAnsi="Arial" w:cs="Arial"/>
          <w:bCs/>
          <w:szCs w:val="24"/>
        </w:rPr>
        <w:t>rad</w:t>
      </w:r>
      <w:r w:rsidR="00094E79">
        <w:rPr>
          <w:rFonts w:ascii="Arial" w:hAnsi="Arial" w:cs="Arial"/>
          <w:bCs/>
          <w:szCs w:val="24"/>
        </w:rPr>
        <w:t>icado al N° 66001-31-05-00</w:t>
      </w:r>
      <w:r w:rsidR="00241841">
        <w:rPr>
          <w:rFonts w:ascii="Arial" w:hAnsi="Arial" w:cs="Arial"/>
          <w:bCs/>
          <w:szCs w:val="24"/>
        </w:rPr>
        <w:t>3</w:t>
      </w:r>
      <w:r w:rsidR="00094E79">
        <w:rPr>
          <w:rFonts w:ascii="Arial" w:hAnsi="Arial" w:cs="Arial"/>
          <w:bCs/>
          <w:szCs w:val="24"/>
        </w:rPr>
        <w:t>-201</w:t>
      </w:r>
      <w:r w:rsidR="00241841">
        <w:rPr>
          <w:rFonts w:ascii="Arial" w:hAnsi="Arial" w:cs="Arial"/>
          <w:bCs/>
          <w:szCs w:val="24"/>
        </w:rPr>
        <w:t>5</w:t>
      </w:r>
      <w:r w:rsidR="00650C9B">
        <w:rPr>
          <w:rFonts w:ascii="Arial" w:hAnsi="Arial" w:cs="Arial"/>
          <w:bCs/>
          <w:szCs w:val="24"/>
        </w:rPr>
        <w:t>-00</w:t>
      </w:r>
      <w:r w:rsidR="00241841">
        <w:rPr>
          <w:rFonts w:ascii="Arial" w:hAnsi="Arial" w:cs="Arial"/>
          <w:bCs/>
          <w:szCs w:val="24"/>
        </w:rPr>
        <w:t>339</w:t>
      </w:r>
      <w:r w:rsidR="00650C9B">
        <w:rPr>
          <w:rFonts w:ascii="Arial" w:hAnsi="Arial" w:cs="Arial"/>
          <w:bCs/>
          <w:szCs w:val="24"/>
        </w:rPr>
        <w:t>-01</w:t>
      </w:r>
      <w:r w:rsidR="005D7A47">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r>
    </w:p>
    <w:p w:rsidR="00350788" w:rsidRDefault="00241841" w:rsidP="00350788">
      <w:pPr>
        <w:spacing w:line="276" w:lineRule="auto"/>
        <w:contextualSpacing/>
        <w:rPr>
          <w:rFonts w:ascii="Arial" w:hAnsi="Arial" w:cs="Arial"/>
          <w:szCs w:val="24"/>
        </w:rPr>
      </w:pPr>
      <w:r>
        <w:rPr>
          <w:rFonts w:ascii="Arial" w:hAnsi="Arial" w:cs="Arial"/>
          <w:szCs w:val="24"/>
        </w:rPr>
        <w:t xml:space="preserve">Municipio de Pereira </w:t>
      </w:r>
      <w:r w:rsidR="00350788">
        <w:rPr>
          <w:rFonts w:ascii="Arial" w:hAnsi="Arial" w:cs="Arial"/>
          <w:szCs w:val="24"/>
        </w:rPr>
        <w:t>y su apoderado:</w:t>
      </w:r>
    </w:p>
    <w:p w:rsidR="00350788" w:rsidRDefault="00350788" w:rsidP="00350788">
      <w:pPr>
        <w:spacing w:line="276" w:lineRule="auto"/>
        <w:contextualSpacing/>
        <w:jc w:val="both"/>
        <w:rPr>
          <w:rFonts w:ascii="Arial" w:hAnsi="Arial" w:cs="Arial"/>
          <w:b/>
          <w:szCs w:val="24"/>
        </w:rPr>
      </w:pPr>
      <w:r>
        <w:rPr>
          <w:rFonts w:ascii="Arial" w:hAnsi="Arial" w:cs="Arial"/>
          <w:b/>
          <w:szCs w:val="24"/>
        </w:rPr>
        <w:lastRenderedPageBreak/>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350788" w:rsidRDefault="00350788" w:rsidP="00350788">
      <w:pPr>
        <w:spacing w:line="276" w:lineRule="auto"/>
        <w:contextualSpacing/>
        <w:jc w:val="both"/>
        <w:rPr>
          <w:rFonts w:ascii="Arial" w:hAnsi="Arial" w:cs="Arial"/>
          <w:szCs w:val="24"/>
        </w:rPr>
      </w:pPr>
    </w:p>
    <w:p w:rsidR="00350788" w:rsidRPr="0063711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350788" w:rsidRPr="00AC486E" w:rsidRDefault="00350788" w:rsidP="00350788">
      <w:pPr>
        <w:pStyle w:val="Sansinterligne"/>
        <w:spacing w:line="276" w:lineRule="auto"/>
        <w:contextualSpacing/>
        <w:rPr>
          <w:rFonts w:ascii="Arial" w:hAnsi="Arial" w:cs="Arial"/>
          <w:sz w:val="24"/>
          <w:szCs w:val="24"/>
        </w:rPr>
      </w:pPr>
    </w:p>
    <w:p w:rsidR="00350788" w:rsidRPr="00346958" w:rsidRDefault="00350788" w:rsidP="00350788">
      <w:pPr>
        <w:pStyle w:val="Paragraphedeliste"/>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B76B5" w:rsidRDefault="00366980" w:rsidP="00154D84">
      <w:pPr>
        <w:spacing w:line="276" w:lineRule="auto"/>
        <w:jc w:val="both"/>
        <w:rPr>
          <w:rFonts w:ascii="Arial" w:hAnsi="Arial" w:cs="Arial"/>
          <w:szCs w:val="24"/>
        </w:rPr>
      </w:pPr>
      <w:r>
        <w:rPr>
          <w:rFonts w:ascii="Arial" w:hAnsi="Arial" w:cs="Arial"/>
          <w:szCs w:val="24"/>
        </w:rPr>
        <w:t>El señor Hugo Ja</w:t>
      </w:r>
      <w:r w:rsidR="00F91BB9">
        <w:rPr>
          <w:rFonts w:ascii="Arial" w:hAnsi="Arial" w:cs="Arial"/>
          <w:szCs w:val="24"/>
        </w:rPr>
        <w:t>ime Cardozo</w:t>
      </w:r>
      <w:r>
        <w:rPr>
          <w:rFonts w:ascii="Arial" w:hAnsi="Arial" w:cs="Arial"/>
          <w:szCs w:val="24"/>
        </w:rPr>
        <w:t xml:space="preserve"> Bravo </w:t>
      </w:r>
      <w:r w:rsidR="00350788" w:rsidRPr="008E0CBF">
        <w:rPr>
          <w:rFonts w:ascii="Arial" w:hAnsi="Arial" w:cs="Arial"/>
          <w:szCs w:val="24"/>
        </w:rPr>
        <w:t>solicita que se declare que</w:t>
      </w:r>
      <w:r w:rsidR="00545BCF">
        <w:rPr>
          <w:rFonts w:ascii="Arial" w:hAnsi="Arial" w:cs="Arial"/>
          <w:szCs w:val="24"/>
        </w:rPr>
        <w:t xml:space="preserve"> </w:t>
      </w:r>
      <w:r w:rsidR="00DE0497">
        <w:rPr>
          <w:rFonts w:ascii="Arial" w:hAnsi="Arial" w:cs="Arial"/>
          <w:szCs w:val="24"/>
        </w:rPr>
        <w:t xml:space="preserve">es </w:t>
      </w:r>
      <w:r>
        <w:rPr>
          <w:rFonts w:ascii="Arial" w:hAnsi="Arial" w:cs="Arial"/>
          <w:szCs w:val="24"/>
        </w:rPr>
        <w:t>trabajador del Municipio de Pereira desde el 14/11/1985 y cumpli</w:t>
      </w:r>
      <w:r w:rsidR="00F91BB9">
        <w:rPr>
          <w:rFonts w:ascii="Arial" w:hAnsi="Arial" w:cs="Arial"/>
          <w:szCs w:val="24"/>
        </w:rPr>
        <w:t xml:space="preserve">ó 20 años de servicios; en consecuencia, se condene a esa entidad a reconocerle y pagarle </w:t>
      </w:r>
      <w:r>
        <w:rPr>
          <w:rFonts w:ascii="Arial" w:hAnsi="Arial" w:cs="Arial"/>
          <w:szCs w:val="24"/>
        </w:rPr>
        <w:t xml:space="preserve">la pensión de jubilación prevista en el punto 8 de la Convención Colectiva </w:t>
      </w:r>
      <w:r w:rsidR="00F91BB9">
        <w:rPr>
          <w:rFonts w:ascii="Arial" w:hAnsi="Arial" w:cs="Arial"/>
          <w:szCs w:val="24"/>
        </w:rPr>
        <w:t xml:space="preserve">suscrita el 13/11/1990 entre esa entidad territorial y sus trabajadores; lo ultra y extra </w:t>
      </w:r>
      <w:proofErr w:type="spellStart"/>
      <w:r w:rsidR="00F91BB9">
        <w:rPr>
          <w:rFonts w:ascii="Arial" w:hAnsi="Arial" w:cs="Arial"/>
          <w:szCs w:val="24"/>
        </w:rPr>
        <w:t>petita</w:t>
      </w:r>
      <w:proofErr w:type="spellEnd"/>
      <w:r w:rsidR="00F91BB9">
        <w:rPr>
          <w:rFonts w:ascii="Arial" w:hAnsi="Arial" w:cs="Arial"/>
          <w:szCs w:val="24"/>
        </w:rPr>
        <w:t xml:space="preserve"> que resulte probad</w:t>
      </w:r>
      <w:r w:rsidR="00BF21A3">
        <w:rPr>
          <w:rFonts w:ascii="Arial" w:hAnsi="Arial" w:cs="Arial"/>
          <w:szCs w:val="24"/>
        </w:rPr>
        <w:t>o</w:t>
      </w:r>
      <w:r w:rsidR="00F91BB9">
        <w:rPr>
          <w:rFonts w:ascii="Arial" w:hAnsi="Arial" w:cs="Arial"/>
          <w:szCs w:val="24"/>
        </w:rPr>
        <w:t xml:space="preserve"> y las costas del proceso. </w:t>
      </w:r>
    </w:p>
    <w:p w:rsidR="00545BCF" w:rsidRDefault="00545BCF" w:rsidP="00154D84">
      <w:pPr>
        <w:spacing w:line="276" w:lineRule="auto"/>
        <w:jc w:val="both"/>
        <w:rPr>
          <w:rFonts w:ascii="Arial" w:hAnsi="Arial" w:cs="Arial"/>
          <w:szCs w:val="24"/>
        </w:rPr>
      </w:pPr>
    </w:p>
    <w:p w:rsidR="006572E4" w:rsidRDefault="00A957FB" w:rsidP="00F91033">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F91033">
        <w:rPr>
          <w:rFonts w:ascii="Arial" w:hAnsi="Arial" w:cs="Arial"/>
          <w:szCs w:val="24"/>
        </w:rPr>
        <w:t>: (i) empez</w:t>
      </w:r>
      <w:r w:rsidR="006572E4">
        <w:rPr>
          <w:rFonts w:ascii="Arial" w:hAnsi="Arial" w:cs="Arial"/>
          <w:szCs w:val="24"/>
        </w:rPr>
        <w:t xml:space="preserve">ó a prestar sus servicios personales en el </w:t>
      </w:r>
      <w:r w:rsidR="00F91033">
        <w:rPr>
          <w:rFonts w:ascii="Arial" w:hAnsi="Arial" w:cs="Arial"/>
          <w:szCs w:val="24"/>
        </w:rPr>
        <w:t>Municipio de Pereira, el 14/11/1985</w:t>
      </w:r>
      <w:r w:rsidR="006572E4">
        <w:rPr>
          <w:rFonts w:ascii="Arial" w:hAnsi="Arial" w:cs="Arial"/>
          <w:szCs w:val="24"/>
        </w:rPr>
        <w:t xml:space="preserve">, </w:t>
      </w:r>
      <w:r w:rsidR="00BF21A3">
        <w:rPr>
          <w:rFonts w:ascii="Arial" w:hAnsi="Arial" w:cs="Arial"/>
          <w:szCs w:val="24"/>
        </w:rPr>
        <w:t>en</w:t>
      </w:r>
      <w:r w:rsidR="006572E4">
        <w:rPr>
          <w:rFonts w:ascii="Arial" w:hAnsi="Arial" w:cs="Arial"/>
          <w:szCs w:val="24"/>
        </w:rPr>
        <w:t xml:space="preserve"> diferentes cargos </w:t>
      </w:r>
      <w:r w:rsidR="003A2790">
        <w:rPr>
          <w:rFonts w:ascii="Arial" w:hAnsi="Arial" w:cs="Arial"/>
          <w:szCs w:val="24"/>
        </w:rPr>
        <w:t xml:space="preserve">de construcción, sostenimiento y mantenimiento de obras públicas, </w:t>
      </w:r>
      <w:r w:rsidR="006572E4">
        <w:rPr>
          <w:rFonts w:ascii="Arial" w:hAnsi="Arial" w:cs="Arial"/>
          <w:szCs w:val="24"/>
        </w:rPr>
        <w:t xml:space="preserve">sin solución de continuidad hasta la fecha de presentación de la demanda; (ii) </w:t>
      </w:r>
      <w:r w:rsidR="00080628">
        <w:rPr>
          <w:rFonts w:ascii="Arial" w:hAnsi="Arial" w:cs="Arial"/>
          <w:szCs w:val="24"/>
        </w:rPr>
        <w:t xml:space="preserve">durante el periodo indicado, </w:t>
      </w:r>
      <w:r w:rsidR="00E07564">
        <w:rPr>
          <w:rFonts w:ascii="Arial" w:hAnsi="Arial" w:cs="Arial"/>
          <w:szCs w:val="24"/>
        </w:rPr>
        <w:t>el Municipio de Pereira no le ha cancelado la prima legal de servicios, las cesant</w:t>
      </w:r>
      <w:r w:rsidR="00A27EF4">
        <w:rPr>
          <w:rFonts w:ascii="Arial" w:hAnsi="Arial" w:cs="Arial"/>
          <w:szCs w:val="24"/>
        </w:rPr>
        <w:t xml:space="preserve">ías, los aportes pensionales ni las vacaciones causadas; </w:t>
      </w:r>
      <w:r w:rsidR="00CD0165">
        <w:rPr>
          <w:rFonts w:ascii="Arial" w:hAnsi="Arial" w:cs="Arial"/>
          <w:szCs w:val="24"/>
        </w:rPr>
        <w:t>(iii) la convención colectiva de trabajo suscrita entre el Municipio de Pereira y sus trabajadores, empezó a regir el 01/01/1991 y continúa vigente; (iv) es beneficiario de la referida convenci</w:t>
      </w:r>
      <w:r w:rsidR="009B5B0F">
        <w:rPr>
          <w:rFonts w:ascii="Arial" w:hAnsi="Arial" w:cs="Arial"/>
          <w:szCs w:val="24"/>
        </w:rPr>
        <w:t xml:space="preserve">ón colectiva, la que en el punto 8 establece la pensión de jubilación para los trabajadores que hubieren iniciado la prestación de servicios ante el Municipio de Pereira antes del 01/01/1990 y cumplan 20 años de servicios continuos o discontinuos, sin tener en cuenta la edad; (v) </w:t>
      </w:r>
      <w:r w:rsidR="003A2790">
        <w:rPr>
          <w:rFonts w:ascii="Arial" w:hAnsi="Arial" w:cs="Arial"/>
          <w:szCs w:val="24"/>
        </w:rPr>
        <w:t xml:space="preserve">le </w:t>
      </w:r>
      <w:r w:rsidR="009B5B0F">
        <w:rPr>
          <w:rFonts w:ascii="Arial" w:hAnsi="Arial" w:cs="Arial"/>
          <w:szCs w:val="24"/>
        </w:rPr>
        <w:t xml:space="preserve">solicitó </w:t>
      </w:r>
      <w:r w:rsidR="003A2790">
        <w:rPr>
          <w:rFonts w:ascii="Arial" w:hAnsi="Arial" w:cs="Arial"/>
          <w:szCs w:val="24"/>
        </w:rPr>
        <w:t>a la entidad territorial el reconocimiento de la subvención, pero le fue negada mediante Resolución N° 2132 de 2015.</w:t>
      </w:r>
      <w:r w:rsidR="009B5B0F">
        <w:rPr>
          <w:rFonts w:ascii="Arial" w:hAnsi="Arial" w:cs="Arial"/>
          <w:szCs w:val="24"/>
        </w:rPr>
        <w:t xml:space="preserve"> </w:t>
      </w:r>
    </w:p>
    <w:p w:rsidR="00F91033" w:rsidRPr="008E0CBF" w:rsidRDefault="00F91033" w:rsidP="00F91033">
      <w:pPr>
        <w:spacing w:line="276" w:lineRule="auto"/>
        <w:jc w:val="both"/>
        <w:rPr>
          <w:rFonts w:ascii="Arial" w:hAnsi="Arial" w:cs="Arial"/>
          <w:szCs w:val="24"/>
        </w:rPr>
      </w:pPr>
    </w:p>
    <w:p w:rsidR="00981280" w:rsidRPr="008E0CBF" w:rsidRDefault="00BF7E5F" w:rsidP="00350788">
      <w:pPr>
        <w:spacing w:line="276" w:lineRule="auto"/>
        <w:jc w:val="both"/>
        <w:rPr>
          <w:rFonts w:ascii="Arial" w:hAnsi="Arial" w:cs="Arial"/>
          <w:szCs w:val="24"/>
        </w:rPr>
      </w:pPr>
      <w:r>
        <w:rPr>
          <w:rFonts w:ascii="Arial" w:hAnsi="Arial" w:cs="Arial"/>
          <w:szCs w:val="24"/>
        </w:rPr>
        <w:t xml:space="preserve">El </w:t>
      </w:r>
      <w:r>
        <w:rPr>
          <w:rFonts w:ascii="Arial" w:hAnsi="Arial" w:cs="Arial"/>
          <w:b/>
          <w:szCs w:val="24"/>
        </w:rPr>
        <w:t>Municipio de Pereira</w:t>
      </w:r>
      <w:r w:rsidR="00B220D2" w:rsidRPr="008E0CBF">
        <w:rPr>
          <w:rFonts w:ascii="Arial" w:hAnsi="Arial" w:cs="Arial"/>
          <w:b/>
          <w:szCs w:val="24"/>
        </w:rPr>
        <w:t>,</w:t>
      </w:r>
      <w:r w:rsidR="0094079B">
        <w:rPr>
          <w:rFonts w:ascii="Arial" w:hAnsi="Arial" w:cs="Arial"/>
          <w:b/>
          <w:szCs w:val="24"/>
        </w:rPr>
        <w:t xml:space="preserve"> </w:t>
      </w:r>
      <w:r w:rsidR="00D40605">
        <w:rPr>
          <w:rFonts w:ascii="Arial" w:hAnsi="Arial" w:cs="Arial"/>
          <w:szCs w:val="24"/>
        </w:rPr>
        <w:t>se opuso a las pretensiones de la demanda y como razones de defensa manifestó que la pensión de jubilación convencional solo está prevista para los trabajadores oficiales que tuvieran esa condición al 01/01/1990 y el demandante solo la adquirió el 12/06/1996, por lo tanto, no tiene derecho al reconocimiento de beneficio que reclama.</w:t>
      </w:r>
      <w:r w:rsidR="00CB6FC2">
        <w:rPr>
          <w:rFonts w:ascii="Arial" w:hAnsi="Arial" w:cs="Arial"/>
          <w:szCs w:val="24"/>
        </w:rPr>
        <w:t xml:space="preserve"> De otro lado, expresó que la convención colectiva había perdido vigencia, de conformidad con el parágrafo 3° del acto legislativo 01/05.</w:t>
      </w:r>
      <w:r w:rsidR="00D40605">
        <w:rPr>
          <w:rFonts w:ascii="Arial" w:hAnsi="Arial" w:cs="Arial"/>
          <w:szCs w:val="24"/>
        </w:rPr>
        <w:t xml:space="preserve"> </w:t>
      </w:r>
      <w:r w:rsidR="0094079B">
        <w:rPr>
          <w:rFonts w:ascii="Arial" w:hAnsi="Arial" w:cs="Arial"/>
          <w:szCs w:val="24"/>
        </w:rPr>
        <w:t>P</w:t>
      </w:r>
      <w:r w:rsidR="002D1879" w:rsidRPr="008E0CBF">
        <w:rPr>
          <w:rFonts w:ascii="Arial" w:hAnsi="Arial" w:cs="Arial"/>
          <w:szCs w:val="24"/>
        </w:rPr>
        <w:t>ropuso como excepciones de mérito las que denominó</w:t>
      </w:r>
      <w:r w:rsidR="000F1FFC">
        <w:rPr>
          <w:rFonts w:ascii="Arial" w:hAnsi="Arial" w:cs="Arial"/>
          <w:szCs w:val="24"/>
        </w:rPr>
        <w:t xml:space="preserve"> “</w:t>
      </w:r>
      <w:r w:rsidR="00D40605">
        <w:rPr>
          <w:rFonts w:ascii="Arial" w:hAnsi="Arial" w:cs="Arial"/>
          <w:szCs w:val="24"/>
        </w:rPr>
        <w:t xml:space="preserve">Inepta demanda </w:t>
      </w:r>
      <w:r w:rsidR="006A0D4D">
        <w:rPr>
          <w:rFonts w:ascii="Arial" w:hAnsi="Arial" w:cs="Arial"/>
          <w:szCs w:val="24"/>
        </w:rPr>
        <w:t>por falta de agotamiento del recurso de apelación en la actuación administrativa</w:t>
      </w:r>
      <w:r w:rsidR="000F1FFC">
        <w:rPr>
          <w:rFonts w:ascii="Arial" w:hAnsi="Arial" w:cs="Arial"/>
          <w:szCs w:val="24"/>
        </w:rPr>
        <w:t xml:space="preserve">”, </w:t>
      </w:r>
      <w:r w:rsidR="00981280">
        <w:rPr>
          <w:rFonts w:ascii="Arial" w:hAnsi="Arial" w:cs="Arial"/>
          <w:szCs w:val="24"/>
        </w:rPr>
        <w:t>“Prescripción</w:t>
      </w:r>
      <w:r w:rsidR="006A0D4D">
        <w:rPr>
          <w:rFonts w:ascii="Arial" w:hAnsi="Arial" w:cs="Arial"/>
          <w:szCs w:val="24"/>
        </w:rPr>
        <w:t xml:space="preserve"> trienal de las mesadas pensionales</w:t>
      </w:r>
      <w:r w:rsidR="00981280">
        <w:rPr>
          <w:rFonts w:ascii="Arial" w:hAnsi="Arial" w:cs="Arial"/>
          <w:szCs w:val="24"/>
        </w:rPr>
        <w:t>”</w:t>
      </w:r>
      <w:r w:rsidR="006A0D4D">
        <w:rPr>
          <w:rFonts w:ascii="Arial" w:hAnsi="Arial" w:cs="Arial"/>
          <w:szCs w:val="24"/>
        </w:rPr>
        <w:t>, “Improcedencia del reconocimiento del beneficio pactado en el punto 8 de la convención colectiva del año 1990 debido a la pérdida de vigencia de la convención”, “Cobro de lo no debido en Inexistencia de la obligación”, “Cualquier excepción que se encuentre probado en el proceso y de la cual la señora juez deba pronunciarse oficiosamente en la sentencia</w:t>
      </w:r>
      <w:r w:rsidR="0094079B">
        <w:rPr>
          <w:rFonts w:ascii="Arial" w:hAnsi="Arial" w:cs="Arial"/>
          <w:szCs w:val="24"/>
        </w:rPr>
        <w:t>.</w:t>
      </w:r>
    </w:p>
    <w:p w:rsidR="002D1879" w:rsidRDefault="002D1879" w:rsidP="003B4EA7">
      <w:pPr>
        <w:spacing w:line="276" w:lineRule="auto"/>
        <w:ind w:firstLine="708"/>
        <w:jc w:val="both"/>
        <w:rPr>
          <w:rFonts w:ascii="Arial" w:hAnsi="Arial" w:cs="Arial"/>
          <w:szCs w:val="24"/>
        </w:rPr>
      </w:pPr>
    </w:p>
    <w:p w:rsidR="000F1FFC" w:rsidRPr="00A8478F" w:rsidRDefault="00A8478F" w:rsidP="00A8478F">
      <w:pPr>
        <w:pStyle w:val="Paragraphedeliste"/>
        <w:numPr>
          <w:ilvl w:val="0"/>
          <w:numId w:val="7"/>
        </w:numPr>
        <w:spacing w:line="276" w:lineRule="auto"/>
        <w:rPr>
          <w:rFonts w:ascii="Arial" w:hAnsi="Arial" w:cs="Arial"/>
          <w:b/>
          <w:sz w:val="24"/>
          <w:szCs w:val="24"/>
        </w:rPr>
      </w:pPr>
      <w:r w:rsidRPr="00A8478F">
        <w:rPr>
          <w:rFonts w:ascii="Arial" w:hAnsi="Arial" w:cs="Arial"/>
          <w:b/>
          <w:sz w:val="24"/>
          <w:szCs w:val="24"/>
        </w:rPr>
        <w:t>S</w:t>
      </w:r>
      <w:r w:rsidR="000F1FFC" w:rsidRPr="00A8478F">
        <w:rPr>
          <w:rFonts w:ascii="Arial" w:hAnsi="Arial" w:cs="Arial"/>
          <w:b/>
          <w:sz w:val="24"/>
          <w:szCs w:val="24"/>
        </w:rPr>
        <w:t xml:space="preserve">íntesis de la sentencia </w:t>
      </w:r>
      <w:r w:rsidRPr="00A8478F">
        <w:rPr>
          <w:rFonts w:ascii="Arial" w:hAnsi="Arial" w:cs="Arial"/>
          <w:b/>
          <w:sz w:val="24"/>
          <w:szCs w:val="24"/>
        </w:rPr>
        <w:t xml:space="preserve">apelada </w:t>
      </w:r>
    </w:p>
    <w:p w:rsidR="000F7176" w:rsidRDefault="000F1FFC" w:rsidP="00C50A5D">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A8478F">
        <w:rPr>
          <w:rFonts w:ascii="Arial" w:hAnsi="Arial" w:cs="Arial"/>
          <w:color w:val="000000"/>
          <w:szCs w:val="24"/>
          <w:lang w:eastAsia="es-CO"/>
        </w:rPr>
        <w:t xml:space="preserve">Tercero Laboral  </w:t>
      </w:r>
      <w:r w:rsidRPr="00AC486E">
        <w:rPr>
          <w:rFonts w:ascii="Arial" w:hAnsi="Arial" w:cs="Arial"/>
          <w:color w:val="000000"/>
          <w:szCs w:val="24"/>
          <w:lang w:eastAsia="es-CO"/>
        </w:rPr>
        <w:t>del Circuito de Pereira</w:t>
      </w:r>
      <w:r>
        <w:rPr>
          <w:rFonts w:ascii="Arial" w:hAnsi="Arial" w:cs="Arial"/>
          <w:color w:val="000000"/>
          <w:szCs w:val="24"/>
          <w:lang w:eastAsia="es-CO"/>
        </w:rPr>
        <w:t xml:space="preserve">, </w:t>
      </w:r>
      <w:r w:rsidR="00A8478F">
        <w:rPr>
          <w:rFonts w:ascii="Arial" w:hAnsi="Arial" w:cs="Arial"/>
          <w:color w:val="000000"/>
          <w:szCs w:val="24"/>
          <w:lang w:eastAsia="es-CO"/>
        </w:rPr>
        <w:t>negó las pretensiones de la demanda y condenó en costas al actor</w:t>
      </w:r>
      <w:r w:rsidR="000F7176">
        <w:rPr>
          <w:rFonts w:ascii="Arial" w:hAnsi="Arial" w:cs="Arial"/>
          <w:color w:val="000000"/>
          <w:szCs w:val="24"/>
          <w:lang w:eastAsia="es-CO"/>
        </w:rPr>
        <w:t xml:space="preserve">. </w:t>
      </w:r>
    </w:p>
    <w:p w:rsidR="000F1FFC" w:rsidRDefault="00A8478F" w:rsidP="00C50A5D">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Para arribar a esa conclusión, expuso que </w:t>
      </w:r>
      <w:r w:rsidR="006A2B1E">
        <w:rPr>
          <w:rFonts w:ascii="Arial" w:hAnsi="Arial" w:cs="Arial"/>
          <w:color w:val="000000"/>
          <w:szCs w:val="24"/>
          <w:lang w:eastAsia="es-CO"/>
        </w:rPr>
        <w:t xml:space="preserve">la convención colectiva celebrada </w:t>
      </w:r>
      <w:r w:rsidR="002814ED">
        <w:rPr>
          <w:rFonts w:ascii="Arial" w:hAnsi="Arial" w:cs="Arial"/>
          <w:color w:val="000000"/>
          <w:szCs w:val="24"/>
          <w:lang w:eastAsia="es-CO"/>
        </w:rPr>
        <w:t xml:space="preserve">entre </w:t>
      </w:r>
      <w:r w:rsidR="006A2B1E">
        <w:rPr>
          <w:rFonts w:ascii="Arial" w:hAnsi="Arial" w:cs="Arial"/>
          <w:color w:val="000000"/>
          <w:szCs w:val="24"/>
          <w:lang w:eastAsia="es-CO"/>
        </w:rPr>
        <w:t>el Municipio de Pereira</w:t>
      </w:r>
      <w:r w:rsidR="002814ED">
        <w:rPr>
          <w:rFonts w:ascii="Arial" w:hAnsi="Arial" w:cs="Arial"/>
          <w:color w:val="000000"/>
          <w:szCs w:val="24"/>
          <w:lang w:eastAsia="es-CO"/>
        </w:rPr>
        <w:t xml:space="preserve"> y sus trabajadores</w:t>
      </w:r>
      <w:r w:rsidR="006A2B1E">
        <w:rPr>
          <w:rFonts w:ascii="Arial" w:hAnsi="Arial" w:cs="Arial"/>
          <w:color w:val="000000"/>
          <w:szCs w:val="24"/>
          <w:lang w:eastAsia="es-CO"/>
        </w:rPr>
        <w:t xml:space="preserve"> el </w:t>
      </w:r>
      <w:r w:rsidR="007D7C07">
        <w:rPr>
          <w:rFonts w:ascii="Arial" w:hAnsi="Arial" w:cs="Arial"/>
          <w:color w:val="000000"/>
          <w:szCs w:val="24"/>
          <w:lang w:eastAsia="es-CO"/>
        </w:rPr>
        <w:t>13/11/1990</w:t>
      </w:r>
      <w:r w:rsidR="006A2B1E">
        <w:rPr>
          <w:rFonts w:ascii="Arial" w:hAnsi="Arial" w:cs="Arial"/>
          <w:color w:val="000000"/>
          <w:szCs w:val="24"/>
          <w:lang w:eastAsia="es-CO"/>
        </w:rPr>
        <w:t>, se encuentra vigente</w:t>
      </w:r>
      <w:r w:rsidR="002814ED">
        <w:rPr>
          <w:rFonts w:ascii="Arial" w:hAnsi="Arial" w:cs="Arial"/>
          <w:color w:val="000000"/>
          <w:szCs w:val="24"/>
          <w:lang w:eastAsia="es-CO"/>
        </w:rPr>
        <w:t xml:space="preserve"> y</w:t>
      </w:r>
      <w:r w:rsidR="006A2B1E">
        <w:rPr>
          <w:rFonts w:ascii="Arial" w:hAnsi="Arial" w:cs="Arial"/>
          <w:color w:val="000000"/>
          <w:szCs w:val="24"/>
          <w:lang w:eastAsia="es-CO"/>
        </w:rPr>
        <w:t xml:space="preserve"> de acuerdo con las certificaciones laborales allegadas se puede determinar que el demandante ostenta la calidad de trabajador oficial y por lo tanto, beneficiario de ese acuerdo convencional.</w:t>
      </w:r>
    </w:p>
    <w:p w:rsidR="006A2B1E" w:rsidRDefault="006A2B1E" w:rsidP="00C50A5D">
      <w:pPr>
        <w:spacing w:line="276" w:lineRule="auto"/>
        <w:jc w:val="both"/>
        <w:rPr>
          <w:rFonts w:ascii="Arial" w:hAnsi="Arial" w:cs="Arial"/>
          <w:color w:val="000000"/>
          <w:szCs w:val="24"/>
          <w:lang w:eastAsia="es-CO"/>
        </w:rPr>
      </w:pPr>
    </w:p>
    <w:p w:rsidR="00BA3771" w:rsidRDefault="00C12195"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atención a lo señalado en el punto 8 de la misma, se puede advertir que </w:t>
      </w:r>
      <w:r w:rsidR="007C42A9">
        <w:rPr>
          <w:rFonts w:ascii="Arial" w:hAnsi="Arial" w:cs="Arial"/>
          <w:color w:val="000000"/>
          <w:szCs w:val="24"/>
          <w:lang w:eastAsia="es-CO"/>
        </w:rPr>
        <w:t>el demandante, seg</w:t>
      </w:r>
      <w:r w:rsidR="007D7C07">
        <w:rPr>
          <w:rFonts w:ascii="Arial" w:hAnsi="Arial" w:cs="Arial"/>
          <w:color w:val="000000"/>
          <w:szCs w:val="24"/>
          <w:lang w:eastAsia="es-CO"/>
        </w:rPr>
        <w:t>ún la</w:t>
      </w:r>
      <w:r w:rsidR="007C42A9">
        <w:rPr>
          <w:rFonts w:ascii="Arial" w:hAnsi="Arial" w:cs="Arial"/>
          <w:color w:val="000000"/>
          <w:szCs w:val="24"/>
          <w:lang w:eastAsia="es-CO"/>
        </w:rPr>
        <w:t xml:space="preserve"> </w:t>
      </w:r>
      <w:r w:rsidR="007D7C07">
        <w:rPr>
          <w:rFonts w:ascii="Arial" w:hAnsi="Arial" w:cs="Arial"/>
          <w:color w:val="000000"/>
          <w:szCs w:val="24"/>
          <w:lang w:eastAsia="es-CO"/>
        </w:rPr>
        <w:t xml:space="preserve">Resolución </w:t>
      </w:r>
      <w:r w:rsidR="002761E0">
        <w:rPr>
          <w:rFonts w:ascii="Arial" w:hAnsi="Arial" w:cs="Arial"/>
          <w:color w:val="000000"/>
          <w:szCs w:val="24"/>
          <w:lang w:eastAsia="es-CO"/>
        </w:rPr>
        <w:t xml:space="preserve">N° </w:t>
      </w:r>
      <w:r w:rsidR="007D7C07">
        <w:rPr>
          <w:rFonts w:ascii="Arial" w:hAnsi="Arial" w:cs="Arial"/>
          <w:color w:val="000000"/>
          <w:szCs w:val="24"/>
          <w:lang w:eastAsia="es-CO"/>
        </w:rPr>
        <w:t>2132 de 2015 –</w:t>
      </w:r>
      <w:proofErr w:type="spellStart"/>
      <w:r w:rsidR="007D7C07">
        <w:rPr>
          <w:rFonts w:ascii="Arial" w:hAnsi="Arial" w:cs="Arial"/>
          <w:color w:val="000000"/>
          <w:szCs w:val="24"/>
          <w:lang w:eastAsia="es-CO"/>
        </w:rPr>
        <w:t>fl</w:t>
      </w:r>
      <w:proofErr w:type="spellEnd"/>
      <w:r w:rsidR="007D7C07">
        <w:rPr>
          <w:rFonts w:ascii="Arial" w:hAnsi="Arial" w:cs="Arial"/>
          <w:color w:val="000000"/>
          <w:szCs w:val="24"/>
          <w:lang w:eastAsia="es-CO"/>
        </w:rPr>
        <w:t xml:space="preserve">. 85 y s.s.- y </w:t>
      </w:r>
      <w:r w:rsidR="007C42A9">
        <w:rPr>
          <w:rFonts w:ascii="Arial" w:hAnsi="Arial" w:cs="Arial"/>
          <w:color w:val="000000"/>
          <w:szCs w:val="24"/>
          <w:lang w:eastAsia="es-CO"/>
        </w:rPr>
        <w:t>certificaci</w:t>
      </w:r>
      <w:r w:rsidR="007D7C07">
        <w:rPr>
          <w:rFonts w:ascii="Arial" w:hAnsi="Arial" w:cs="Arial"/>
          <w:color w:val="000000"/>
          <w:szCs w:val="24"/>
          <w:lang w:eastAsia="es-CO"/>
        </w:rPr>
        <w:t>ón allegada –</w:t>
      </w:r>
      <w:proofErr w:type="spellStart"/>
      <w:r w:rsidR="007D7C07">
        <w:rPr>
          <w:rFonts w:ascii="Arial" w:hAnsi="Arial" w:cs="Arial"/>
          <w:color w:val="000000"/>
          <w:szCs w:val="24"/>
          <w:lang w:eastAsia="es-CO"/>
        </w:rPr>
        <w:t>fl</w:t>
      </w:r>
      <w:proofErr w:type="spellEnd"/>
      <w:r w:rsidR="007D7C07">
        <w:rPr>
          <w:rFonts w:ascii="Arial" w:hAnsi="Arial" w:cs="Arial"/>
          <w:color w:val="000000"/>
          <w:szCs w:val="24"/>
          <w:lang w:eastAsia="es-CO"/>
        </w:rPr>
        <w:t>. 91-</w:t>
      </w:r>
      <w:r w:rsidR="007C42A9">
        <w:rPr>
          <w:rFonts w:ascii="Arial" w:hAnsi="Arial" w:cs="Arial"/>
          <w:color w:val="000000"/>
          <w:szCs w:val="24"/>
          <w:lang w:eastAsia="es-CO"/>
        </w:rPr>
        <w:t>,</w:t>
      </w:r>
      <w:r w:rsidR="007D7C07">
        <w:rPr>
          <w:rFonts w:ascii="Arial" w:hAnsi="Arial" w:cs="Arial"/>
          <w:color w:val="000000"/>
          <w:szCs w:val="24"/>
          <w:lang w:eastAsia="es-CO"/>
        </w:rPr>
        <w:t xml:space="preserve"> </w:t>
      </w:r>
      <w:r w:rsidR="007C42A9">
        <w:rPr>
          <w:rFonts w:ascii="Arial" w:hAnsi="Arial" w:cs="Arial"/>
          <w:color w:val="000000"/>
          <w:szCs w:val="24"/>
          <w:lang w:eastAsia="es-CO"/>
        </w:rPr>
        <w:t xml:space="preserve"> </w:t>
      </w:r>
      <w:r w:rsidR="007D7C07">
        <w:rPr>
          <w:rFonts w:ascii="Arial" w:hAnsi="Arial" w:cs="Arial"/>
          <w:color w:val="000000"/>
          <w:szCs w:val="24"/>
          <w:lang w:eastAsia="es-CO"/>
        </w:rPr>
        <w:t xml:space="preserve">ocupó </w:t>
      </w:r>
      <w:r w:rsidR="002761E0">
        <w:rPr>
          <w:rFonts w:ascii="Arial" w:hAnsi="Arial" w:cs="Arial"/>
          <w:color w:val="000000"/>
          <w:szCs w:val="24"/>
          <w:lang w:eastAsia="es-CO"/>
        </w:rPr>
        <w:t xml:space="preserve">varios cargos, con diferentes calidades y/o modalidades </w:t>
      </w:r>
      <w:r w:rsidR="007D7C07">
        <w:rPr>
          <w:rFonts w:ascii="Arial" w:hAnsi="Arial" w:cs="Arial"/>
          <w:color w:val="000000"/>
          <w:szCs w:val="24"/>
          <w:lang w:eastAsia="es-CO"/>
        </w:rPr>
        <w:t xml:space="preserve">en el Municipio de Pereira, </w:t>
      </w:r>
      <w:r w:rsidR="00BA3771">
        <w:rPr>
          <w:rFonts w:ascii="Arial" w:hAnsi="Arial" w:cs="Arial"/>
          <w:color w:val="000000"/>
          <w:szCs w:val="24"/>
          <w:lang w:eastAsia="es-CO"/>
        </w:rPr>
        <w:t>pues en unos casos fue trabajador oficial y en otros empleado público.</w:t>
      </w:r>
    </w:p>
    <w:p w:rsidR="00BA3771" w:rsidRDefault="00BA3771" w:rsidP="00C50A5D">
      <w:pPr>
        <w:spacing w:line="276" w:lineRule="auto"/>
        <w:jc w:val="both"/>
        <w:rPr>
          <w:rFonts w:ascii="Arial" w:hAnsi="Arial" w:cs="Arial"/>
          <w:color w:val="000000"/>
          <w:szCs w:val="24"/>
          <w:lang w:eastAsia="es-CO"/>
        </w:rPr>
      </w:pPr>
    </w:p>
    <w:p w:rsidR="00BA3771" w:rsidRDefault="002761E0"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conforme a la tesis de la Sala Mayoritaria de esta Corporación para el año </w:t>
      </w:r>
      <w:r w:rsidR="00BA3771">
        <w:rPr>
          <w:rFonts w:ascii="Arial" w:hAnsi="Arial" w:cs="Arial"/>
          <w:color w:val="000000"/>
          <w:szCs w:val="24"/>
          <w:lang w:eastAsia="es-CO"/>
        </w:rPr>
        <w:t>2015</w:t>
      </w:r>
      <w:r>
        <w:rPr>
          <w:rStyle w:val="Appelnotedebasdep"/>
          <w:rFonts w:ascii="Arial" w:hAnsi="Arial" w:cs="Arial"/>
          <w:color w:val="000000"/>
          <w:szCs w:val="24"/>
          <w:lang w:eastAsia="es-CO"/>
        </w:rPr>
        <w:footnoteReference w:id="1"/>
      </w:r>
      <w:r w:rsidR="007760A4">
        <w:rPr>
          <w:rFonts w:ascii="Arial" w:hAnsi="Arial" w:cs="Arial"/>
          <w:color w:val="000000"/>
          <w:szCs w:val="24"/>
          <w:lang w:eastAsia="es-CO"/>
        </w:rPr>
        <w:t>, e</w:t>
      </w:r>
      <w:r w:rsidR="00BA3771">
        <w:rPr>
          <w:rFonts w:ascii="Arial" w:hAnsi="Arial" w:cs="Arial"/>
          <w:color w:val="000000"/>
          <w:szCs w:val="24"/>
          <w:lang w:eastAsia="es-CO"/>
        </w:rPr>
        <w:t>l punto 8</w:t>
      </w:r>
      <w:r w:rsidR="007760A4">
        <w:rPr>
          <w:rFonts w:ascii="Arial" w:hAnsi="Arial" w:cs="Arial"/>
          <w:color w:val="000000"/>
          <w:szCs w:val="24"/>
          <w:lang w:eastAsia="es-CO"/>
        </w:rPr>
        <w:t xml:space="preserve"> de la referida convención colectiva</w:t>
      </w:r>
      <w:r w:rsidR="00BA3771">
        <w:rPr>
          <w:rFonts w:ascii="Arial" w:hAnsi="Arial" w:cs="Arial"/>
          <w:color w:val="000000"/>
          <w:szCs w:val="24"/>
          <w:lang w:eastAsia="es-CO"/>
        </w:rPr>
        <w:t xml:space="preserve"> debe ser interpretado en el sentido que la expresión trabajadores </w:t>
      </w:r>
      <w:r w:rsidR="007760A4">
        <w:rPr>
          <w:rFonts w:ascii="Arial" w:hAnsi="Arial" w:cs="Arial"/>
          <w:color w:val="000000"/>
          <w:szCs w:val="24"/>
          <w:lang w:eastAsia="es-CO"/>
        </w:rPr>
        <w:t>incluye los conceptos tanto de trabajador oficial</w:t>
      </w:r>
      <w:r w:rsidR="00BA3771">
        <w:rPr>
          <w:rFonts w:ascii="Arial" w:hAnsi="Arial" w:cs="Arial"/>
          <w:color w:val="000000"/>
          <w:szCs w:val="24"/>
          <w:lang w:eastAsia="es-CO"/>
        </w:rPr>
        <w:t xml:space="preserve"> como de empleado </w:t>
      </w:r>
      <w:r w:rsidR="00084611">
        <w:rPr>
          <w:rFonts w:ascii="Arial" w:hAnsi="Arial" w:cs="Arial"/>
          <w:color w:val="000000"/>
          <w:szCs w:val="24"/>
          <w:lang w:eastAsia="es-CO"/>
        </w:rPr>
        <w:t>público</w:t>
      </w:r>
      <w:r w:rsidR="00BA3771">
        <w:rPr>
          <w:rFonts w:ascii="Arial" w:hAnsi="Arial" w:cs="Arial"/>
          <w:color w:val="000000"/>
          <w:szCs w:val="24"/>
          <w:lang w:eastAsia="es-CO"/>
        </w:rPr>
        <w:t xml:space="preserve">, </w:t>
      </w:r>
      <w:r w:rsidR="007760A4">
        <w:rPr>
          <w:rFonts w:ascii="Arial" w:hAnsi="Arial" w:cs="Arial"/>
          <w:color w:val="000000"/>
          <w:szCs w:val="24"/>
          <w:lang w:eastAsia="es-CO"/>
        </w:rPr>
        <w:t>la</w:t>
      </w:r>
      <w:r w:rsidR="00BA3771">
        <w:rPr>
          <w:rFonts w:ascii="Arial" w:hAnsi="Arial" w:cs="Arial"/>
          <w:color w:val="000000"/>
          <w:szCs w:val="24"/>
          <w:lang w:eastAsia="es-CO"/>
        </w:rPr>
        <w:t xml:space="preserve"> que </w:t>
      </w:r>
      <w:r w:rsidR="00E26BA6">
        <w:rPr>
          <w:rFonts w:ascii="Arial" w:hAnsi="Arial" w:cs="Arial"/>
          <w:color w:val="000000"/>
          <w:szCs w:val="24"/>
          <w:lang w:eastAsia="es-CO"/>
        </w:rPr>
        <w:t xml:space="preserve">el juzgado no </w:t>
      </w:r>
      <w:r w:rsidR="00BA3771">
        <w:rPr>
          <w:rFonts w:ascii="Arial" w:hAnsi="Arial" w:cs="Arial"/>
          <w:color w:val="000000"/>
          <w:szCs w:val="24"/>
          <w:lang w:eastAsia="es-CO"/>
        </w:rPr>
        <w:t>comparte.</w:t>
      </w:r>
    </w:p>
    <w:p w:rsidR="005671C5" w:rsidRDefault="005671C5" w:rsidP="00C50A5D">
      <w:pPr>
        <w:spacing w:line="276" w:lineRule="auto"/>
        <w:jc w:val="both"/>
        <w:rPr>
          <w:rFonts w:ascii="Arial" w:hAnsi="Arial" w:cs="Arial"/>
          <w:color w:val="000000"/>
          <w:szCs w:val="24"/>
          <w:lang w:eastAsia="es-CO"/>
        </w:rPr>
      </w:pPr>
    </w:p>
    <w:p w:rsidR="00BA3771" w:rsidRDefault="00BF21A3"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Criterio que no comparte</w:t>
      </w:r>
      <w:r w:rsidR="00826967">
        <w:rPr>
          <w:rFonts w:ascii="Arial" w:hAnsi="Arial" w:cs="Arial"/>
          <w:color w:val="000000"/>
          <w:szCs w:val="24"/>
          <w:lang w:eastAsia="es-CO"/>
        </w:rPr>
        <w:t xml:space="preserve">, porque no se dan los presupuestos señalados por </w:t>
      </w:r>
      <w:r w:rsidR="007760A4">
        <w:rPr>
          <w:rFonts w:ascii="Arial" w:hAnsi="Arial" w:cs="Arial"/>
          <w:color w:val="000000"/>
          <w:szCs w:val="24"/>
          <w:lang w:eastAsia="es-CO"/>
        </w:rPr>
        <w:t xml:space="preserve">la </w:t>
      </w:r>
      <w:r w:rsidR="00E26BA6">
        <w:rPr>
          <w:rFonts w:ascii="Arial" w:hAnsi="Arial" w:cs="Arial"/>
          <w:color w:val="000000"/>
          <w:szCs w:val="24"/>
          <w:lang w:eastAsia="es-CO"/>
        </w:rPr>
        <w:t xml:space="preserve">Corte </w:t>
      </w:r>
      <w:r w:rsidR="00AF58A5">
        <w:rPr>
          <w:rFonts w:ascii="Arial" w:hAnsi="Arial" w:cs="Arial"/>
          <w:color w:val="000000"/>
          <w:szCs w:val="24"/>
          <w:lang w:eastAsia="es-CO"/>
        </w:rPr>
        <w:t>Constitucional</w:t>
      </w:r>
      <w:r w:rsidR="007760A4">
        <w:rPr>
          <w:rStyle w:val="Appelnotedebasdep"/>
          <w:rFonts w:ascii="Arial" w:hAnsi="Arial" w:cs="Arial"/>
          <w:color w:val="000000"/>
          <w:szCs w:val="24"/>
          <w:lang w:eastAsia="es-CO"/>
        </w:rPr>
        <w:footnoteReference w:id="2"/>
      </w:r>
      <w:r w:rsidR="00E26BA6">
        <w:rPr>
          <w:rFonts w:ascii="Arial" w:hAnsi="Arial" w:cs="Arial"/>
          <w:color w:val="000000"/>
          <w:szCs w:val="24"/>
          <w:lang w:eastAsia="es-CO"/>
        </w:rPr>
        <w:t xml:space="preserve">, </w:t>
      </w:r>
      <w:r w:rsidR="00826967">
        <w:rPr>
          <w:rFonts w:ascii="Arial" w:hAnsi="Arial" w:cs="Arial"/>
          <w:color w:val="000000"/>
          <w:szCs w:val="24"/>
          <w:lang w:eastAsia="es-CO"/>
        </w:rPr>
        <w:t>para realizar una</w:t>
      </w:r>
      <w:r w:rsidR="00E26BA6">
        <w:rPr>
          <w:rFonts w:ascii="Arial" w:hAnsi="Arial" w:cs="Arial"/>
          <w:color w:val="000000"/>
          <w:szCs w:val="24"/>
          <w:lang w:eastAsia="es-CO"/>
        </w:rPr>
        <w:t xml:space="preserve"> interpretación</w:t>
      </w:r>
      <w:r w:rsidR="00826967">
        <w:rPr>
          <w:rFonts w:ascii="Arial" w:hAnsi="Arial" w:cs="Arial"/>
          <w:color w:val="000000"/>
          <w:szCs w:val="24"/>
          <w:lang w:eastAsia="es-CO"/>
        </w:rPr>
        <w:t xml:space="preserve"> favorable</w:t>
      </w:r>
      <w:r w:rsidR="00E26BA6">
        <w:rPr>
          <w:rFonts w:ascii="Arial" w:hAnsi="Arial" w:cs="Arial"/>
          <w:color w:val="000000"/>
          <w:szCs w:val="24"/>
          <w:lang w:eastAsia="es-CO"/>
        </w:rPr>
        <w:t xml:space="preserve"> de la</w:t>
      </w:r>
      <w:r w:rsidR="00826967">
        <w:rPr>
          <w:rFonts w:ascii="Arial" w:hAnsi="Arial" w:cs="Arial"/>
          <w:color w:val="000000"/>
          <w:szCs w:val="24"/>
          <w:lang w:eastAsia="es-CO"/>
        </w:rPr>
        <w:t xml:space="preserve"> norma</w:t>
      </w:r>
      <w:r w:rsidR="00E26BA6">
        <w:rPr>
          <w:rFonts w:ascii="Arial" w:hAnsi="Arial" w:cs="Arial"/>
          <w:color w:val="000000"/>
          <w:szCs w:val="24"/>
          <w:lang w:eastAsia="es-CO"/>
        </w:rPr>
        <w:t xml:space="preserve"> convencional, </w:t>
      </w:r>
      <w:r w:rsidR="00826967">
        <w:rPr>
          <w:rFonts w:ascii="Arial" w:hAnsi="Arial" w:cs="Arial"/>
          <w:color w:val="000000"/>
          <w:szCs w:val="24"/>
          <w:lang w:eastAsia="es-CO"/>
        </w:rPr>
        <w:t xml:space="preserve">porque </w:t>
      </w:r>
      <w:r w:rsidR="00E26BA6">
        <w:rPr>
          <w:rFonts w:ascii="Arial" w:hAnsi="Arial" w:cs="Arial"/>
          <w:color w:val="000000"/>
          <w:szCs w:val="24"/>
          <w:lang w:eastAsia="es-CO"/>
        </w:rPr>
        <w:t xml:space="preserve">en esa sentencia, </w:t>
      </w:r>
      <w:r w:rsidR="00826967">
        <w:rPr>
          <w:rFonts w:ascii="Arial" w:hAnsi="Arial" w:cs="Arial"/>
          <w:color w:val="000000"/>
          <w:szCs w:val="24"/>
          <w:lang w:eastAsia="es-CO"/>
        </w:rPr>
        <w:t xml:space="preserve">se hace referencia a que ello </w:t>
      </w:r>
      <w:r w:rsidR="00E26BA6">
        <w:rPr>
          <w:rFonts w:ascii="Arial" w:hAnsi="Arial" w:cs="Arial"/>
          <w:color w:val="000000"/>
          <w:szCs w:val="24"/>
          <w:lang w:eastAsia="es-CO"/>
        </w:rPr>
        <w:t xml:space="preserve"> </w:t>
      </w:r>
      <w:r w:rsidR="00826967">
        <w:rPr>
          <w:rFonts w:ascii="Arial" w:hAnsi="Arial" w:cs="Arial"/>
          <w:color w:val="000000"/>
          <w:szCs w:val="24"/>
          <w:lang w:eastAsia="es-CO"/>
        </w:rPr>
        <w:t xml:space="preserve">procede </w:t>
      </w:r>
      <w:r w:rsidR="00E26BA6">
        <w:rPr>
          <w:rFonts w:ascii="Arial" w:hAnsi="Arial" w:cs="Arial"/>
          <w:color w:val="000000"/>
          <w:szCs w:val="24"/>
          <w:lang w:eastAsia="es-CO"/>
        </w:rPr>
        <w:t xml:space="preserve">respecto de una norma que tenga múltiples interpretaciones, pero en el caso concreto, el juzgado no advierte la </w:t>
      </w:r>
      <w:r w:rsidR="00AF58A5">
        <w:rPr>
          <w:rFonts w:ascii="Arial" w:hAnsi="Arial" w:cs="Arial"/>
          <w:color w:val="000000"/>
          <w:szCs w:val="24"/>
          <w:lang w:eastAsia="es-CO"/>
        </w:rPr>
        <w:t>necesidad</w:t>
      </w:r>
      <w:r w:rsidR="00E26BA6">
        <w:rPr>
          <w:rFonts w:ascii="Arial" w:hAnsi="Arial" w:cs="Arial"/>
          <w:color w:val="000000"/>
          <w:szCs w:val="24"/>
          <w:lang w:eastAsia="es-CO"/>
        </w:rPr>
        <w:t xml:space="preserve"> de acudir a una interpretación porq</w:t>
      </w:r>
      <w:r w:rsidR="00826967">
        <w:rPr>
          <w:rFonts w:ascii="Arial" w:hAnsi="Arial" w:cs="Arial"/>
          <w:color w:val="000000"/>
          <w:szCs w:val="24"/>
          <w:lang w:eastAsia="es-CO"/>
        </w:rPr>
        <w:t xml:space="preserve">ue la norma </w:t>
      </w:r>
      <w:r w:rsidR="00E26BA6">
        <w:rPr>
          <w:rFonts w:ascii="Arial" w:hAnsi="Arial" w:cs="Arial"/>
          <w:color w:val="000000"/>
          <w:szCs w:val="24"/>
          <w:lang w:eastAsia="es-CO"/>
        </w:rPr>
        <w:t>es clara al establecer que se trata de trabajadores oficiales que haya</w:t>
      </w:r>
      <w:r w:rsidR="00826967">
        <w:rPr>
          <w:rFonts w:ascii="Arial" w:hAnsi="Arial" w:cs="Arial"/>
          <w:color w:val="000000"/>
          <w:szCs w:val="24"/>
          <w:lang w:eastAsia="es-CO"/>
        </w:rPr>
        <w:t>n ingresado antes del 90 y, el punto seguido que se utiliza en esa disposición, debe entenderse,</w:t>
      </w:r>
      <w:r w:rsidR="00E26BA6">
        <w:rPr>
          <w:rFonts w:ascii="Arial" w:hAnsi="Arial" w:cs="Arial"/>
          <w:color w:val="000000"/>
          <w:szCs w:val="24"/>
          <w:lang w:eastAsia="es-CO"/>
        </w:rPr>
        <w:t xml:space="preserve"> </w:t>
      </w:r>
      <w:r w:rsidR="00826967">
        <w:rPr>
          <w:rFonts w:ascii="Arial" w:hAnsi="Arial" w:cs="Arial"/>
          <w:color w:val="000000"/>
          <w:szCs w:val="24"/>
          <w:lang w:eastAsia="es-CO"/>
        </w:rPr>
        <w:t>según l</w:t>
      </w:r>
      <w:r w:rsidR="00E26BA6">
        <w:rPr>
          <w:rFonts w:ascii="Arial" w:hAnsi="Arial" w:cs="Arial"/>
          <w:color w:val="000000"/>
          <w:szCs w:val="24"/>
          <w:lang w:eastAsia="es-CO"/>
        </w:rPr>
        <w:t xml:space="preserve">as reglas </w:t>
      </w:r>
      <w:r w:rsidR="00826967">
        <w:rPr>
          <w:rFonts w:ascii="Arial" w:hAnsi="Arial" w:cs="Arial"/>
          <w:color w:val="000000"/>
          <w:szCs w:val="24"/>
          <w:lang w:eastAsia="es-CO"/>
        </w:rPr>
        <w:t>gramaticales</w:t>
      </w:r>
      <w:r w:rsidR="00E26BA6">
        <w:rPr>
          <w:rFonts w:ascii="Arial" w:hAnsi="Arial" w:cs="Arial"/>
          <w:color w:val="000000"/>
          <w:szCs w:val="24"/>
          <w:lang w:eastAsia="es-CO"/>
        </w:rPr>
        <w:t xml:space="preserve">, que </w:t>
      </w:r>
      <w:r w:rsidR="00826967">
        <w:rPr>
          <w:rFonts w:ascii="Arial" w:hAnsi="Arial" w:cs="Arial"/>
          <w:color w:val="000000"/>
          <w:szCs w:val="24"/>
          <w:lang w:eastAsia="es-CO"/>
        </w:rPr>
        <w:t xml:space="preserve">es </w:t>
      </w:r>
      <w:r w:rsidR="00E26BA6">
        <w:rPr>
          <w:rFonts w:ascii="Arial" w:hAnsi="Arial" w:cs="Arial"/>
          <w:color w:val="000000"/>
          <w:szCs w:val="24"/>
          <w:lang w:eastAsia="es-CO"/>
        </w:rPr>
        <w:t>para separar dos frases que integran un párrafo completo</w:t>
      </w:r>
      <w:r w:rsidR="00293A0D">
        <w:rPr>
          <w:rFonts w:ascii="Arial" w:hAnsi="Arial" w:cs="Arial"/>
          <w:color w:val="000000"/>
          <w:szCs w:val="24"/>
          <w:lang w:eastAsia="es-CO"/>
        </w:rPr>
        <w:t xml:space="preserve"> y tienen la misma idea o línea. </w:t>
      </w:r>
    </w:p>
    <w:p w:rsidR="00C971EC" w:rsidRDefault="00C971EC" w:rsidP="00C50A5D">
      <w:pPr>
        <w:spacing w:line="276" w:lineRule="auto"/>
        <w:jc w:val="both"/>
        <w:rPr>
          <w:rFonts w:ascii="Arial" w:hAnsi="Arial" w:cs="Arial"/>
          <w:color w:val="000000"/>
          <w:szCs w:val="24"/>
          <w:lang w:eastAsia="es-CO"/>
        </w:rPr>
      </w:pPr>
    </w:p>
    <w:p w:rsidR="0055522D" w:rsidRDefault="00826967"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en atención a </w:t>
      </w:r>
      <w:r w:rsidR="00C971EC">
        <w:rPr>
          <w:rFonts w:ascii="Arial" w:hAnsi="Arial" w:cs="Arial"/>
          <w:color w:val="000000"/>
          <w:szCs w:val="24"/>
          <w:lang w:eastAsia="es-CO"/>
        </w:rPr>
        <w:t>las certifi</w:t>
      </w:r>
      <w:r w:rsidR="006530C2">
        <w:rPr>
          <w:rFonts w:ascii="Arial" w:hAnsi="Arial" w:cs="Arial"/>
          <w:color w:val="000000"/>
          <w:szCs w:val="24"/>
          <w:lang w:eastAsia="es-CO"/>
        </w:rPr>
        <w:t xml:space="preserve">caciones laborales allegadas, </w:t>
      </w:r>
      <w:r>
        <w:rPr>
          <w:rFonts w:ascii="Arial" w:hAnsi="Arial" w:cs="Arial"/>
          <w:color w:val="000000"/>
          <w:szCs w:val="24"/>
          <w:lang w:eastAsia="es-CO"/>
        </w:rPr>
        <w:t>se advierte que el demandante ostentó la calidad de e</w:t>
      </w:r>
      <w:r w:rsidR="00461D5C">
        <w:rPr>
          <w:rFonts w:ascii="Arial" w:hAnsi="Arial" w:cs="Arial"/>
          <w:color w:val="000000"/>
          <w:szCs w:val="24"/>
          <w:lang w:eastAsia="es-CO"/>
        </w:rPr>
        <w:t>mpleado público</w:t>
      </w:r>
      <w:r>
        <w:rPr>
          <w:rFonts w:ascii="Arial" w:hAnsi="Arial" w:cs="Arial"/>
          <w:color w:val="000000"/>
          <w:szCs w:val="24"/>
          <w:lang w:eastAsia="es-CO"/>
        </w:rPr>
        <w:t xml:space="preserve"> por un espacio de </w:t>
      </w:r>
      <w:r w:rsidR="00461D5C">
        <w:rPr>
          <w:rFonts w:ascii="Arial" w:hAnsi="Arial" w:cs="Arial"/>
          <w:color w:val="000000"/>
          <w:szCs w:val="24"/>
          <w:lang w:eastAsia="es-CO"/>
        </w:rPr>
        <w:t>7 años</w:t>
      </w:r>
      <w:r>
        <w:rPr>
          <w:rFonts w:ascii="Arial" w:hAnsi="Arial" w:cs="Arial"/>
          <w:color w:val="000000"/>
          <w:szCs w:val="24"/>
          <w:lang w:eastAsia="es-CO"/>
        </w:rPr>
        <w:t>,</w:t>
      </w:r>
      <w:r w:rsidR="00461D5C">
        <w:rPr>
          <w:rFonts w:ascii="Arial" w:hAnsi="Arial" w:cs="Arial"/>
          <w:color w:val="000000"/>
          <w:szCs w:val="24"/>
          <w:lang w:eastAsia="es-CO"/>
        </w:rPr>
        <w:t xml:space="preserve"> 1 mes y 14 </w:t>
      </w:r>
      <w:r>
        <w:rPr>
          <w:rFonts w:ascii="Arial" w:hAnsi="Arial" w:cs="Arial"/>
          <w:color w:val="000000"/>
          <w:szCs w:val="24"/>
          <w:lang w:eastAsia="es-CO"/>
        </w:rPr>
        <w:t>días</w:t>
      </w:r>
      <w:r w:rsidR="00461D5C">
        <w:rPr>
          <w:rFonts w:ascii="Arial" w:hAnsi="Arial" w:cs="Arial"/>
          <w:color w:val="000000"/>
          <w:szCs w:val="24"/>
          <w:lang w:eastAsia="es-CO"/>
        </w:rPr>
        <w:t xml:space="preserve">, cumplidos de manera interrumpida entre el 14/11/1985 y el </w:t>
      </w:r>
      <w:r w:rsidR="0055522D">
        <w:rPr>
          <w:rFonts w:ascii="Arial" w:hAnsi="Arial" w:cs="Arial"/>
          <w:color w:val="000000"/>
          <w:szCs w:val="24"/>
          <w:lang w:eastAsia="es-CO"/>
        </w:rPr>
        <w:t>31</w:t>
      </w:r>
      <w:r>
        <w:rPr>
          <w:rFonts w:ascii="Arial" w:hAnsi="Arial" w:cs="Arial"/>
          <w:color w:val="000000"/>
          <w:szCs w:val="24"/>
          <w:lang w:eastAsia="es-CO"/>
        </w:rPr>
        <w:t>/12/</w:t>
      </w:r>
      <w:r w:rsidR="0055522D">
        <w:rPr>
          <w:rFonts w:ascii="Arial" w:hAnsi="Arial" w:cs="Arial"/>
          <w:color w:val="000000"/>
          <w:szCs w:val="24"/>
          <w:lang w:eastAsia="es-CO"/>
        </w:rPr>
        <w:t>95</w:t>
      </w:r>
      <w:r>
        <w:rPr>
          <w:rFonts w:ascii="Arial" w:hAnsi="Arial" w:cs="Arial"/>
          <w:color w:val="000000"/>
          <w:szCs w:val="24"/>
          <w:lang w:eastAsia="es-CO"/>
        </w:rPr>
        <w:t>.</w:t>
      </w:r>
    </w:p>
    <w:p w:rsidR="00826967" w:rsidRDefault="00826967" w:rsidP="00C50A5D">
      <w:pPr>
        <w:spacing w:line="276" w:lineRule="auto"/>
        <w:jc w:val="both"/>
        <w:rPr>
          <w:rFonts w:ascii="Arial" w:hAnsi="Arial" w:cs="Arial"/>
          <w:color w:val="000000"/>
          <w:szCs w:val="24"/>
          <w:lang w:eastAsia="es-CO"/>
        </w:rPr>
      </w:pPr>
    </w:p>
    <w:p w:rsidR="0055522D" w:rsidRDefault="00826967"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Y solo, el 12/06/</w:t>
      </w:r>
      <w:r w:rsidR="0055522D">
        <w:rPr>
          <w:rFonts w:ascii="Arial" w:hAnsi="Arial" w:cs="Arial"/>
          <w:color w:val="000000"/>
          <w:szCs w:val="24"/>
          <w:lang w:eastAsia="es-CO"/>
        </w:rPr>
        <w:t xml:space="preserve">96 </w:t>
      </w:r>
      <w:r w:rsidR="0046771C">
        <w:rPr>
          <w:rFonts w:ascii="Arial" w:hAnsi="Arial" w:cs="Arial"/>
          <w:color w:val="000000"/>
          <w:szCs w:val="24"/>
          <w:lang w:eastAsia="es-CO"/>
        </w:rPr>
        <w:t>suscribió</w:t>
      </w:r>
      <w:r w:rsidR="0055522D">
        <w:rPr>
          <w:rFonts w:ascii="Arial" w:hAnsi="Arial" w:cs="Arial"/>
          <w:color w:val="000000"/>
          <w:szCs w:val="24"/>
          <w:lang w:eastAsia="es-CO"/>
        </w:rPr>
        <w:t xml:space="preserve"> </w:t>
      </w:r>
      <w:r w:rsidR="0046771C">
        <w:rPr>
          <w:rFonts w:ascii="Arial" w:hAnsi="Arial" w:cs="Arial"/>
          <w:color w:val="000000"/>
          <w:szCs w:val="24"/>
          <w:lang w:eastAsia="es-CO"/>
        </w:rPr>
        <w:t>contrato</w:t>
      </w:r>
      <w:r w:rsidR="0055522D">
        <w:rPr>
          <w:rFonts w:ascii="Arial" w:hAnsi="Arial" w:cs="Arial"/>
          <w:color w:val="000000"/>
          <w:szCs w:val="24"/>
          <w:lang w:eastAsia="es-CO"/>
        </w:rPr>
        <w:t xml:space="preserve"> de </w:t>
      </w:r>
      <w:r w:rsidR="0046771C">
        <w:rPr>
          <w:rFonts w:ascii="Arial" w:hAnsi="Arial" w:cs="Arial"/>
          <w:color w:val="000000"/>
          <w:szCs w:val="24"/>
          <w:lang w:eastAsia="es-CO"/>
        </w:rPr>
        <w:t>trabajo</w:t>
      </w:r>
      <w:r w:rsidR="0055522D">
        <w:rPr>
          <w:rFonts w:ascii="Arial" w:hAnsi="Arial" w:cs="Arial"/>
          <w:color w:val="000000"/>
          <w:szCs w:val="24"/>
          <w:lang w:eastAsia="es-CO"/>
        </w:rPr>
        <w:t xml:space="preserve"> –</w:t>
      </w:r>
      <w:proofErr w:type="spellStart"/>
      <w:r w:rsidR="0055522D">
        <w:rPr>
          <w:rFonts w:ascii="Arial" w:hAnsi="Arial" w:cs="Arial"/>
          <w:color w:val="000000"/>
          <w:szCs w:val="24"/>
          <w:lang w:eastAsia="es-CO"/>
        </w:rPr>
        <w:t>fl</w:t>
      </w:r>
      <w:proofErr w:type="spellEnd"/>
      <w:r w:rsidR="0055522D">
        <w:rPr>
          <w:rFonts w:ascii="Arial" w:hAnsi="Arial" w:cs="Arial"/>
          <w:color w:val="000000"/>
          <w:szCs w:val="24"/>
          <w:lang w:eastAsia="es-CO"/>
        </w:rPr>
        <w:t>.</w:t>
      </w:r>
      <w:r>
        <w:rPr>
          <w:rFonts w:ascii="Arial" w:hAnsi="Arial" w:cs="Arial"/>
          <w:color w:val="000000"/>
          <w:szCs w:val="24"/>
          <w:lang w:eastAsia="es-CO"/>
        </w:rPr>
        <w:t xml:space="preserve"> 41- con la entidad territorial </w:t>
      </w:r>
      <w:r w:rsidR="0055522D">
        <w:rPr>
          <w:rFonts w:ascii="Arial" w:hAnsi="Arial" w:cs="Arial"/>
          <w:color w:val="000000"/>
          <w:szCs w:val="24"/>
          <w:lang w:eastAsia="es-CO"/>
        </w:rPr>
        <w:t xml:space="preserve"> y adqui</w:t>
      </w:r>
      <w:r>
        <w:rPr>
          <w:rFonts w:ascii="Arial" w:hAnsi="Arial" w:cs="Arial"/>
          <w:color w:val="000000"/>
          <w:szCs w:val="24"/>
          <w:lang w:eastAsia="es-CO"/>
        </w:rPr>
        <w:t xml:space="preserve">rió </w:t>
      </w:r>
      <w:r w:rsidR="0055522D">
        <w:rPr>
          <w:rFonts w:ascii="Arial" w:hAnsi="Arial" w:cs="Arial"/>
          <w:color w:val="000000"/>
          <w:szCs w:val="24"/>
          <w:lang w:eastAsia="es-CO"/>
        </w:rPr>
        <w:t>la calidad de trabajado</w:t>
      </w:r>
      <w:r>
        <w:rPr>
          <w:rFonts w:ascii="Arial" w:hAnsi="Arial" w:cs="Arial"/>
          <w:color w:val="000000"/>
          <w:szCs w:val="24"/>
          <w:lang w:eastAsia="es-CO"/>
        </w:rPr>
        <w:t>r</w:t>
      </w:r>
      <w:r w:rsidR="0055522D">
        <w:rPr>
          <w:rFonts w:ascii="Arial" w:hAnsi="Arial" w:cs="Arial"/>
          <w:color w:val="000000"/>
          <w:szCs w:val="24"/>
          <w:lang w:eastAsia="es-CO"/>
        </w:rPr>
        <w:t xml:space="preserve"> oficial </w:t>
      </w:r>
      <w:r w:rsidR="0046771C">
        <w:rPr>
          <w:rFonts w:ascii="Arial" w:hAnsi="Arial" w:cs="Arial"/>
          <w:color w:val="000000"/>
          <w:szCs w:val="24"/>
          <w:lang w:eastAsia="es-CO"/>
        </w:rPr>
        <w:t>y por lo tanto, no</w:t>
      </w:r>
      <w:r>
        <w:rPr>
          <w:rFonts w:ascii="Arial" w:hAnsi="Arial" w:cs="Arial"/>
          <w:color w:val="000000"/>
          <w:szCs w:val="24"/>
          <w:lang w:eastAsia="es-CO"/>
        </w:rPr>
        <w:t xml:space="preserve"> puede ser considerado </w:t>
      </w:r>
      <w:r w:rsidR="0046771C">
        <w:rPr>
          <w:rFonts w:ascii="Arial" w:hAnsi="Arial" w:cs="Arial"/>
          <w:color w:val="000000"/>
          <w:szCs w:val="24"/>
          <w:lang w:eastAsia="es-CO"/>
        </w:rPr>
        <w:t xml:space="preserve">beneficiario de la convención colectiva </w:t>
      </w:r>
      <w:r w:rsidR="00C30C6B">
        <w:rPr>
          <w:rFonts w:ascii="Arial" w:hAnsi="Arial" w:cs="Arial"/>
          <w:color w:val="000000"/>
          <w:szCs w:val="24"/>
          <w:lang w:eastAsia="es-CO"/>
        </w:rPr>
        <w:t xml:space="preserve">para los efectos de este proceso, </w:t>
      </w:r>
      <w:r w:rsidR="0046771C">
        <w:rPr>
          <w:rFonts w:ascii="Arial" w:hAnsi="Arial" w:cs="Arial"/>
          <w:color w:val="000000"/>
          <w:szCs w:val="24"/>
          <w:lang w:eastAsia="es-CO"/>
        </w:rPr>
        <w:t>porque esa calidad la deb</w:t>
      </w:r>
      <w:r>
        <w:rPr>
          <w:rFonts w:ascii="Arial" w:hAnsi="Arial" w:cs="Arial"/>
          <w:color w:val="000000"/>
          <w:szCs w:val="24"/>
          <w:lang w:eastAsia="es-CO"/>
        </w:rPr>
        <w:t>ía tener con anterioridad al 01/01/</w:t>
      </w:r>
      <w:r w:rsidR="00480DCD">
        <w:rPr>
          <w:rFonts w:ascii="Arial" w:hAnsi="Arial" w:cs="Arial"/>
          <w:color w:val="000000"/>
          <w:szCs w:val="24"/>
          <w:lang w:eastAsia="es-CO"/>
        </w:rPr>
        <w:t>90, en consecuencia, su norma pensional debe ser la establecida por el legislador.</w:t>
      </w:r>
    </w:p>
    <w:p w:rsidR="00BA3771" w:rsidRDefault="00BA3771" w:rsidP="00C50A5D">
      <w:pPr>
        <w:spacing w:line="276" w:lineRule="auto"/>
        <w:jc w:val="both"/>
        <w:rPr>
          <w:rFonts w:ascii="Arial" w:hAnsi="Arial" w:cs="Arial"/>
          <w:color w:val="000000"/>
          <w:szCs w:val="24"/>
          <w:lang w:eastAsia="es-CO"/>
        </w:rPr>
      </w:pPr>
    </w:p>
    <w:p w:rsidR="000F1FFC" w:rsidRPr="00A8478F" w:rsidRDefault="00A8478F" w:rsidP="00600865">
      <w:pPr>
        <w:pStyle w:val="Paragraphedeliste"/>
        <w:numPr>
          <w:ilvl w:val="0"/>
          <w:numId w:val="7"/>
        </w:numPr>
        <w:shd w:val="clear" w:color="auto" w:fill="FFFFFF"/>
        <w:tabs>
          <w:tab w:val="left" w:pos="5197"/>
        </w:tabs>
        <w:spacing w:line="276" w:lineRule="auto"/>
        <w:jc w:val="both"/>
        <w:rPr>
          <w:rFonts w:ascii="Arial" w:hAnsi="Arial" w:cs="Arial"/>
          <w:sz w:val="24"/>
          <w:szCs w:val="24"/>
        </w:rPr>
      </w:pPr>
      <w:r w:rsidRPr="00A8478F">
        <w:rPr>
          <w:rFonts w:ascii="Arial" w:hAnsi="Arial" w:cs="Arial"/>
          <w:b/>
          <w:sz w:val="24"/>
          <w:szCs w:val="24"/>
        </w:rPr>
        <w:t xml:space="preserve">Síntesis del recurso de apelación </w:t>
      </w:r>
    </w:p>
    <w:p w:rsidR="00A8478F" w:rsidRPr="00A8478F" w:rsidRDefault="00A8478F" w:rsidP="00A8478F">
      <w:pPr>
        <w:pStyle w:val="Paragraphedeliste"/>
        <w:shd w:val="clear" w:color="auto" w:fill="FFFFFF"/>
        <w:tabs>
          <w:tab w:val="left" w:pos="5197"/>
        </w:tabs>
        <w:spacing w:line="276" w:lineRule="auto"/>
        <w:jc w:val="both"/>
        <w:rPr>
          <w:rFonts w:ascii="Arial" w:hAnsi="Arial" w:cs="Arial"/>
          <w:szCs w:val="24"/>
        </w:rPr>
      </w:pPr>
    </w:p>
    <w:p w:rsidR="003B6936" w:rsidRDefault="00A8478F" w:rsidP="000F1FFC">
      <w:pPr>
        <w:shd w:val="clear" w:color="auto" w:fill="FFFFFF"/>
        <w:tabs>
          <w:tab w:val="left" w:pos="5197"/>
        </w:tabs>
        <w:spacing w:line="276" w:lineRule="auto"/>
        <w:jc w:val="both"/>
        <w:rPr>
          <w:rFonts w:ascii="Arial" w:hAnsi="Arial" w:cs="Arial"/>
          <w:szCs w:val="24"/>
        </w:rPr>
      </w:pPr>
      <w:r>
        <w:rPr>
          <w:rFonts w:ascii="Arial" w:hAnsi="Arial" w:cs="Arial"/>
          <w:szCs w:val="24"/>
        </w:rPr>
        <w:t xml:space="preserve">Inconforme con lo decidido, la parte actora interpuso recurso de apelación y argumentó que </w:t>
      </w:r>
      <w:r w:rsidR="007438EB">
        <w:rPr>
          <w:rFonts w:ascii="Arial" w:hAnsi="Arial" w:cs="Arial"/>
          <w:szCs w:val="24"/>
        </w:rPr>
        <w:t>debe darse aplicación a la tesis de la Corte Constitucional, porque es evidente que el punto 8 de la Convenci</w:t>
      </w:r>
      <w:r w:rsidR="00534503">
        <w:rPr>
          <w:rFonts w:ascii="Arial" w:hAnsi="Arial" w:cs="Arial"/>
          <w:szCs w:val="24"/>
        </w:rPr>
        <w:t>ón Colectiva sí</w:t>
      </w:r>
      <w:r w:rsidR="007438EB">
        <w:rPr>
          <w:rFonts w:ascii="Arial" w:hAnsi="Arial" w:cs="Arial"/>
          <w:szCs w:val="24"/>
        </w:rPr>
        <w:t xml:space="preserve"> admite diferentes interpretaciones,  por lo que debe darse aplicación a la favorabilidad y en tal sentido debe entenderse que el concepto de “trabajadores” que </w:t>
      </w:r>
      <w:r w:rsidR="00534503">
        <w:rPr>
          <w:rFonts w:ascii="Arial" w:hAnsi="Arial" w:cs="Arial"/>
          <w:szCs w:val="24"/>
        </w:rPr>
        <w:t>integra</w:t>
      </w:r>
      <w:r w:rsidR="007438EB">
        <w:rPr>
          <w:rFonts w:ascii="Arial" w:hAnsi="Arial" w:cs="Arial"/>
          <w:szCs w:val="24"/>
        </w:rPr>
        <w:t xml:space="preserve"> la segunda parte de esa normativa, i</w:t>
      </w:r>
      <w:r w:rsidR="00534503">
        <w:rPr>
          <w:rFonts w:ascii="Arial" w:hAnsi="Arial" w:cs="Arial"/>
          <w:szCs w:val="24"/>
        </w:rPr>
        <w:t xml:space="preserve">ncluye </w:t>
      </w:r>
      <w:r w:rsidR="007438EB">
        <w:rPr>
          <w:rFonts w:ascii="Arial" w:hAnsi="Arial" w:cs="Arial"/>
          <w:szCs w:val="24"/>
        </w:rPr>
        <w:t>a los oficiales</w:t>
      </w:r>
      <w:r w:rsidR="00534503">
        <w:rPr>
          <w:rFonts w:ascii="Arial" w:hAnsi="Arial" w:cs="Arial"/>
          <w:szCs w:val="24"/>
        </w:rPr>
        <w:t xml:space="preserve"> y a los </w:t>
      </w:r>
      <w:r w:rsidR="007438EB">
        <w:rPr>
          <w:rFonts w:ascii="Arial" w:hAnsi="Arial" w:cs="Arial"/>
          <w:szCs w:val="24"/>
        </w:rPr>
        <w:t xml:space="preserve">empleados </w:t>
      </w:r>
      <w:r w:rsidR="007438EB">
        <w:rPr>
          <w:rFonts w:ascii="Arial" w:hAnsi="Arial" w:cs="Arial"/>
          <w:szCs w:val="24"/>
        </w:rPr>
        <w:lastRenderedPageBreak/>
        <w:t xml:space="preserve">públicos y, </w:t>
      </w:r>
      <w:r w:rsidR="00534503">
        <w:rPr>
          <w:rFonts w:ascii="Arial" w:hAnsi="Arial" w:cs="Arial"/>
          <w:szCs w:val="24"/>
        </w:rPr>
        <w:t xml:space="preserve">por lo tanto, el actor debe ser considerado como </w:t>
      </w:r>
      <w:r w:rsidR="009B3F33">
        <w:rPr>
          <w:rFonts w:ascii="Arial" w:hAnsi="Arial" w:cs="Arial"/>
          <w:szCs w:val="24"/>
        </w:rPr>
        <w:t>beneficiario de la convención colectiva</w:t>
      </w:r>
      <w:r w:rsidR="00534503">
        <w:rPr>
          <w:rFonts w:ascii="Arial" w:hAnsi="Arial" w:cs="Arial"/>
          <w:szCs w:val="24"/>
        </w:rPr>
        <w:t>, luego entonces a</w:t>
      </w:r>
      <w:r w:rsidR="009B3F33">
        <w:rPr>
          <w:rFonts w:ascii="Arial" w:hAnsi="Arial" w:cs="Arial"/>
          <w:szCs w:val="24"/>
        </w:rPr>
        <w:t xml:space="preserve">l estar acreditado que cumplió </w:t>
      </w:r>
      <w:r w:rsidR="00C806A6">
        <w:rPr>
          <w:rFonts w:ascii="Arial" w:hAnsi="Arial" w:cs="Arial"/>
          <w:szCs w:val="24"/>
        </w:rPr>
        <w:t>más</w:t>
      </w:r>
      <w:r w:rsidR="009B3F33">
        <w:rPr>
          <w:rFonts w:ascii="Arial" w:hAnsi="Arial" w:cs="Arial"/>
          <w:szCs w:val="24"/>
        </w:rPr>
        <w:t xml:space="preserve"> de 20 años de vinculación con el </w:t>
      </w:r>
      <w:r w:rsidR="002C3BA6">
        <w:rPr>
          <w:rFonts w:ascii="Arial" w:hAnsi="Arial" w:cs="Arial"/>
          <w:szCs w:val="24"/>
        </w:rPr>
        <w:t>Municipio</w:t>
      </w:r>
      <w:r w:rsidR="009B3F33">
        <w:rPr>
          <w:rFonts w:ascii="Arial" w:hAnsi="Arial" w:cs="Arial"/>
          <w:szCs w:val="24"/>
        </w:rPr>
        <w:t xml:space="preserve"> de Pereira, tiene acceso a la pensión de jubilación convencional que se pretende con este proceso.</w:t>
      </w:r>
      <w:r w:rsidR="003B6936">
        <w:rPr>
          <w:rFonts w:ascii="Arial" w:hAnsi="Arial" w:cs="Arial"/>
          <w:szCs w:val="24"/>
        </w:rPr>
        <w:t xml:space="preserve"> </w:t>
      </w:r>
    </w:p>
    <w:p w:rsidR="003B6936" w:rsidRDefault="003B6936" w:rsidP="000F1FFC">
      <w:pPr>
        <w:shd w:val="clear" w:color="auto" w:fill="FFFFFF"/>
        <w:tabs>
          <w:tab w:val="left" w:pos="5197"/>
        </w:tabs>
        <w:spacing w:line="276" w:lineRule="auto"/>
        <w:jc w:val="both"/>
        <w:rPr>
          <w:rFonts w:ascii="Arial" w:hAnsi="Arial" w:cs="Arial"/>
          <w:szCs w:val="24"/>
        </w:rPr>
      </w:pPr>
    </w:p>
    <w:p w:rsidR="000F1FFC" w:rsidRDefault="003B6936" w:rsidP="000F1FFC">
      <w:pPr>
        <w:shd w:val="clear" w:color="auto" w:fill="FFFFFF"/>
        <w:tabs>
          <w:tab w:val="left" w:pos="5197"/>
        </w:tabs>
        <w:spacing w:line="276" w:lineRule="auto"/>
        <w:jc w:val="both"/>
        <w:rPr>
          <w:rFonts w:ascii="Arial" w:hAnsi="Arial" w:cs="Arial"/>
          <w:szCs w:val="24"/>
        </w:rPr>
      </w:pPr>
      <w:r>
        <w:rPr>
          <w:rFonts w:ascii="Arial" w:hAnsi="Arial" w:cs="Arial"/>
          <w:szCs w:val="24"/>
        </w:rPr>
        <w:t>Finalmente, indica que la convención colectiva continúa vigente.</w:t>
      </w:r>
      <w:r w:rsidR="007438EB">
        <w:rPr>
          <w:rFonts w:ascii="Arial" w:hAnsi="Arial" w:cs="Arial"/>
          <w:szCs w:val="24"/>
        </w:rPr>
        <w:t xml:space="preserve"> </w:t>
      </w:r>
    </w:p>
    <w:p w:rsidR="000F1FFC" w:rsidRPr="005A2586" w:rsidRDefault="000F1FFC" w:rsidP="000F1FFC">
      <w:pPr>
        <w:shd w:val="clear" w:color="auto" w:fill="FFFFFF"/>
        <w:tabs>
          <w:tab w:val="left" w:pos="5197"/>
        </w:tabs>
        <w:spacing w:line="276" w:lineRule="auto"/>
        <w:jc w:val="both"/>
        <w:rPr>
          <w:rFonts w:ascii="Arial" w:hAnsi="Arial" w:cs="Arial"/>
          <w:szCs w:val="24"/>
        </w:rPr>
      </w:pPr>
    </w:p>
    <w:p w:rsidR="000F1FFC" w:rsidRDefault="00C30C6B" w:rsidP="00C30C6B">
      <w:pPr>
        <w:shd w:val="clear" w:color="auto" w:fill="FFFFFF"/>
        <w:tabs>
          <w:tab w:val="left" w:pos="1755"/>
          <w:tab w:val="center" w:pos="4349"/>
        </w:tabs>
        <w:spacing w:line="276" w:lineRule="auto"/>
        <w:rPr>
          <w:rFonts w:ascii="Arial" w:hAnsi="Arial" w:cs="Arial"/>
          <w:b/>
          <w:szCs w:val="24"/>
        </w:rPr>
      </w:pPr>
      <w:r>
        <w:rPr>
          <w:rFonts w:ascii="Arial" w:hAnsi="Arial" w:cs="Arial"/>
          <w:b/>
          <w:szCs w:val="24"/>
        </w:rPr>
        <w:tab/>
      </w:r>
      <w:r>
        <w:rPr>
          <w:rFonts w:ascii="Arial" w:hAnsi="Arial" w:cs="Arial"/>
          <w:b/>
          <w:szCs w:val="24"/>
        </w:rPr>
        <w:tab/>
      </w:r>
      <w:r w:rsidR="000F1FFC" w:rsidRPr="00C84DAD">
        <w:rPr>
          <w:rFonts w:ascii="Arial" w:hAnsi="Arial" w:cs="Arial"/>
          <w:b/>
          <w:szCs w:val="24"/>
        </w:rPr>
        <w:t>CONSIDERACIONES</w:t>
      </w:r>
    </w:p>
    <w:p w:rsidR="00534503" w:rsidRDefault="00534503" w:rsidP="00C30C6B">
      <w:pPr>
        <w:shd w:val="clear" w:color="auto" w:fill="FFFFFF"/>
        <w:tabs>
          <w:tab w:val="left" w:pos="1755"/>
          <w:tab w:val="center" w:pos="4349"/>
        </w:tabs>
        <w:spacing w:line="276" w:lineRule="auto"/>
        <w:rPr>
          <w:rFonts w:ascii="Arial" w:hAnsi="Arial" w:cs="Arial"/>
          <w:b/>
          <w:szCs w:val="24"/>
        </w:rPr>
      </w:pPr>
    </w:p>
    <w:p w:rsidR="000F1FFC" w:rsidRPr="00982149" w:rsidRDefault="000F1FFC" w:rsidP="000F1FFC">
      <w:pPr>
        <w:pStyle w:val="Paragraphedeliste"/>
        <w:numPr>
          <w:ilvl w:val="0"/>
          <w:numId w:val="15"/>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227D65">
        <w:rPr>
          <w:rFonts w:ascii="Arial" w:hAnsi="Arial" w:cs="Arial"/>
          <w:b/>
          <w:sz w:val="24"/>
          <w:szCs w:val="24"/>
        </w:rPr>
        <w:t xml:space="preserve"> </w:t>
      </w:r>
      <w:r w:rsidRPr="00982149">
        <w:rPr>
          <w:rFonts w:ascii="Arial" w:hAnsi="Arial" w:cs="Arial"/>
          <w:b/>
          <w:sz w:val="24"/>
          <w:szCs w:val="24"/>
        </w:rPr>
        <w:t>l</w:t>
      </w:r>
      <w:r w:rsidR="00227D65">
        <w:rPr>
          <w:rFonts w:ascii="Arial" w:hAnsi="Arial" w:cs="Arial"/>
          <w:b/>
          <w:sz w:val="24"/>
          <w:szCs w:val="24"/>
        </w:rPr>
        <w:t>os</w:t>
      </w:r>
      <w:r>
        <w:rPr>
          <w:rFonts w:ascii="Arial" w:hAnsi="Arial" w:cs="Arial"/>
          <w:b/>
          <w:sz w:val="24"/>
          <w:szCs w:val="24"/>
        </w:rPr>
        <w:t xml:space="preserve"> </w:t>
      </w:r>
      <w:r w:rsidRPr="00982149">
        <w:rPr>
          <w:rFonts w:ascii="Arial" w:hAnsi="Arial" w:cs="Arial"/>
          <w:b/>
          <w:sz w:val="24"/>
          <w:szCs w:val="24"/>
        </w:rPr>
        <w:t>problema</w:t>
      </w:r>
      <w:r w:rsidR="00227D65">
        <w:rPr>
          <w:rFonts w:ascii="Arial" w:hAnsi="Arial" w:cs="Arial"/>
          <w:b/>
          <w:sz w:val="24"/>
          <w:szCs w:val="24"/>
        </w:rPr>
        <w:t>s</w:t>
      </w:r>
      <w:r w:rsidRPr="00982149">
        <w:rPr>
          <w:rFonts w:ascii="Arial" w:hAnsi="Arial" w:cs="Arial"/>
          <w:b/>
          <w:sz w:val="24"/>
          <w:szCs w:val="24"/>
        </w:rPr>
        <w:t xml:space="preserve"> jurídico</w:t>
      </w:r>
      <w:r w:rsidR="00227D65">
        <w:rPr>
          <w:rFonts w:ascii="Arial" w:hAnsi="Arial" w:cs="Arial"/>
          <w:b/>
          <w:sz w:val="24"/>
          <w:szCs w:val="24"/>
        </w:rPr>
        <w:t>s</w:t>
      </w:r>
      <w:r w:rsidRPr="00982149">
        <w:rPr>
          <w:rFonts w:ascii="Arial" w:hAnsi="Arial" w:cs="Arial"/>
          <w:b/>
          <w:sz w:val="24"/>
          <w:szCs w:val="24"/>
        </w:rPr>
        <w:t>.</w:t>
      </w:r>
    </w:p>
    <w:p w:rsidR="000F1FFC"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227D65">
        <w:rPr>
          <w:rFonts w:ascii="Arial" w:hAnsi="Arial" w:cs="Arial"/>
          <w:color w:val="000000"/>
          <w:szCs w:val="24"/>
          <w:lang w:eastAsia="es-CO"/>
        </w:rPr>
        <w:t>los</w:t>
      </w:r>
      <w:r w:rsidR="00B70AE6">
        <w:rPr>
          <w:rFonts w:ascii="Arial" w:hAnsi="Arial" w:cs="Arial"/>
          <w:color w:val="000000"/>
          <w:szCs w:val="24"/>
          <w:lang w:eastAsia="es-CO"/>
        </w:rPr>
        <w:t xml:space="preserve"> </w:t>
      </w:r>
      <w:r w:rsidRPr="00AD3534">
        <w:rPr>
          <w:rFonts w:ascii="Arial" w:hAnsi="Arial" w:cs="Arial"/>
          <w:color w:val="000000"/>
          <w:szCs w:val="24"/>
          <w:lang w:eastAsia="es-CO"/>
        </w:rPr>
        <w:t>siguiente</w:t>
      </w:r>
      <w:r w:rsidR="00227D65">
        <w:rPr>
          <w:rFonts w:ascii="Arial" w:hAnsi="Arial" w:cs="Arial"/>
          <w:color w:val="000000"/>
          <w:szCs w:val="24"/>
          <w:lang w:eastAsia="es-CO"/>
        </w:rPr>
        <w:t>s</w:t>
      </w:r>
      <w:r w:rsidRPr="00AD3534">
        <w:rPr>
          <w:rFonts w:ascii="Arial" w:hAnsi="Arial" w:cs="Arial"/>
          <w:color w:val="000000"/>
          <w:szCs w:val="24"/>
          <w:lang w:eastAsia="es-CO"/>
        </w:rPr>
        <w:t xml:space="preserve"> </w:t>
      </w:r>
      <w:r w:rsidR="009E4F19">
        <w:rPr>
          <w:rFonts w:ascii="Arial" w:hAnsi="Arial" w:cs="Arial"/>
          <w:color w:val="000000"/>
          <w:szCs w:val="24"/>
          <w:lang w:eastAsia="es-CO"/>
        </w:rPr>
        <w:t>interrogante</w:t>
      </w:r>
      <w:r w:rsidR="00227D65">
        <w:rPr>
          <w:rFonts w:ascii="Arial" w:hAnsi="Arial" w:cs="Arial"/>
          <w:color w:val="000000"/>
          <w:szCs w:val="24"/>
          <w:lang w:eastAsia="es-CO"/>
        </w:rPr>
        <w:t>s</w:t>
      </w:r>
      <w:r w:rsidRPr="00AD3534">
        <w:rPr>
          <w:rFonts w:ascii="Arial" w:hAnsi="Arial" w:cs="Arial"/>
          <w:color w:val="000000"/>
          <w:szCs w:val="24"/>
          <w:lang w:eastAsia="es-CO"/>
        </w:rPr>
        <w:t>:</w:t>
      </w:r>
    </w:p>
    <w:p w:rsidR="004A5B52" w:rsidRDefault="004A5B52" w:rsidP="000F1FFC">
      <w:pPr>
        <w:shd w:val="clear" w:color="auto" w:fill="FFFFFF"/>
        <w:tabs>
          <w:tab w:val="left" w:pos="5197"/>
        </w:tabs>
        <w:spacing w:line="276" w:lineRule="auto"/>
        <w:contextualSpacing/>
        <w:jc w:val="both"/>
        <w:rPr>
          <w:rFonts w:ascii="Arial" w:hAnsi="Arial" w:cs="Arial"/>
          <w:color w:val="000000"/>
          <w:szCs w:val="24"/>
          <w:lang w:eastAsia="es-CO"/>
        </w:rPr>
      </w:pPr>
    </w:p>
    <w:p w:rsidR="004A5B52" w:rsidRDefault="00B70AE6" w:rsidP="00227D65">
      <w:pPr>
        <w:pStyle w:val="Paragraphedeliste"/>
        <w:numPr>
          <w:ilvl w:val="1"/>
          <w:numId w:val="15"/>
        </w:numPr>
        <w:shd w:val="clear" w:color="auto" w:fill="FFFFFF"/>
        <w:tabs>
          <w:tab w:val="left" w:pos="5197"/>
        </w:tabs>
        <w:spacing w:line="276" w:lineRule="auto"/>
        <w:ind w:left="426" w:hanging="426"/>
        <w:jc w:val="both"/>
        <w:rPr>
          <w:rFonts w:ascii="Arial" w:hAnsi="Arial" w:cs="Arial"/>
          <w:color w:val="000000"/>
          <w:sz w:val="24"/>
          <w:szCs w:val="24"/>
          <w:lang w:eastAsia="es-CO"/>
        </w:rPr>
      </w:pPr>
      <w:r>
        <w:rPr>
          <w:rFonts w:ascii="Arial" w:hAnsi="Arial" w:cs="Arial"/>
          <w:color w:val="000000"/>
          <w:sz w:val="24"/>
          <w:szCs w:val="24"/>
          <w:lang w:eastAsia="es-CO"/>
        </w:rPr>
        <w:t>¿</w:t>
      </w:r>
      <w:r w:rsidR="007D661E" w:rsidRPr="007D661E">
        <w:rPr>
          <w:rFonts w:ascii="Arial" w:hAnsi="Arial" w:cs="Arial"/>
          <w:color w:val="000000"/>
          <w:sz w:val="24"/>
          <w:szCs w:val="24"/>
          <w:lang w:eastAsia="es-CO"/>
        </w:rPr>
        <w:t>El señor Hugo Jaime Cardozo Bravo, logró acreditar que es beneficiario de la  pensión de jubilación prevista en el punto N° 8 de la Convención Colectiva suscrita entre el Municipio de Pereira y sus trabajadores</w:t>
      </w:r>
      <w:r w:rsidR="007D661E">
        <w:rPr>
          <w:rFonts w:ascii="Arial" w:hAnsi="Arial" w:cs="Arial"/>
          <w:color w:val="000000"/>
          <w:sz w:val="24"/>
          <w:szCs w:val="24"/>
          <w:lang w:eastAsia="es-CO"/>
        </w:rPr>
        <w:t xml:space="preserve"> el 13/11/1990</w:t>
      </w:r>
      <w:r w:rsidR="007D661E" w:rsidRPr="007D661E">
        <w:rPr>
          <w:rFonts w:ascii="Arial" w:hAnsi="Arial" w:cs="Arial"/>
          <w:color w:val="000000"/>
          <w:sz w:val="24"/>
          <w:szCs w:val="24"/>
          <w:lang w:eastAsia="es-CO"/>
        </w:rPr>
        <w:t>?</w:t>
      </w:r>
    </w:p>
    <w:p w:rsidR="00227D65" w:rsidRDefault="00227D65" w:rsidP="00227D65">
      <w:pPr>
        <w:pStyle w:val="Paragraphedeliste"/>
        <w:shd w:val="clear" w:color="auto" w:fill="FFFFFF"/>
        <w:tabs>
          <w:tab w:val="left" w:pos="5197"/>
        </w:tabs>
        <w:spacing w:line="276" w:lineRule="auto"/>
        <w:ind w:left="1004"/>
        <w:jc w:val="both"/>
        <w:rPr>
          <w:rFonts w:ascii="Arial" w:hAnsi="Arial" w:cs="Arial"/>
          <w:color w:val="000000"/>
          <w:sz w:val="24"/>
          <w:szCs w:val="24"/>
          <w:lang w:eastAsia="es-CO"/>
        </w:rPr>
      </w:pPr>
    </w:p>
    <w:p w:rsidR="00227D65" w:rsidRPr="00227D65" w:rsidRDefault="00227D65" w:rsidP="005E3A51">
      <w:pPr>
        <w:autoSpaceDE w:val="0"/>
        <w:autoSpaceDN w:val="0"/>
        <w:adjustRightInd w:val="0"/>
        <w:spacing w:line="276" w:lineRule="auto"/>
        <w:ind w:left="426" w:hanging="426"/>
        <w:jc w:val="both"/>
        <w:rPr>
          <w:rFonts w:ascii="Arial" w:eastAsiaTheme="minorHAnsi" w:hAnsi="Arial" w:cs="Arial"/>
          <w:color w:val="000000"/>
          <w:szCs w:val="24"/>
          <w:lang w:eastAsia="es-CO"/>
        </w:rPr>
      </w:pPr>
      <w:r w:rsidRPr="00227D65">
        <w:rPr>
          <w:rFonts w:ascii="Arial" w:eastAsiaTheme="minorHAnsi" w:hAnsi="Arial" w:cs="Arial"/>
          <w:color w:val="000000"/>
          <w:szCs w:val="24"/>
          <w:lang w:eastAsia="es-CO"/>
        </w:rPr>
        <w:t>1.2. ¿La  parte final de d</w:t>
      </w:r>
      <w:r>
        <w:rPr>
          <w:rFonts w:ascii="Arial" w:eastAsiaTheme="minorHAnsi" w:hAnsi="Arial" w:cs="Arial"/>
          <w:color w:val="000000"/>
          <w:szCs w:val="24"/>
          <w:lang w:eastAsia="es-CO"/>
        </w:rPr>
        <w:t xml:space="preserve">icha norma convencional, exige </w:t>
      </w:r>
      <w:r w:rsidRPr="00227D65">
        <w:rPr>
          <w:rFonts w:ascii="Arial" w:eastAsiaTheme="minorHAnsi" w:hAnsi="Arial" w:cs="Arial"/>
          <w:color w:val="000000"/>
          <w:szCs w:val="24"/>
          <w:lang w:eastAsia="es-CO"/>
        </w:rPr>
        <w:t xml:space="preserve">que los 20 años de servicios deben ser prestados como trabajador oficial o que es indistinta la naturaleza del vínculo de la relación laboral, </w:t>
      </w:r>
      <w:r w:rsidR="00BF21A3">
        <w:rPr>
          <w:rFonts w:ascii="Arial" w:eastAsiaTheme="minorHAnsi" w:hAnsi="Arial" w:cs="Arial"/>
          <w:color w:val="000000"/>
          <w:szCs w:val="24"/>
          <w:lang w:eastAsia="es-CO"/>
        </w:rPr>
        <w:t xml:space="preserve">lo que </w:t>
      </w:r>
      <w:r w:rsidRPr="00227D65">
        <w:rPr>
          <w:rFonts w:ascii="Arial" w:eastAsiaTheme="minorHAnsi" w:hAnsi="Arial" w:cs="Arial"/>
          <w:color w:val="000000"/>
          <w:szCs w:val="24"/>
          <w:lang w:eastAsia="es-CO"/>
        </w:rPr>
        <w:t>importa</w:t>
      </w:r>
      <w:r w:rsidR="00BF21A3">
        <w:rPr>
          <w:rFonts w:ascii="Arial" w:eastAsiaTheme="minorHAnsi" w:hAnsi="Arial" w:cs="Arial"/>
          <w:color w:val="000000"/>
          <w:szCs w:val="24"/>
          <w:lang w:eastAsia="es-CO"/>
        </w:rPr>
        <w:t xml:space="preserve"> es </w:t>
      </w:r>
      <w:r w:rsidRPr="00227D65">
        <w:rPr>
          <w:rFonts w:ascii="Arial" w:eastAsiaTheme="minorHAnsi" w:hAnsi="Arial" w:cs="Arial"/>
          <w:color w:val="000000"/>
          <w:szCs w:val="24"/>
          <w:lang w:eastAsia="es-CO"/>
        </w:rPr>
        <w:t>que en total se acrediten 20 años de servicios?</w:t>
      </w:r>
    </w:p>
    <w:p w:rsidR="00227D65" w:rsidRPr="00227D65" w:rsidRDefault="00227D65" w:rsidP="00227D65">
      <w:pPr>
        <w:autoSpaceDE w:val="0"/>
        <w:autoSpaceDN w:val="0"/>
        <w:adjustRightInd w:val="0"/>
        <w:spacing w:line="276" w:lineRule="auto"/>
        <w:jc w:val="both"/>
        <w:rPr>
          <w:rFonts w:ascii="Arial" w:hAnsi="Arial" w:cs="Arial"/>
          <w:szCs w:val="24"/>
        </w:rPr>
      </w:pPr>
    </w:p>
    <w:p w:rsidR="000F1FFC" w:rsidRDefault="000F1FFC" w:rsidP="004A5B52">
      <w:pPr>
        <w:pStyle w:val="Corpsdetexte"/>
        <w:numPr>
          <w:ilvl w:val="0"/>
          <w:numId w:val="15"/>
        </w:numPr>
        <w:spacing w:line="276" w:lineRule="auto"/>
        <w:contextualSpacing/>
        <w:rPr>
          <w:b/>
          <w:iCs/>
          <w:szCs w:val="24"/>
        </w:rPr>
      </w:pPr>
      <w:r>
        <w:rPr>
          <w:b/>
          <w:iCs/>
          <w:szCs w:val="24"/>
        </w:rPr>
        <w:t>Solución a</w:t>
      </w:r>
      <w:r w:rsidR="00227D65">
        <w:rPr>
          <w:b/>
          <w:iCs/>
          <w:szCs w:val="24"/>
        </w:rPr>
        <w:t xml:space="preserve"> </w:t>
      </w:r>
      <w:r>
        <w:rPr>
          <w:b/>
          <w:iCs/>
          <w:szCs w:val="24"/>
        </w:rPr>
        <w:t>l</w:t>
      </w:r>
      <w:r w:rsidR="00227D65">
        <w:rPr>
          <w:b/>
          <w:iCs/>
          <w:szCs w:val="24"/>
        </w:rPr>
        <w:t>os</w:t>
      </w:r>
      <w:r w:rsidRPr="00312238">
        <w:rPr>
          <w:b/>
          <w:iCs/>
          <w:szCs w:val="24"/>
        </w:rPr>
        <w:t xml:space="preserve"> problema</w:t>
      </w:r>
      <w:r w:rsidR="00227D65">
        <w:rPr>
          <w:b/>
          <w:iCs/>
          <w:szCs w:val="24"/>
        </w:rPr>
        <w:t>s</w:t>
      </w:r>
      <w:r w:rsidRPr="00312238">
        <w:rPr>
          <w:b/>
          <w:iCs/>
          <w:szCs w:val="24"/>
        </w:rPr>
        <w:t xml:space="preserve"> jurídico</w:t>
      </w:r>
      <w:r w:rsidR="00227D65">
        <w:rPr>
          <w:b/>
          <w:iCs/>
          <w:szCs w:val="24"/>
        </w:rPr>
        <w:t>s</w:t>
      </w:r>
      <w:r w:rsidRPr="00312238">
        <w:rPr>
          <w:b/>
          <w:iCs/>
          <w:szCs w:val="24"/>
        </w:rPr>
        <w:t xml:space="preserve"> </w:t>
      </w:r>
    </w:p>
    <w:p w:rsidR="004A5B52" w:rsidRDefault="004A5B52" w:rsidP="004A5B52">
      <w:pPr>
        <w:pStyle w:val="Corpsdetexte"/>
        <w:spacing w:line="276" w:lineRule="auto"/>
        <w:ind w:left="720"/>
        <w:contextualSpacing/>
        <w:rPr>
          <w:b/>
          <w:iCs/>
          <w:szCs w:val="24"/>
        </w:rPr>
      </w:pPr>
    </w:p>
    <w:p w:rsidR="000F1FFC" w:rsidRDefault="000F1FFC" w:rsidP="000F1FFC">
      <w:pPr>
        <w:pStyle w:val="Corpsdetexte"/>
        <w:spacing w:line="276" w:lineRule="auto"/>
        <w:contextualSpacing/>
        <w:rPr>
          <w:iCs/>
          <w:szCs w:val="24"/>
        </w:rPr>
      </w:pPr>
      <w:r w:rsidRPr="008E0CBF">
        <w:rPr>
          <w:iCs/>
          <w:szCs w:val="24"/>
        </w:rPr>
        <w:t>Con</w:t>
      </w:r>
      <w:r>
        <w:rPr>
          <w:iCs/>
          <w:szCs w:val="24"/>
        </w:rPr>
        <w:t xml:space="preserve"> el propósito de dar solución a</w:t>
      </w:r>
      <w:r w:rsidR="00227D65">
        <w:rPr>
          <w:iCs/>
          <w:szCs w:val="24"/>
        </w:rPr>
        <w:t xml:space="preserve"> </w:t>
      </w:r>
      <w:r>
        <w:rPr>
          <w:iCs/>
          <w:szCs w:val="24"/>
        </w:rPr>
        <w:t>l</w:t>
      </w:r>
      <w:r w:rsidR="00227D65">
        <w:rPr>
          <w:iCs/>
          <w:szCs w:val="24"/>
        </w:rPr>
        <w:t>os</w:t>
      </w:r>
      <w:r w:rsidR="009E4F19">
        <w:rPr>
          <w:iCs/>
          <w:szCs w:val="24"/>
        </w:rPr>
        <w:t xml:space="preserve"> anterior</w:t>
      </w:r>
      <w:r w:rsidR="00227D65">
        <w:rPr>
          <w:iCs/>
          <w:szCs w:val="24"/>
        </w:rPr>
        <w:t>es</w:t>
      </w:r>
      <w:r w:rsidR="009E4F19">
        <w:rPr>
          <w:iCs/>
          <w:szCs w:val="24"/>
        </w:rPr>
        <w:t xml:space="preserve"> </w:t>
      </w:r>
      <w:r w:rsidRPr="008E0CBF">
        <w:rPr>
          <w:iCs/>
          <w:szCs w:val="24"/>
        </w:rPr>
        <w:t>cuesti</w:t>
      </w:r>
      <w:r w:rsidR="009E4F19">
        <w:rPr>
          <w:iCs/>
          <w:szCs w:val="24"/>
        </w:rPr>
        <w:t>onamiento</w:t>
      </w:r>
      <w:r w:rsidR="00227D65">
        <w:rPr>
          <w:iCs/>
          <w:szCs w:val="24"/>
        </w:rPr>
        <w:t>s</w:t>
      </w:r>
      <w:r w:rsidRPr="008E0CBF">
        <w:rPr>
          <w:iCs/>
          <w:szCs w:val="24"/>
        </w:rPr>
        <w:t>, se considera necesario precisar</w:t>
      </w:r>
      <w:r w:rsidR="00B70AE6">
        <w:rPr>
          <w:iCs/>
          <w:szCs w:val="24"/>
        </w:rPr>
        <w:t xml:space="preserve"> </w:t>
      </w:r>
      <w:r w:rsidRPr="008E0CBF">
        <w:rPr>
          <w:iCs/>
          <w:szCs w:val="24"/>
        </w:rPr>
        <w:t>lo siguiente:</w:t>
      </w:r>
    </w:p>
    <w:p w:rsidR="000F1FFC" w:rsidRDefault="000F1FFC" w:rsidP="000F1FFC">
      <w:pPr>
        <w:pStyle w:val="Corpsdetexte"/>
        <w:spacing w:line="276" w:lineRule="auto"/>
        <w:contextualSpacing/>
        <w:rPr>
          <w:iCs/>
          <w:szCs w:val="24"/>
        </w:rPr>
      </w:pPr>
    </w:p>
    <w:p w:rsidR="00826080" w:rsidRDefault="009C7B55" w:rsidP="009C7B55">
      <w:pPr>
        <w:shd w:val="clear" w:color="auto" w:fill="FFFFFF"/>
        <w:tabs>
          <w:tab w:val="left" w:pos="5197"/>
        </w:tabs>
        <w:spacing w:line="276" w:lineRule="auto"/>
        <w:rPr>
          <w:rFonts w:ascii="Arial" w:hAnsi="Arial" w:cs="Arial"/>
          <w:b/>
          <w:color w:val="000000"/>
          <w:szCs w:val="24"/>
          <w:lang w:eastAsia="es-CO"/>
        </w:rPr>
      </w:pPr>
      <w:r>
        <w:rPr>
          <w:rFonts w:ascii="Arial" w:hAnsi="Arial" w:cs="Arial"/>
          <w:b/>
          <w:color w:val="000000"/>
          <w:szCs w:val="24"/>
          <w:lang w:eastAsia="es-CO"/>
        </w:rPr>
        <w:t xml:space="preserve">2.1. Cuestión previa </w:t>
      </w:r>
    </w:p>
    <w:p w:rsidR="009C7B55" w:rsidRDefault="009C7B55" w:rsidP="009C7B55">
      <w:pPr>
        <w:shd w:val="clear" w:color="auto" w:fill="FFFFFF"/>
        <w:tabs>
          <w:tab w:val="left" w:pos="5197"/>
        </w:tabs>
        <w:spacing w:line="276" w:lineRule="auto"/>
        <w:rPr>
          <w:rFonts w:ascii="Arial" w:hAnsi="Arial" w:cs="Arial"/>
          <w:b/>
          <w:color w:val="000000"/>
          <w:szCs w:val="24"/>
          <w:lang w:eastAsia="es-CO"/>
        </w:rPr>
      </w:pPr>
    </w:p>
    <w:p w:rsidR="009C7B55" w:rsidRPr="009C7B55" w:rsidRDefault="009C7B55" w:rsidP="009C7B55">
      <w:pPr>
        <w:autoSpaceDE w:val="0"/>
        <w:autoSpaceDN w:val="0"/>
        <w:adjustRightInd w:val="0"/>
        <w:spacing w:line="276" w:lineRule="auto"/>
        <w:jc w:val="both"/>
        <w:rPr>
          <w:rFonts w:ascii="Arial" w:hAnsi="Arial" w:cs="Arial"/>
          <w:szCs w:val="24"/>
        </w:rPr>
      </w:pPr>
      <w:r w:rsidRPr="009C7B55">
        <w:rPr>
          <w:rFonts w:ascii="Arial" w:hAnsi="Arial" w:cs="Arial"/>
          <w:szCs w:val="24"/>
        </w:rPr>
        <w:t xml:space="preserve">En este asunto está fuera de debate (i) la existencia y vigencia de la convención colectiva de trabajo celebrada entre el Municipio de Pereira y el Sindicato de Trabajadores de ese ente territorial en el año de 1990; (ii) </w:t>
      </w:r>
      <w:r w:rsidR="005671C5">
        <w:rPr>
          <w:rFonts w:ascii="Arial" w:hAnsi="Arial" w:cs="Arial"/>
          <w:szCs w:val="24"/>
        </w:rPr>
        <w:t xml:space="preserve">que </w:t>
      </w:r>
      <w:r w:rsidRPr="009C7B55">
        <w:rPr>
          <w:rFonts w:ascii="Arial" w:hAnsi="Arial" w:cs="Arial"/>
          <w:szCs w:val="24"/>
        </w:rPr>
        <w:t xml:space="preserve">la aludida convención en su punto 8, establece una pensión de jubilación especial para los trabajadores </w:t>
      </w:r>
      <w:r w:rsidR="005671C5">
        <w:rPr>
          <w:rFonts w:ascii="Arial" w:hAnsi="Arial" w:cs="Arial"/>
          <w:szCs w:val="24"/>
        </w:rPr>
        <w:t xml:space="preserve">oficiales </w:t>
      </w:r>
      <w:r w:rsidRPr="009C7B55">
        <w:rPr>
          <w:rFonts w:ascii="Arial" w:hAnsi="Arial" w:cs="Arial"/>
          <w:szCs w:val="24"/>
        </w:rPr>
        <w:t xml:space="preserve">del Municipio, indicando que pueden acceder a ella quienes hubieren prestado servicios por 20 años </w:t>
      </w:r>
      <w:r w:rsidR="005671C5">
        <w:rPr>
          <w:rFonts w:ascii="Arial" w:hAnsi="Arial" w:cs="Arial"/>
          <w:szCs w:val="24"/>
        </w:rPr>
        <w:t xml:space="preserve">continuos o discontinuos </w:t>
      </w:r>
      <w:r w:rsidRPr="009C7B55">
        <w:rPr>
          <w:rFonts w:ascii="Arial" w:hAnsi="Arial" w:cs="Arial"/>
          <w:szCs w:val="24"/>
        </w:rPr>
        <w:t xml:space="preserve">con dicha entidad; (iii) que el señor </w:t>
      </w:r>
      <w:r w:rsidR="005671C5">
        <w:rPr>
          <w:rFonts w:ascii="Arial" w:hAnsi="Arial" w:cs="Arial"/>
          <w:szCs w:val="24"/>
        </w:rPr>
        <w:t xml:space="preserve">Hugo Jaime Cardozo Bravo </w:t>
      </w:r>
      <w:r w:rsidRPr="009C7B55">
        <w:rPr>
          <w:rFonts w:ascii="Arial" w:hAnsi="Arial" w:cs="Arial"/>
          <w:szCs w:val="24"/>
        </w:rPr>
        <w:t xml:space="preserve">ha laborado con el Municipio </w:t>
      </w:r>
      <w:r w:rsidR="00227D65">
        <w:rPr>
          <w:rFonts w:ascii="Arial" w:hAnsi="Arial" w:cs="Arial"/>
          <w:szCs w:val="24"/>
        </w:rPr>
        <w:t xml:space="preserve">ocupando diferentes cargos, </w:t>
      </w:r>
      <w:r w:rsidRPr="009C7B55">
        <w:rPr>
          <w:rFonts w:ascii="Arial" w:hAnsi="Arial" w:cs="Arial"/>
          <w:szCs w:val="24"/>
        </w:rPr>
        <w:t>entre el 1</w:t>
      </w:r>
      <w:r w:rsidR="00227D65">
        <w:rPr>
          <w:rFonts w:ascii="Arial" w:hAnsi="Arial" w:cs="Arial"/>
          <w:szCs w:val="24"/>
        </w:rPr>
        <w:t>4/11/1985 y la fecha de presentación de la demanda</w:t>
      </w:r>
      <w:r w:rsidRPr="009C7B55">
        <w:rPr>
          <w:rFonts w:ascii="Arial" w:hAnsi="Arial" w:cs="Arial"/>
          <w:szCs w:val="24"/>
        </w:rPr>
        <w:t>.</w:t>
      </w:r>
    </w:p>
    <w:p w:rsidR="009C7B55" w:rsidRPr="009C7B55" w:rsidRDefault="009C7B55" w:rsidP="009C7B55">
      <w:pPr>
        <w:autoSpaceDE w:val="0"/>
        <w:autoSpaceDN w:val="0"/>
        <w:adjustRightInd w:val="0"/>
        <w:spacing w:line="276" w:lineRule="auto"/>
        <w:ind w:firstLine="851"/>
        <w:jc w:val="both"/>
        <w:rPr>
          <w:rFonts w:ascii="Arial" w:hAnsi="Arial" w:cs="Arial"/>
          <w:szCs w:val="24"/>
        </w:rPr>
      </w:pPr>
    </w:p>
    <w:p w:rsidR="005671C5" w:rsidRPr="00227D65" w:rsidRDefault="00227D65" w:rsidP="009C7B55">
      <w:pPr>
        <w:autoSpaceDE w:val="0"/>
        <w:autoSpaceDN w:val="0"/>
        <w:adjustRightInd w:val="0"/>
        <w:spacing w:line="276" w:lineRule="auto"/>
        <w:jc w:val="both"/>
        <w:rPr>
          <w:rFonts w:ascii="Arial" w:hAnsi="Arial" w:cs="Arial"/>
          <w:b/>
          <w:szCs w:val="24"/>
        </w:rPr>
      </w:pPr>
      <w:r>
        <w:rPr>
          <w:rFonts w:ascii="Arial" w:hAnsi="Arial" w:cs="Arial"/>
          <w:b/>
          <w:szCs w:val="24"/>
        </w:rPr>
        <w:t>2.2</w:t>
      </w:r>
      <w:r w:rsidR="005671C5" w:rsidRPr="00227D65">
        <w:rPr>
          <w:rFonts w:ascii="Arial" w:hAnsi="Arial" w:cs="Arial"/>
          <w:b/>
          <w:szCs w:val="24"/>
        </w:rPr>
        <w:t xml:space="preserve">. </w:t>
      </w:r>
      <w:r w:rsidRPr="00227D65">
        <w:rPr>
          <w:rFonts w:ascii="Arial" w:hAnsi="Arial" w:cs="Arial"/>
          <w:b/>
          <w:szCs w:val="24"/>
        </w:rPr>
        <w:t xml:space="preserve">Interpretación del punto 8 de la Convención Colectiva suscrita entre el Municipio de Pereira y su Sindicato de Trabajadores </w:t>
      </w:r>
    </w:p>
    <w:p w:rsidR="005671C5" w:rsidRDefault="005671C5" w:rsidP="009C7B55">
      <w:pPr>
        <w:autoSpaceDE w:val="0"/>
        <w:autoSpaceDN w:val="0"/>
        <w:adjustRightInd w:val="0"/>
        <w:spacing w:line="276" w:lineRule="auto"/>
        <w:jc w:val="both"/>
        <w:rPr>
          <w:rFonts w:ascii="Arial" w:hAnsi="Arial" w:cs="Arial"/>
          <w:szCs w:val="24"/>
        </w:rPr>
      </w:pPr>
    </w:p>
    <w:p w:rsidR="00227D65" w:rsidRPr="00227D65" w:rsidRDefault="00227D65" w:rsidP="009C7B55">
      <w:pPr>
        <w:autoSpaceDE w:val="0"/>
        <w:autoSpaceDN w:val="0"/>
        <w:adjustRightInd w:val="0"/>
        <w:spacing w:line="276" w:lineRule="auto"/>
        <w:jc w:val="both"/>
        <w:rPr>
          <w:rFonts w:ascii="Arial" w:hAnsi="Arial" w:cs="Arial"/>
          <w:b/>
          <w:szCs w:val="24"/>
        </w:rPr>
      </w:pPr>
      <w:r w:rsidRPr="00227D65">
        <w:rPr>
          <w:rFonts w:ascii="Arial" w:hAnsi="Arial" w:cs="Arial"/>
          <w:b/>
          <w:szCs w:val="24"/>
        </w:rPr>
        <w:t xml:space="preserve">2.2.1. Fundamento jurídico </w:t>
      </w:r>
    </w:p>
    <w:p w:rsidR="00227D65" w:rsidRDefault="00227D65" w:rsidP="009C7B55">
      <w:pPr>
        <w:autoSpaceDE w:val="0"/>
        <w:autoSpaceDN w:val="0"/>
        <w:adjustRightInd w:val="0"/>
        <w:spacing w:line="276" w:lineRule="auto"/>
        <w:jc w:val="both"/>
        <w:rPr>
          <w:rFonts w:ascii="Arial" w:hAnsi="Arial" w:cs="Arial"/>
          <w:szCs w:val="24"/>
        </w:rPr>
      </w:pPr>
    </w:p>
    <w:p w:rsidR="009C7B55" w:rsidRPr="009C7B55" w:rsidRDefault="00227D65" w:rsidP="009C7B55">
      <w:pPr>
        <w:autoSpaceDE w:val="0"/>
        <w:autoSpaceDN w:val="0"/>
        <w:adjustRightInd w:val="0"/>
        <w:spacing w:line="276" w:lineRule="auto"/>
        <w:jc w:val="both"/>
        <w:rPr>
          <w:rFonts w:ascii="Arial" w:hAnsi="Arial" w:cs="Arial"/>
          <w:szCs w:val="24"/>
        </w:rPr>
      </w:pPr>
      <w:r>
        <w:rPr>
          <w:rFonts w:ascii="Arial" w:hAnsi="Arial" w:cs="Arial"/>
          <w:szCs w:val="24"/>
        </w:rPr>
        <w:t>L</w:t>
      </w:r>
      <w:r w:rsidR="009C7B55" w:rsidRPr="009C7B55">
        <w:rPr>
          <w:rFonts w:ascii="Arial" w:hAnsi="Arial" w:cs="Arial"/>
          <w:szCs w:val="24"/>
        </w:rPr>
        <w:t>as pensiones que tienen una naturaleza convencional, como la reclamada en este asunto, indudablemente se deben regir por el tenor de las mismas normas pactadas y por las cláusulas que tenga como objeto darle un alcance determinado a una clausula convencional.</w:t>
      </w:r>
    </w:p>
    <w:p w:rsidR="009C7B55" w:rsidRPr="009C7B55" w:rsidRDefault="009C7B55" w:rsidP="009C7B55">
      <w:pPr>
        <w:autoSpaceDE w:val="0"/>
        <w:autoSpaceDN w:val="0"/>
        <w:adjustRightInd w:val="0"/>
        <w:spacing w:line="276" w:lineRule="auto"/>
        <w:ind w:firstLine="851"/>
        <w:jc w:val="both"/>
        <w:rPr>
          <w:rFonts w:ascii="Arial" w:hAnsi="Arial" w:cs="Arial"/>
          <w:szCs w:val="24"/>
        </w:rPr>
      </w:pPr>
    </w:p>
    <w:p w:rsidR="009C7B55" w:rsidRPr="009C7B55" w:rsidRDefault="009C7B55" w:rsidP="00227D65">
      <w:pPr>
        <w:autoSpaceDE w:val="0"/>
        <w:autoSpaceDN w:val="0"/>
        <w:adjustRightInd w:val="0"/>
        <w:spacing w:line="276" w:lineRule="auto"/>
        <w:jc w:val="both"/>
        <w:rPr>
          <w:rFonts w:ascii="Arial" w:hAnsi="Arial" w:cs="Arial"/>
          <w:i/>
          <w:sz w:val="22"/>
          <w:szCs w:val="22"/>
        </w:rPr>
      </w:pPr>
      <w:r w:rsidRPr="009C7B55">
        <w:rPr>
          <w:rFonts w:ascii="Arial" w:hAnsi="Arial" w:cs="Arial"/>
          <w:szCs w:val="24"/>
        </w:rPr>
        <w:lastRenderedPageBreak/>
        <w:t xml:space="preserve">La norma convencional que se invoca como sustento de la pensión perseguida, en su tenor literal </w:t>
      </w:r>
      <w:r w:rsidR="00227D65">
        <w:rPr>
          <w:rFonts w:ascii="Arial" w:hAnsi="Arial" w:cs="Arial"/>
          <w:szCs w:val="24"/>
        </w:rPr>
        <w:t xml:space="preserve">establece </w:t>
      </w:r>
      <w:r w:rsidRPr="009C7B55">
        <w:rPr>
          <w:rFonts w:ascii="Arial" w:hAnsi="Arial" w:cs="Arial"/>
          <w:i/>
          <w:sz w:val="22"/>
          <w:szCs w:val="22"/>
        </w:rPr>
        <w:t xml:space="preserve">“Los trabajadores oficiales que hubieran ingresado al Municipio de Pereira a partir del 1º. </w:t>
      </w:r>
      <w:proofErr w:type="gramStart"/>
      <w:r w:rsidRPr="009C7B55">
        <w:rPr>
          <w:rFonts w:ascii="Arial" w:hAnsi="Arial" w:cs="Arial"/>
          <w:i/>
          <w:sz w:val="22"/>
          <w:szCs w:val="22"/>
        </w:rPr>
        <w:t>de</w:t>
      </w:r>
      <w:proofErr w:type="gramEnd"/>
      <w:r w:rsidRPr="009C7B55">
        <w:rPr>
          <w:rFonts w:ascii="Arial" w:hAnsi="Arial" w:cs="Arial"/>
          <w:i/>
          <w:sz w:val="22"/>
          <w:szCs w:val="22"/>
        </w:rPr>
        <w:t xml:space="preserve"> Enero de 1990, tendrán derecho a la pensión de jubilación cuando cumplan todos los requisitos exigidos por la Ley para tal efecto. Los trabajadores que hubieren iniciado la prestación de servicios al Municipio de Pereira con anterioridad al 1º. De Enero de 1990, tienen derecho a su jubilación cuando cumplan veinte (20) años de servicios continuos o discontinuos, sin tener en cuenta la edad”.</w:t>
      </w:r>
    </w:p>
    <w:p w:rsidR="009C7B55" w:rsidRPr="009C7B55" w:rsidRDefault="009C7B55" w:rsidP="009C7B55">
      <w:pPr>
        <w:autoSpaceDE w:val="0"/>
        <w:autoSpaceDN w:val="0"/>
        <w:adjustRightInd w:val="0"/>
        <w:spacing w:line="276" w:lineRule="auto"/>
        <w:ind w:firstLine="851"/>
        <w:jc w:val="both"/>
        <w:rPr>
          <w:rFonts w:ascii="Arial" w:hAnsi="Arial" w:cs="Arial"/>
          <w:szCs w:val="24"/>
        </w:rPr>
      </w:pPr>
    </w:p>
    <w:p w:rsidR="009C7B55" w:rsidRPr="009C7B55" w:rsidRDefault="002F2655" w:rsidP="009C7B55">
      <w:pPr>
        <w:autoSpaceDE w:val="0"/>
        <w:autoSpaceDN w:val="0"/>
        <w:adjustRightInd w:val="0"/>
        <w:spacing w:line="276" w:lineRule="auto"/>
        <w:jc w:val="both"/>
        <w:rPr>
          <w:rFonts w:ascii="Arial" w:hAnsi="Arial" w:cs="Arial"/>
          <w:szCs w:val="24"/>
        </w:rPr>
      </w:pPr>
      <w:r>
        <w:rPr>
          <w:rFonts w:ascii="Arial" w:hAnsi="Arial" w:cs="Arial"/>
          <w:szCs w:val="24"/>
        </w:rPr>
        <w:t>L</w:t>
      </w:r>
      <w:r w:rsidR="009C7B55" w:rsidRPr="009C7B55">
        <w:rPr>
          <w:rFonts w:ascii="Arial" w:hAnsi="Arial" w:cs="Arial"/>
          <w:szCs w:val="24"/>
        </w:rPr>
        <w:t xml:space="preserve">o primero que debe tenerse en cuenta es que para fijarle el alcance a una norma convencional, es indispensable que se analice de manera integral el acuerdo </w:t>
      </w:r>
      <w:r>
        <w:rPr>
          <w:rFonts w:ascii="Arial" w:hAnsi="Arial" w:cs="Arial"/>
          <w:szCs w:val="24"/>
        </w:rPr>
        <w:t xml:space="preserve">extralegal, sin </w:t>
      </w:r>
      <w:r w:rsidR="009C7B55" w:rsidRPr="009C7B55">
        <w:rPr>
          <w:rFonts w:ascii="Arial" w:hAnsi="Arial" w:cs="Arial"/>
          <w:szCs w:val="24"/>
        </w:rPr>
        <w:t>tomar de manera aislada fragmentos o partes de las cláusulas, buscando con ese ejercicio hermenéutico, establecer la voluntad de las partes que suscriben el acuerdo y el alcance que ellos quisieron darle. Así lo ha enseñado la Sala de Casación Laboral de la Corte Suprema de Justicia</w:t>
      </w:r>
      <w:r>
        <w:rPr>
          <w:rStyle w:val="Appelnotedebasdep"/>
          <w:rFonts w:ascii="Arial" w:hAnsi="Arial" w:cs="Arial"/>
          <w:szCs w:val="24"/>
        </w:rPr>
        <w:footnoteReference w:id="3"/>
      </w:r>
      <w:r w:rsidR="009C7B55" w:rsidRPr="009C7B55">
        <w:rPr>
          <w:rFonts w:ascii="Arial" w:hAnsi="Arial" w:cs="Arial"/>
          <w:szCs w:val="24"/>
        </w:rPr>
        <w:t xml:space="preserve"> en reciente pronunciamiento, del cual resulta pertinente citar el aparte correspondiente:</w:t>
      </w:r>
    </w:p>
    <w:p w:rsidR="009C7B55" w:rsidRPr="009C7B55" w:rsidRDefault="009C7B55" w:rsidP="009C7B55">
      <w:pPr>
        <w:autoSpaceDE w:val="0"/>
        <w:autoSpaceDN w:val="0"/>
        <w:adjustRightInd w:val="0"/>
        <w:spacing w:line="276" w:lineRule="auto"/>
        <w:ind w:firstLine="851"/>
        <w:jc w:val="both"/>
        <w:rPr>
          <w:rFonts w:ascii="Arial" w:hAnsi="Arial" w:cs="Arial"/>
          <w:szCs w:val="24"/>
        </w:rPr>
      </w:pPr>
    </w:p>
    <w:p w:rsidR="009C7B55" w:rsidRPr="009C7B55" w:rsidRDefault="009C7B55" w:rsidP="009C7B55">
      <w:pPr>
        <w:autoSpaceDE w:val="0"/>
        <w:autoSpaceDN w:val="0"/>
        <w:adjustRightInd w:val="0"/>
        <w:ind w:left="283" w:right="283"/>
        <w:jc w:val="both"/>
        <w:rPr>
          <w:rFonts w:ascii="Arial" w:hAnsi="Arial" w:cs="Arial"/>
          <w:sz w:val="22"/>
          <w:szCs w:val="22"/>
        </w:rPr>
      </w:pPr>
      <w:r w:rsidRPr="009C7B55">
        <w:rPr>
          <w:rFonts w:ascii="Arial" w:hAnsi="Arial" w:cs="Arial"/>
          <w:i/>
          <w:sz w:val="22"/>
          <w:szCs w:val="22"/>
        </w:rPr>
        <w:t>“Cabe precisar que esta Corporación no puede realizar una lectura literal y por fragmentos de los textos convencionales, como lo propone el recurrente, pues, precisamente, en aras de desentrañar la voluntad de los contratantes, las convenciones colectivas de trabajo constituyen un todo y, por tanto, su interpretación debe ser integral, armónica y útil a los intereses y expectativas razonables de ambas partes</w:t>
      </w:r>
      <w:r w:rsidR="00475839">
        <w:rPr>
          <w:rFonts w:ascii="Arial" w:hAnsi="Arial" w:cs="Arial"/>
          <w:i/>
          <w:sz w:val="22"/>
          <w:szCs w:val="22"/>
        </w:rPr>
        <w:t xml:space="preserve">” </w:t>
      </w:r>
      <w:r w:rsidRPr="009C7B55">
        <w:rPr>
          <w:rFonts w:ascii="Arial" w:hAnsi="Arial" w:cs="Arial"/>
          <w:sz w:val="22"/>
          <w:szCs w:val="22"/>
        </w:rPr>
        <w:t xml:space="preserve"> </w:t>
      </w:r>
    </w:p>
    <w:p w:rsidR="009C7B55" w:rsidRDefault="009C7B55" w:rsidP="009C7B55">
      <w:pPr>
        <w:autoSpaceDE w:val="0"/>
        <w:autoSpaceDN w:val="0"/>
        <w:adjustRightInd w:val="0"/>
        <w:spacing w:line="276" w:lineRule="auto"/>
        <w:ind w:firstLine="851"/>
        <w:jc w:val="both"/>
        <w:rPr>
          <w:rFonts w:ascii="Arial" w:hAnsi="Arial" w:cs="Arial"/>
          <w:szCs w:val="24"/>
        </w:rPr>
      </w:pPr>
    </w:p>
    <w:p w:rsidR="009C7B55" w:rsidRPr="009C7B55" w:rsidRDefault="009C7B55" w:rsidP="009C7B55">
      <w:pPr>
        <w:autoSpaceDE w:val="0"/>
        <w:autoSpaceDN w:val="0"/>
        <w:adjustRightInd w:val="0"/>
        <w:spacing w:line="276" w:lineRule="auto"/>
        <w:jc w:val="both"/>
        <w:rPr>
          <w:rFonts w:ascii="Arial" w:hAnsi="Arial" w:cs="Arial"/>
          <w:szCs w:val="24"/>
        </w:rPr>
      </w:pPr>
      <w:r w:rsidRPr="009C7B55">
        <w:rPr>
          <w:rFonts w:ascii="Arial" w:hAnsi="Arial" w:cs="Arial"/>
          <w:szCs w:val="24"/>
        </w:rPr>
        <w:t xml:space="preserve">Igualmente, debe decirse que en esta labor interpretativa de las clausulas convencionales, no tiene cabida el principio de </w:t>
      </w:r>
      <w:r w:rsidRPr="009C7B55">
        <w:rPr>
          <w:rFonts w:ascii="Arial" w:hAnsi="Arial" w:cs="Arial"/>
          <w:i/>
          <w:szCs w:val="24"/>
        </w:rPr>
        <w:t>in dubio pro operario</w:t>
      </w:r>
      <w:r w:rsidRPr="009C7B55">
        <w:rPr>
          <w:rFonts w:ascii="Arial" w:hAnsi="Arial" w:cs="Arial"/>
          <w:szCs w:val="24"/>
        </w:rPr>
        <w:t xml:space="preserve">, pues el mismo alude únicamente al carácter oscuro de normas con alcance nacional, carácter del que carece el texto convencional. (Así lo ha dicho la Sala de Casación Laboral entre otras en providencias del 4 nov. 2009, rad. 5818, </w:t>
      </w:r>
      <w:proofErr w:type="spellStart"/>
      <w:r w:rsidRPr="009C7B55">
        <w:rPr>
          <w:rFonts w:ascii="Arial" w:hAnsi="Arial" w:cs="Arial"/>
          <w:szCs w:val="24"/>
        </w:rPr>
        <w:t>SL7807</w:t>
      </w:r>
      <w:proofErr w:type="spellEnd"/>
      <w:r w:rsidRPr="009C7B55">
        <w:rPr>
          <w:rFonts w:ascii="Arial" w:hAnsi="Arial" w:cs="Arial"/>
          <w:szCs w:val="24"/>
        </w:rPr>
        <w:t xml:space="preserve">-2016 y </w:t>
      </w:r>
      <w:proofErr w:type="spellStart"/>
      <w:r w:rsidRPr="009C7B55">
        <w:rPr>
          <w:rFonts w:ascii="Arial" w:hAnsi="Arial" w:cs="Arial"/>
          <w:szCs w:val="24"/>
        </w:rPr>
        <w:t>SL609</w:t>
      </w:r>
      <w:proofErr w:type="spellEnd"/>
      <w:r w:rsidRPr="009C7B55">
        <w:rPr>
          <w:rFonts w:ascii="Arial" w:hAnsi="Arial" w:cs="Arial"/>
          <w:szCs w:val="24"/>
        </w:rPr>
        <w:t>-2017).</w:t>
      </w:r>
    </w:p>
    <w:p w:rsidR="009C7B55" w:rsidRPr="009C7B55" w:rsidRDefault="009C7B55" w:rsidP="009C7B55">
      <w:pPr>
        <w:shd w:val="clear" w:color="auto" w:fill="FFFFFF"/>
        <w:tabs>
          <w:tab w:val="left" w:pos="5197"/>
        </w:tabs>
        <w:spacing w:line="276" w:lineRule="auto"/>
        <w:rPr>
          <w:rFonts w:ascii="Arial" w:hAnsi="Arial" w:cs="Arial"/>
          <w:b/>
          <w:color w:val="000000"/>
          <w:szCs w:val="24"/>
          <w:lang w:eastAsia="es-CO"/>
        </w:rPr>
      </w:pPr>
    </w:p>
    <w:p w:rsidR="000B158C" w:rsidRPr="000B158C" w:rsidRDefault="000B158C" w:rsidP="003A6F09">
      <w:pPr>
        <w:spacing w:line="276" w:lineRule="auto"/>
        <w:jc w:val="both"/>
        <w:rPr>
          <w:rFonts w:ascii="Arial" w:hAnsi="Arial" w:cs="Arial"/>
          <w:b/>
        </w:rPr>
      </w:pPr>
      <w:r w:rsidRPr="000B158C">
        <w:rPr>
          <w:rFonts w:ascii="Arial" w:hAnsi="Arial" w:cs="Arial"/>
          <w:b/>
        </w:rPr>
        <w:t xml:space="preserve">2.2.2. Fundamento fáctico </w:t>
      </w:r>
    </w:p>
    <w:p w:rsidR="000B158C" w:rsidRPr="000B158C" w:rsidRDefault="000B158C" w:rsidP="003A6F09">
      <w:pPr>
        <w:spacing w:line="276" w:lineRule="auto"/>
        <w:jc w:val="both"/>
        <w:rPr>
          <w:rFonts w:ascii="Arial" w:hAnsi="Arial" w:cs="Arial"/>
        </w:rPr>
      </w:pPr>
    </w:p>
    <w:p w:rsidR="00EC6218" w:rsidRDefault="00BA39FD" w:rsidP="003A6F09">
      <w:pPr>
        <w:spacing w:line="276" w:lineRule="auto"/>
        <w:jc w:val="both"/>
        <w:rPr>
          <w:rFonts w:ascii="Arial" w:hAnsi="Arial" w:cs="Arial"/>
        </w:rPr>
      </w:pPr>
      <w:r>
        <w:rPr>
          <w:rFonts w:ascii="Arial" w:hAnsi="Arial" w:cs="Arial"/>
        </w:rPr>
        <w:t xml:space="preserve">Según </w:t>
      </w:r>
      <w:r w:rsidR="008F3AFF">
        <w:rPr>
          <w:rFonts w:ascii="Arial" w:hAnsi="Arial" w:cs="Arial"/>
        </w:rPr>
        <w:t>las certificaciones expedidas por la Directora Administrativa de Gestión del Talento Humano del Municipio de Pereira –</w:t>
      </w:r>
      <w:proofErr w:type="spellStart"/>
      <w:r w:rsidR="008F3AFF">
        <w:rPr>
          <w:rFonts w:ascii="Arial" w:hAnsi="Arial" w:cs="Arial"/>
        </w:rPr>
        <w:t>fl</w:t>
      </w:r>
      <w:proofErr w:type="spellEnd"/>
      <w:r w:rsidR="008F3AFF">
        <w:rPr>
          <w:rFonts w:ascii="Arial" w:hAnsi="Arial" w:cs="Arial"/>
        </w:rPr>
        <w:t>. 91 a 94 del cd. 1-, el demandante se desempeñó</w:t>
      </w:r>
      <w:r w:rsidR="00EC6218">
        <w:rPr>
          <w:rFonts w:ascii="Arial" w:hAnsi="Arial" w:cs="Arial"/>
        </w:rPr>
        <w:t xml:space="preserve">: </w:t>
      </w:r>
    </w:p>
    <w:p w:rsidR="00EC6218" w:rsidRDefault="00EC6218" w:rsidP="003A6F09">
      <w:pPr>
        <w:spacing w:line="276" w:lineRule="auto"/>
        <w:jc w:val="both"/>
        <w:rPr>
          <w:rFonts w:ascii="Arial" w:hAnsi="Arial" w:cs="Arial"/>
        </w:rPr>
      </w:pPr>
    </w:p>
    <w:p w:rsidR="00BA39FD" w:rsidRDefault="00EC6218" w:rsidP="003A6F09">
      <w:pPr>
        <w:spacing w:line="276" w:lineRule="auto"/>
        <w:jc w:val="both"/>
        <w:rPr>
          <w:rFonts w:ascii="Arial" w:hAnsi="Arial" w:cs="Arial"/>
        </w:rPr>
      </w:pPr>
      <w:r>
        <w:rPr>
          <w:rFonts w:ascii="Arial" w:hAnsi="Arial" w:cs="Arial"/>
        </w:rPr>
        <w:t>i) Como</w:t>
      </w:r>
      <w:r w:rsidR="008F3AFF">
        <w:rPr>
          <w:rFonts w:ascii="Arial" w:hAnsi="Arial" w:cs="Arial"/>
        </w:rPr>
        <w:t xml:space="preserve"> </w:t>
      </w:r>
      <w:r w:rsidR="008F3AFF" w:rsidRPr="00EC6218">
        <w:rPr>
          <w:rFonts w:ascii="Arial" w:hAnsi="Arial" w:cs="Arial"/>
          <w:b/>
        </w:rPr>
        <w:t>empleado público,</w:t>
      </w:r>
      <w:r w:rsidR="008F3AFF">
        <w:rPr>
          <w:rFonts w:ascii="Arial" w:hAnsi="Arial" w:cs="Arial"/>
        </w:rPr>
        <w:t xml:space="preserve"> ejerciendo el cargo de </w:t>
      </w:r>
      <w:r>
        <w:rPr>
          <w:rFonts w:ascii="Arial" w:hAnsi="Arial" w:cs="Arial"/>
        </w:rPr>
        <w:t>“auxiliar predial urbano y rural”, de manera interrumpida entre el 14/11/1985 y el 05/02/1989, como “mensajero” entre el 06/02/1990 y</w:t>
      </w:r>
      <w:r w:rsidR="005404AF">
        <w:rPr>
          <w:rFonts w:ascii="Arial" w:hAnsi="Arial" w:cs="Arial"/>
        </w:rPr>
        <w:t xml:space="preserve"> </w:t>
      </w:r>
      <w:r>
        <w:rPr>
          <w:rFonts w:ascii="Arial" w:hAnsi="Arial" w:cs="Arial"/>
        </w:rPr>
        <w:t>01/08/1994 y como “delegado del corregidor” 18/09/1995 y el 31/12/1995.</w:t>
      </w:r>
    </w:p>
    <w:p w:rsidR="00EC6218" w:rsidRDefault="00EC6218" w:rsidP="003A6F09">
      <w:pPr>
        <w:spacing w:line="276" w:lineRule="auto"/>
        <w:jc w:val="both"/>
        <w:rPr>
          <w:rFonts w:ascii="Arial" w:hAnsi="Arial" w:cs="Arial"/>
        </w:rPr>
      </w:pPr>
    </w:p>
    <w:p w:rsidR="00EC6218" w:rsidRDefault="00AC7517" w:rsidP="003A6F09">
      <w:pPr>
        <w:spacing w:line="276" w:lineRule="auto"/>
        <w:jc w:val="both"/>
        <w:rPr>
          <w:rFonts w:ascii="Arial" w:hAnsi="Arial" w:cs="Arial"/>
        </w:rPr>
      </w:pPr>
      <w:r>
        <w:rPr>
          <w:rFonts w:ascii="Arial" w:hAnsi="Arial" w:cs="Arial"/>
        </w:rPr>
        <w:t xml:space="preserve">ii)  Y, en calidad de </w:t>
      </w:r>
      <w:r w:rsidR="00EC6218" w:rsidRPr="00EC6218">
        <w:rPr>
          <w:rFonts w:ascii="Arial" w:hAnsi="Arial" w:cs="Arial"/>
          <w:b/>
        </w:rPr>
        <w:t>trabajador oficial</w:t>
      </w:r>
      <w:r w:rsidR="00EC6218">
        <w:rPr>
          <w:rFonts w:ascii="Arial" w:hAnsi="Arial" w:cs="Arial"/>
        </w:rPr>
        <w:t xml:space="preserve"> desde el 12/06/1996  y hasta por lo menos el 21/07/2015, fecha de expedición de las referidas certificaciones</w:t>
      </w:r>
      <w:r w:rsidR="003B6141">
        <w:rPr>
          <w:rFonts w:ascii="Arial" w:hAnsi="Arial" w:cs="Arial"/>
        </w:rPr>
        <w:t>.</w:t>
      </w:r>
    </w:p>
    <w:p w:rsidR="00BA39FD" w:rsidRDefault="00BA39FD" w:rsidP="003A6F09">
      <w:pPr>
        <w:spacing w:line="276" w:lineRule="auto"/>
        <w:jc w:val="both"/>
        <w:rPr>
          <w:rFonts w:ascii="Arial" w:hAnsi="Arial" w:cs="Arial"/>
        </w:rPr>
      </w:pPr>
    </w:p>
    <w:p w:rsidR="003A6F09" w:rsidRDefault="00BD6344" w:rsidP="009A15F4">
      <w:pPr>
        <w:spacing w:line="276" w:lineRule="auto"/>
        <w:jc w:val="both"/>
        <w:rPr>
          <w:rFonts w:ascii="Arial" w:hAnsi="Arial" w:cs="Arial"/>
        </w:rPr>
      </w:pPr>
      <w:r>
        <w:rPr>
          <w:rFonts w:ascii="Arial" w:hAnsi="Arial" w:cs="Arial"/>
        </w:rPr>
        <w:t>Ahora, dando p</w:t>
      </w:r>
      <w:r w:rsidR="003A6F09" w:rsidRPr="000B158C">
        <w:rPr>
          <w:rFonts w:ascii="Arial" w:hAnsi="Arial" w:cs="Arial"/>
        </w:rPr>
        <w:t>or acreditado que el demandante es beneficiario de la convención,  no por ello se hace merecedor</w:t>
      </w:r>
      <w:r w:rsidR="003A6F09">
        <w:rPr>
          <w:rFonts w:ascii="Arial" w:hAnsi="Arial" w:cs="Arial"/>
        </w:rPr>
        <w:t xml:space="preserve"> de la pensión en los términos consagrados en el </w:t>
      </w:r>
      <w:r w:rsidR="008C5A04">
        <w:rPr>
          <w:rFonts w:ascii="Arial" w:hAnsi="Arial" w:cs="Arial"/>
        </w:rPr>
        <w:t xml:space="preserve">punto </w:t>
      </w:r>
      <w:r w:rsidR="003A6F09">
        <w:rPr>
          <w:rFonts w:ascii="Arial" w:hAnsi="Arial" w:cs="Arial"/>
        </w:rPr>
        <w:t>8</w:t>
      </w:r>
      <w:r w:rsidR="009A15F4">
        <w:rPr>
          <w:rFonts w:ascii="Arial" w:hAnsi="Arial" w:cs="Arial"/>
        </w:rPr>
        <w:t xml:space="preserve">, porque si </w:t>
      </w:r>
      <w:r w:rsidR="003A6F09">
        <w:rPr>
          <w:rFonts w:ascii="Arial" w:hAnsi="Arial" w:cs="Arial"/>
        </w:rPr>
        <w:t xml:space="preserve">bien </w:t>
      </w:r>
      <w:r w:rsidR="00BA39FD">
        <w:rPr>
          <w:rFonts w:ascii="Arial" w:hAnsi="Arial" w:cs="Arial"/>
        </w:rPr>
        <w:t xml:space="preserve">ha </w:t>
      </w:r>
      <w:r w:rsidR="003A6F09">
        <w:rPr>
          <w:rFonts w:ascii="Arial" w:hAnsi="Arial" w:cs="Arial"/>
        </w:rPr>
        <w:t>est</w:t>
      </w:r>
      <w:r w:rsidR="00BA39FD">
        <w:rPr>
          <w:rFonts w:ascii="Arial" w:hAnsi="Arial" w:cs="Arial"/>
        </w:rPr>
        <w:t xml:space="preserve">ado </w:t>
      </w:r>
      <w:r w:rsidR="003A6F09">
        <w:rPr>
          <w:rFonts w:ascii="Arial" w:hAnsi="Arial" w:cs="Arial"/>
        </w:rPr>
        <w:t xml:space="preserve">vinculado al municipio de Pereira por </w:t>
      </w:r>
      <w:r w:rsidR="009A15F4">
        <w:rPr>
          <w:rFonts w:ascii="Arial" w:hAnsi="Arial" w:cs="Arial"/>
        </w:rPr>
        <w:t xml:space="preserve">más de </w:t>
      </w:r>
      <w:r w:rsidR="003A6F09">
        <w:rPr>
          <w:rFonts w:ascii="Arial" w:hAnsi="Arial" w:cs="Arial"/>
        </w:rPr>
        <w:t xml:space="preserve">20 años, no todos lo fueron como trabajador oficial, que es el </w:t>
      </w:r>
      <w:r w:rsidR="003A6F09">
        <w:rPr>
          <w:rFonts w:ascii="Arial" w:hAnsi="Arial" w:cs="Arial"/>
        </w:rPr>
        <w:lastRenderedPageBreak/>
        <w:t>requisito que se exige en tal canon, si en cuenta se tiene, que solo los trabajadores oficiales pueden celebrar convenciones colectivas al tenor del art</w:t>
      </w:r>
      <w:r w:rsidR="009A15F4">
        <w:rPr>
          <w:rFonts w:ascii="Arial" w:hAnsi="Arial" w:cs="Arial"/>
        </w:rPr>
        <w:t xml:space="preserve">ículo </w:t>
      </w:r>
      <w:r w:rsidR="003A6F09">
        <w:rPr>
          <w:rFonts w:ascii="Arial" w:hAnsi="Arial" w:cs="Arial"/>
        </w:rPr>
        <w:t>416 del C</w:t>
      </w:r>
      <w:r w:rsidR="009A15F4">
        <w:rPr>
          <w:rFonts w:ascii="Arial" w:hAnsi="Arial" w:cs="Arial"/>
        </w:rPr>
        <w:t>ódigo Sustantivo del Trabajo</w:t>
      </w:r>
      <w:r w:rsidR="00BF21A3">
        <w:rPr>
          <w:rFonts w:ascii="Arial" w:hAnsi="Arial" w:cs="Arial"/>
        </w:rPr>
        <w:t>; condición que solo la</w:t>
      </w:r>
      <w:r w:rsidR="003A6F09">
        <w:rPr>
          <w:rFonts w:ascii="Arial" w:hAnsi="Arial" w:cs="Arial"/>
        </w:rPr>
        <w:t xml:space="preserve"> tienen en el ente territorial municipal</w:t>
      </w:r>
      <w:r w:rsidR="00BF21A3">
        <w:rPr>
          <w:rFonts w:ascii="Arial" w:hAnsi="Arial" w:cs="Arial"/>
        </w:rPr>
        <w:t>,</w:t>
      </w:r>
      <w:r w:rsidR="003A6F09">
        <w:rPr>
          <w:rFonts w:ascii="Arial" w:hAnsi="Arial" w:cs="Arial"/>
        </w:rPr>
        <w:t xml:space="preserve"> los trabajadores de sostenimiento y construcción de obras públicas, que son los vinculados a través de contratos de trabajo.  </w:t>
      </w:r>
    </w:p>
    <w:p w:rsidR="003A6F09" w:rsidRDefault="003A6F09" w:rsidP="003A6F09">
      <w:pPr>
        <w:spacing w:line="276" w:lineRule="auto"/>
        <w:jc w:val="both"/>
        <w:rPr>
          <w:rFonts w:ascii="Arial" w:hAnsi="Arial" w:cs="Arial"/>
        </w:rPr>
      </w:pPr>
      <w:r>
        <w:rPr>
          <w:rFonts w:ascii="Arial" w:hAnsi="Arial" w:cs="Arial"/>
        </w:rPr>
        <w:t xml:space="preserve">  </w:t>
      </w:r>
    </w:p>
    <w:p w:rsidR="009A15F4" w:rsidRDefault="003A6F09" w:rsidP="003A6F09">
      <w:pPr>
        <w:spacing w:line="276" w:lineRule="auto"/>
        <w:jc w:val="both"/>
        <w:rPr>
          <w:rFonts w:ascii="Arial" w:hAnsi="Arial" w:cs="Arial"/>
        </w:rPr>
      </w:pPr>
      <w:r>
        <w:rPr>
          <w:rFonts w:ascii="Arial" w:hAnsi="Arial" w:cs="Arial"/>
        </w:rPr>
        <w:t>Estos elementos son los determinantes para dar lectura e interpretar el contenido de la convención colectiva; de ahí, que toda referencia que se haga en ella</w:t>
      </w:r>
      <w:r w:rsidR="00BF21A3">
        <w:rPr>
          <w:rFonts w:ascii="Arial" w:hAnsi="Arial" w:cs="Arial"/>
        </w:rPr>
        <w:t>,</w:t>
      </w:r>
      <w:r>
        <w:rPr>
          <w:rFonts w:ascii="Arial" w:hAnsi="Arial" w:cs="Arial"/>
        </w:rPr>
        <w:t xml:space="preserve"> a los trabajadores, debe entenderse limitada a quienes tengan la calidad de trabajador oficial y no en el término genérico; máxime que en la convención que nos ocupa, al revisar su articulado se observa que se usa indistintamente la palabra trabajador y trabajador oficial, de lo que no se puede concluir, como lo</w:t>
      </w:r>
      <w:r w:rsidR="009A15F4">
        <w:rPr>
          <w:rFonts w:ascii="Arial" w:hAnsi="Arial" w:cs="Arial"/>
        </w:rPr>
        <w:t xml:space="preserve"> pretende la parte actora</w:t>
      </w:r>
      <w:r>
        <w:rPr>
          <w:rFonts w:ascii="Arial" w:hAnsi="Arial" w:cs="Arial"/>
        </w:rPr>
        <w:t xml:space="preserve">, que cuando se diga trabajador, comprenda también los empleados públicos; de esta manera se burlaría la prohibición de los empleados públicos de celebrar convenciones colectivas. </w:t>
      </w:r>
    </w:p>
    <w:p w:rsidR="009A15F4" w:rsidRDefault="009A15F4" w:rsidP="003A6F09">
      <w:pPr>
        <w:spacing w:line="276" w:lineRule="auto"/>
        <w:jc w:val="both"/>
        <w:rPr>
          <w:rFonts w:ascii="Arial" w:hAnsi="Arial" w:cs="Arial"/>
        </w:rPr>
      </w:pPr>
    </w:p>
    <w:p w:rsidR="003A6F09" w:rsidRDefault="009A15F4" w:rsidP="003A6F09">
      <w:pPr>
        <w:spacing w:line="276" w:lineRule="auto"/>
        <w:jc w:val="both"/>
        <w:rPr>
          <w:rFonts w:ascii="Arial" w:hAnsi="Arial" w:cs="Arial"/>
        </w:rPr>
      </w:pPr>
      <w:r>
        <w:rPr>
          <w:rFonts w:ascii="Arial" w:hAnsi="Arial" w:cs="Arial"/>
        </w:rPr>
        <w:t>Adicional a lo anterior, con el entend</w:t>
      </w:r>
      <w:r w:rsidR="003A6F09">
        <w:rPr>
          <w:rFonts w:ascii="Arial" w:hAnsi="Arial" w:cs="Arial"/>
        </w:rPr>
        <w:t xml:space="preserve">imiento </w:t>
      </w:r>
      <w:r>
        <w:rPr>
          <w:rFonts w:ascii="Arial" w:hAnsi="Arial" w:cs="Arial"/>
        </w:rPr>
        <w:t>dado a la segunda parte del punto 8 del acuerdo convencional por la parte actora</w:t>
      </w:r>
      <w:r w:rsidR="003A6F09">
        <w:rPr>
          <w:rFonts w:ascii="Arial" w:hAnsi="Arial" w:cs="Arial"/>
        </w:rPr>
        <w:t xml:space="preserve">, </w:t>
      </w:r>
      <w:r>
        <w:rPr>
          <w:rFonts w:ascii="Arial" w:hAnsi="Arial" w:cs="Arial"/>
        </w:rPr>
        <w:t xml:space="preserve">se </w:t>
      </w:r>
      <w:r w:rsidR="00BF21A3">
        <w:rPr>
          <w:rFonts w:ascii="Arial" w:hAnsi="Arial" w:cs="Arial"/>
        </w:rPr>
        <w:t xml:space="preserve">permitiría </w:t>
      </w:r>
      <w:r w:rsidR="003A6F09">
        <w:rPr>
          <w:rFonts w:ascii="Arial" w:hAnsi="Arial" w:cs="Arial"/>
        </w:rPr>
        <w:t>pensionarse con solo fungir un día en calidad de trabajador oficial.</w:t>
      </w:r>
    </w:p>
    <w:p w:rsidR="003A6F09" w:rsidRDefault="003A6F09" w:rsidP="003A6F09">
      <w:pPr>
        <w:spacing w:line="276" w:lineRule="auto"/>
        <w:jc w:val="both"/>
        <w:rPr>
          <w:rFonts w:ascii="Arial" w:hAnsi="Arial" w:cs="Arial"/>
        </w:rPr>
      </w:pPr>
    </w:p>
    <w:p w:rsidR="003A6F09" w:rsidRDefault="003A6F09" w:rsidP="003A6F09">
      <w:pPr>
        <w:spacing w:line="276" w:lineRule="auto"/>
        <w:jc w:val="both"/>
        <w:rPr>
          <w:rFonts w:ascii="Arial" w:hAnsi="Arial" w:cs="Arial"/>
        </w:rPr>
      </w:pPr>
      <w:r>
        <w:rPr>
          <w:rFonts w:ascii="Arial" w:hAnsi="Arial" w:cs="Arial"/>
        </w:rPr>
        <w:t xml:space="preserve">De otra parte, al </w:t>
      </w:r>
      <w:r w:rsidR="00566B76">
        <w:rPr>
          <w:rFonts w:ascii="Arial" w:hAnsi="Arial" w:cs="Arial"/>
        </w:rPr>
        <w:t>punto</w:t>
      </w:r>
      <w:r>
        <w:rPr>
          <w:rFonts w:ascii="Arial" w:hAnsi="Arial" w:cs="Arial"/>
        </w:rPr>
        <w:t xml:space="preserve"> 8 debe interpretarse como una unidad, que comprende dos situaciones en la que puede estar el sujeto beneficiario de la convención, esto es, el trabajador oficial; atendiendo la fecha de vinculación - a partir del </w:t>
      </w:r>
      <w:r w:rsidR="009A15F4">
        <w:rPr>
          <w:rFonts w:ascii="Arial" w:hAnsi="Arial" w:cs="Arial"/>
        </w:rPr>
        <w:t>0</w:t>
      </w:r>
      <w:r>
        <w:rPr>
          <w:rFonts w:ascii="Arial" w:hAnsi="Arial" w:cs="Arial"/>
        </w:rPr>
        <w:t>1</w:t>
      </w:r>
      <w:r w:rsidR="009A15F4">
        <w:rPr>
          <w:rFonts w:ascii="Arial" w:hAnsi="Arial" w:cs="Arial"/>
        </w:rPr>
        <w:t>/01/</w:t>
      </w:r>
      <w:r>
        <w:rPr>
          <w:rFonts w:ascii="Arial" w:hAnsi="Arial" w:cs="Arial"/>
        </w:rPr>
        <w:t xml:space="preserve">1990 o con anterioridad a esta calenda; generándose una situación más flexible para estos últimos, en quienes se exige únicamente cumplir el requisito de tiempo de servicio y no la edad.   </w:t>
      </w:r>
    </w:p>
    <w:p w:rsidR="004F7713" w:rsidRDefault="004F7713" w:rsidP="003A6F09">
      <w:pPr>
        <w:spacing w:line="276" w:lineRule="auto"/>
        <w:jc w:val="both"/>
        <w:rPr>
          <w:rFonts w:ascii="Arial" w:hAnsi="Arial" w:cs="Arial"/>
        </w:rPr>
      </w:pPr>
    </w:p>
    <w:p w:rsidR="00566B76" w:rsidRPr="00566B76" w:rsidRDefault="004F7713" w:rsidP="00566B76">
      <w:pPr>
        <w:autoSpaceDE w:val="0"/>
        <w:autoSpaceDN w:val="0"/>
        <w:adjustRightInd w:val="0"/>
        <w:spacing w:line="276" w:lineRule="auto"/>
        <w:jc w:val="both"/>
        <w:rPr>
          <w:rFonts w:ascii="Arial" w:hAnsi="Arial" w:cs="Arial"/>
          <w:szCs w:val="24"/>
        </w:rPr>
      </w:pPr>
      <w:r>
        <w:rPr>
          <w:rFonts w:ascii="Arial" w:hAnsi="Arial" w:cs="Arial"/>
        </w:rPr>
        <w:t xml:space="preserve">De acuerdo con lo anterior, como el señor Hugo Jaime Cardozo Bravo, </w:t>
      </w:r>
      <w:r w:rsidR="00566B76">
        <w:rPr>
          <w:rFonts w:ascii="Arial" w:hAnsi="Arial" w:cs="Arial"/>
        </w:rPr>
        <w:t>no ostentó la calidad de trabajador oficial con anterioridad al 01/01/1990, sino que lo hizo a partir del 12/06/1</w:t>
      </w:r>
      <w:r w:rsidR="00BF21A3">
        <w:rPr>
          <w:rFonts w:ascii="Arial" w:hAnsi="Arial" w:cs="Arial"/>
        </w:rPr>
        <w:t>9</w:t>
      </w:r>
      <w:r w:rsidR="00566B76">
        <w:rPr>
          <w:rFonts w:ascii="Arial" w:hAnsi="Arial" w:cs="Arial"/>
        </w:rPr>
        <w:t>96, cuando celebró con el Municipio de Pere</w:t>
      </w:r>
      <w:r w:rsidR="005404AF">
        <w:rPr>
          <w:rFonts w:ascii="Arial" w:hAnsi="Arial" w:cs="Arial"/>
        </w:rPr>
        <w:t>i</w:t>
      </w:r>
      <w:r w:rsidR="00566B76">
        <w:rPr>
          <w:rFonts w:ascii="Arial" w:hAnsi="Arial" w:cs="Arial"/>
        </w:rPr>
        <w:t>ra el contrato de trabajo del que da cuenta el documento visible a folios 41 y 42 del cd. 1, para desempeñarse como obrero; es evidente que no puede acceder al beneficio previsto en la segunda parte del punto 8 de la</w:t>
      </w:r>
      <w:r w:rsidR="00566B76" w:rsidRPr="00566B76">
        <w:rPr>
          <w:rFonts w:ascii="Arial" w:hAnsi="Arial" w:cs="Arial"/>
        </w:rPr>
        <w:t xml:space="preserve"> </w:t>
      </w:r>
      <w:r w:rsidR="00566B76" w:rsidRPr="00566B76">
        <w:rPr>
          <w:rFonts w:ascii="Arial" w:hAnsi="Arial" w:cs="Arial"/>
          <w:szCs w:val="24"/>
        </w:rPr>
        <w:t xml:space="preserve">Convención Colectiva suscrita entre el Municipio de Pereira y su </w:t>
      </w:r>
      <w:r w:rsidR="00566B76">
        <w:rPr>
          <w:rFonts w:ascii="Arial" w:hAnsi="Arial" w:cs="Arial"/>
          <w:szCs w:val="24"/>
        </w:rPr>
        <w:t>Sindicato de Trabajadores; como lo dedujo la a-quo.</w:t>
      </w:r>
    </w:p>
    <w:p w:rsidR="004F7713" w:rsidRDefault="004F7713" w:rsidP="003A6F09">
      <w:pPr>
        <w:spacing w:line="276" w:lineRule="auto"/>
        <w:jc w:val="both"/>
        <w:rPr>
          <w:rFonts w:ascii="Arial" w:hAnsi="Arial" w:cs="Arial"/>
        </w:rPr>
      </w:pPr>
    </w:p>
    <w:p w:rsidR="009A3606" w:rsidRDefault="009A3606" w:rsidP="009A3606">
      <w:pPr>
        <w:pStyle w:val="Paragraphedeliste"/>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0E388B" w:rsidRPr="00313DC2" w:rsidRDefault="000E388B" w:rsidP="009A3606">
      <w:pPr>
        <w:pStyle w:val="Paragraphedeliste"/>
        <w:shd w:val="clear" w:color="auto" w:fill="FFFFFF"/>
        <w:tabs>
          <w:tab w:val="left" w:pos="5197"/>
        </w:tabs>
        <w:spacing w:line="276" w:lineRule="auto"/>
        <w:jc w:val="center"/>
        <w:rPr>
          <w:rFonts w:ascii="Arial" w:hAnsi="Arial" w:cs="Arial"/>
          <w:b/>
          <w:color w:val="000000"/>
          <w:sz w:val="24"/>
          <w:szCs w:val="24"/>
          <w:lang w:eastAsia="es-CO"/>
        </w:rPr>
      </w:pPr>
    </w:p>
    <w:p w:rsidR="009A3606" w:rsidRDefault="009A3606" w:rsidP="009A3606">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Conforme lo expuesto, la decisión de primera instancia será confirmada</w:t>
      </w:r>
      <w:r w:rsidR="00413EFC">
        <w:rPr>
          <w:rFonts w:ascii="Arial" w:hAnsi="Arial" w:cs="Arial"/>
          <w:color w:val="000000"/>
          <w:szCs w:val="24"/>
          <w:lang w:eastAsia="es-CO"/>
        </w:rPr>
        <w:t xml:space="preserve"> en su totalidad</w:t>
      </w:r>
      <w:r>
        <w:rPr>
          <w:rFonts w:ascii="Arial" w:hAnsi="Arial" w:cs="Arial"/>
          <w:color w:val="000000"/>
          <w:szCs w:val="24"/>
          <w:lang w:eastAsia="es-CO"/>
        </w:rPr>
        <w:t>.</w:t>
      </w:r>
    </w:p>
    <w:p w:rsidR="002625DC" w:rsidRDefault="002625DC" w:rsidP="009A3606">
      <w:pPr>
        <w:shd w:val="clear" w:color="auto" w:fill="FFFFFF"/>
        <w:tabs>
          <w:tab w:val="left" w:pos="5197"/>
        </w:tabs>
        <w:spacing w:line="276" w:lineRule="auto"/>
        <w:jc w:val="both"/>
        <w:rPr>
          <w:rFonts w:ascii="Arial" w:hAnsi="Arial" w:cs="Arial"/>
          <w:color w:val="000000"/>
          <w:szCs w:val="24"/>
          <w:lang w:eastAsia="es-CO"/>
        </w:rPr>
      </w:pPr>
    </w:p>
    <w:p w:rsidR="009A3606" w:rsidRPr="005A6DB9" w:rsidRDefault="009A3606" w:rsidP="009A3606">
      <w:pPr>
        <w:spacing w:line="276" w:lineRule="auto"/>
        <w:jc w:val="both"/>
        <w:rPr>
          <w:rFonts w:ascii="Arial" w:hAnsi="Arial" w:cs="Arial"/>
          <w:szCs w:val="24"/>
        </w:rPr>
      </w:pPr>
      <w:r w:rsidRPr="005A6DB9">
        <w:rPr>
          <w:rFonts w:ascii="Arial" w:hAnsi="Arial" w:cs="Arial"/>
          <w:szCs w:val="24"/>
        </w:rPr>
        <w:t xml:space="preserve">Costas en esta instancia </w:t>
      </w:r>
      <w:r w:rsidR="00413EFC">
        <w:rPr>
          <w:rFonts w:ascii="Arial" w:hAnsi="Arial" w:cs="Arial"/>
          <w:szCs w:val="24"/>
        </w:rPr>
        <w:t xml:space="preserve">a cargo de la parte actora y a favor del Municipio de Pereira, dada la </w:t>
      </w:r>
      <w:proofErr w:type="spellStart"/>
      <w:r w:rsidR="00413EFC">
        <w:rPr>
          <w:rFonts w:ascii="Arial" w:hAnsi="Arial" w:cs="Arial"/>
          <w:szCs w:val="24"/>
        </w:rPr>
        <w:t>improsperidad</w:t>
      </w:r>
      <w:proofErr w:type="spellEnd"/>
      <w:r w:rsidR="00413EFC">
        <w:rPr>
          <w:rFonts w:ascii="Arial" w:hAnsi="Arial" w:cs="Arial"/>
          <w:szCs w:val="24"/>
        </w:rPr>
        <w:t xml:space="preserve"> del recurso interpuesto.</w:t>
      </w:r>
    </w:p>
    <w:p w:rsidR="009A3606" w:rsidRPr="005A6DB9" w:rsidRDefault="009A3606" w:rsidP="009A3606">
      <w:pPr>
        <w:spacing w:line="276" w:lineRule="auto"/>
        <w:jc w:val="both"/>
        <w:rPr>
          <w:rFonts w:ascii="Arial" w:hAnsi="Arial" w:cs="Arial"/>
          <w:szCs w:val="24"/>
        </w:rPr>
      </w:pPr>
    </w:p>
    <w:p w:rsidR="00CE4314" w:rsidRPr="00313DC2" w:rsidRDefault="00CE4314" w:rsidP="00CE4314">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CE4314" w:rsidRPr="00D578CB" w:rsidRDefault="00CE4314" w:rsidP="00CE4314">
      <w:pPr>
        <w:pStyle w:val="Sansinterligne"/>
        <w:spacing w:line="276" w:lineRule="auto"/>
        <w:rPr>
          <w:rFonts w:ascii="Arial" w:hAnsi="Arial" w:cs="Arial"/>
          <w:sz w:val="24"/>
          <w:szCs w:val="24"/>
        </w:rPr>
      </w:pPr>
    </w:p>
    <w:p w:rsidR="00CE4314" w:rsidRDefault="00CE4314" w:rsidP="00CE431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CE4314" w:rsidRDefault="00CE4314" w:rsidP="00CE4314">
      <w:pPr>
        <w:pStyle w:val="Prrafodelista2"/>
        <w:spacing w:after="0"/>
        <w:ind w:left="0"/>
        <w:jc w:val="both"/>
        <w:rPr>
          <w:rFonts w:ascii="Arial" w:hAnsi="Arial" w:cs="Arial"/>
          <w:sz w:val="24"/>
          <w:szCs w:val="24"/>
        </w:rPr>
      </w:pPr>
    </w:p>
    <w:p w:rsidR="00CE4314" w:rsidRPr="00D578CB" w:rsidRDefault="00CE4314" w:rsidP="00CE4314">
      <w:pPr>
        <w:spacing w:line="276" w:lineRule="auto"/>
        <w:jc w:val="center"/>
        <w:rPr>
          <w:rFonts w:ascii="Arial" w:hAnsi="Arial" w:cs="Arial"/>
          <w:b/>
          <w:szCs w:val="24"/>
        </w:rPr>
      </w:pPr>
      <w:r w:rsidRPr="00D578CB">
        <w:rPr>
          <w:rFonts w:ascii="Arial" w:hAnsi="Arial" w:cs="Arial"/>
          <w:b/>
          <w:szCs w:val="24"/>
        </w:rPr>
        <w:t>RESUELVE</w:t>
      </w:r>
    </w:p>
    <w:p w:rsidR="00CE4314" w:rsidRPr="00D578CB" w:rsidRDefault="00CE4314" w:rsidP="00CE4314">
      <w:pPr>
        <w:pStyle w:val="Sansinterligne"/>
        <w:tabs>
          <w:tab w:val="left" w:pos="3387"/>
        </w:tabs>
        <w:spacing w:line="276" w:lineRule="auto"/>
        <w:rPr>
          <w:rFonts w:ascii="Arial" w:hAnsi="Arial" w:cs="Arial"/>
          <w:sz w:val="24"/>
          <w:szCs w:val="24"/>
        </w:rPr>
      </w:pPr>
      <w:r>
        <w:rPr>
          <w:rFonts w:ascii="Arial" w:hAnsi="Arial" w:cs="Arial"/>
          <w:sz w:val="24"/>
          <w:szCs w:val="24"/>
        </w:rPr>
        <w:tab/>
      </w:r>
    </w:p>
    <w:p w:rsidR="009F39A4" w:rsidRDefault="00CE4314" w:rsidP="00CE4314">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xml:space="preserve">: </w:t>
      </w:r>
      <w:r w:rsidR="00413EFC">
        <w:rPr>
          <w:rFonts w:ascii="Arial" w:hAnsi="Arial" w:cs="Arial"/>
          <w:b/>
          <w:szCs w:val="24"/>
        </w:rPr>
        <w:t xml:space="preserve">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413EFC">
        <w:rPr>
          <w:rFonts w:ascii="Arial" w:hAnsi="Arial" w:cs="Arial"/>
          <w:szCs w:val="24"/>
        </w:rPr>
        <w:t xml:space="preserve">11 </w:t>
      </w:r>
      <w:r>
        <w:rPr>
          <w:rFonts w:ascii="Arial" w:hAnsi="Arial" w:cs="Arial"/>
          <w:szCs w:val="24"/>
        </w:rPr>
        <w:t xml:space="preserve">de </w:t>
      </w:r>
      <w:r w:rsidR="00413EFC">
        <w:rPr>
          <w:rFonts w:ascii="Arial" w:hAnsi="Arial" w:cs="Arial"/>
          <w:szCs w:val="24"/>
        </w:rPr>
        <w:t xml:space="preserve">noviembre </w:t>
      </w:r>
      <w:r w:rsidRPr="00D578CB">
        <w:rPr>
          <w:rFonts w:ascii="Arial" w:hAnsi="Arial" w:cs="Arial"/>
          <w:szCs w:val="24"/>
        </w:rPr>
        <w:t>de 201</w:t>
      </w:r>
      <w:r w:rsidR="002625DC">
        <w:rPr>
          <w:rFonts w:ascii="Arial" w:hAnsi="Arial" w:cs="Arial"/>
          <w:szCs w:val="24"/>
        </w:rPr>
        <w:t>5</w:t>
      </w:r>
      <w:r w:rsidRPr="00D578CB">
        <w:rPr>
          <w:rFonts w:ascii="Arial" w:hAnsi="Arial" w:cs="Arial"/>
          <w:szCs w:val="24"/>
        </w:rPr>
        <w:t xml:space="preserve"> por el Juzgado </w:t>
      </w:r>
      <w:r w:rsidR="00413EFC">
        <w:rPr>
          <w:rFonts w:ascii="Arial" w:hAnsi="Arial" w:cs="Arial"/>
          <w:szCs w:val="24"/>
        </w:rPr>
        <w:t xml:space="preserve">Tercero </w:t>
      </w:r>
      <w:r w:rsidRPr="00D578CB">
        <w:rPr>
          <w:rFonts w:ascii="Arial" w:hAnsi="Arial" w:cs="Arial"/>
          <w:szCs w:val="24"/>
        </w:rPr>
        <w:t xml:space="preserve">Laboral del Circuito de Pereira, dentro del proceso ordinario laboral propuesto por </w:t>
      </w:r>
      <w:r w:rsidR="00413EFC">
        <w:rPr>
          <w:rFonts w:ascii="Arial" w:hAnsi="Arial" w:cs="Arial"/>
          <w:szCs w:val="24"/>
        </w:rPr>
        <w:t xml:space="preserve">el señor </w:t>
      </w:r>
      <w:r w:rsidR="00413EFC">
        <w:rPr>
          <w:rFonts w:ascii="Arial" w:hAnsi="Arial" w:cs="Arial"/>
          <w:b/>
          <w:szCs w:val="24"/>
        </w:rPr>
        <w:t xml:space="preserve">Hugo Jaime Cardozo Bravo </w:t>
      </w:r>
      <w:r w:rsidR="00413EFC">
        <w:rPr>
          <w:rFonts w:ascii="Arial" w:hAnsi="Arial" w:cs="Arial"/>
          <w:szCs w:val="24"/>
        </w:rPr>
        <w:t xml:space="preserve">en </w:t>
      </w:r>
      <w:r w:rsidR="00413EFC" w:rsidRPr="003440CA">
        <w:rPr>
          <w:rFonts w:ascii="Arial" w:hAnsi="Arial" w:cs="Arial"/>
          <w:szCs w:val="24"/>
        </w:rPr>
        <w:t>contra</w:t>
      </w:r>
      <w:r w:rsidR="00413EFC">
        <w:rPr>
          <w:rFonts w:ascii="Arial" w:hAnsi="Arial" w:cs="Arial"/>
          <w:szCs w:val="24"/>
        </w:rPr>
        <w:t xml:space="preserve"> del  </w:t>
      </w:r>
      <w:r w:rsidR="00413EFC">
        <w:rPr>
          <w:rFonts w:ascii="Arial" w:hAnsi="Arial" w:cs="Arial"/>
          <w:b/>
          <w:szCs w:val="24"/>
        </w:rPr>
        <w:t>Municipio de Pereira</w:t>
      </w:r>
      <w:r>
        <w:rPr>
          <w:rFonts w:ascii="Arial" w:hAnsi="Arial" w:cs="Arial"/>
          <w:bCs/>
          <w:szCs w:val="24"/>
        </w:rPr>
        <w:t>, conforme a lo exp</w:t>
      </w:r>
      <w:r>
        <w:rPr>
          <w:rFonts w:ascii="Arial" w:hAnsi="Arial" w:cs="Arial"/>
          <w:bCs/>
          <w:iCs/>
          <w:szCs w:val="24"/>
        </w:rPr>
        <w:t>uesto en la parte motiva de esta decisión</w:t>
      </w:r>
      <w:r w:rsidR="00413EFC">
        <w:rPr>
          <w:rFonts w:ascii="Arial" w:hAnsi="Arial" w:cs="Arial"/>
          <w:bCs/>
          <w:iCs/>
          <w:szCs w:val="24"/>
        </w:rPr>
        <w:t>.</w:t>
      </w:r>
    </w:p>
    <w:p w:rsidR="009F39A4" w:rsidRDefault="009F39A4" w:rsidP="00CE4314">
      <w:pPr>
        <w:widowControl w:val="0"/>
        <w:autoSpaceDE w:val="0"/>
        <w:autoSpaceDN w:val="0"/>
        <w:adjustRightInd w:val="0"/>
        <w:spacing w:line="276" w:lineRule="auto"/>
        <w:jc w:val="both"/>
        <w:rPr>
          <w:rFonts w:ascii="Arial" w:hAnsi="Arial" w:cs="Arial"/>
          <w:bCs/>
          <w:iCs/>
          <w:szCs w:val="24"/>
        </w:rPr>
      </w:pPr>
    </w:p>
    <w:p w:rsidR="00CE4314" w:rsidRPr="005A6DB9" w:rsidRDefault="00CE4314" w:rsidP="00CE4314">
      <w:pPr>
        <w:spacing w:line="276" w:lineRule="auto"/>
        <w:jc w:val="both"/>
        <w:rPr>
          <w:rFonts w:ascii="Arial" w:hAnsi="Arial" w:cs="Arial"/>
          <w:szCs w:val="24"/>
        </w:rPr>
      </w:pPr>
      <w:r w:rsidRPr="00550787">
        <w:rPr>
          <w:rFonts w:ascii="Arial" w:hAnsi="Arial" w:cs="Arial"/>
          <w:b/>
          <w:bCs/>
          <w:iCs/>
          <w:szCs w:val="24"/>
          <w:u w:val="single"/>
        </w:rPr>
        <w:t>SEGUNDO</w:t>
      </w:r>
      <w:r w:rsidRPr="00550787">
        <w:rPr>
          <w:rFonts w:ascii="Arial" w:hAnsi="Arial" w:cs="Arial"/>
          <w:b/>
          <w:bCs/>
          <w:iCs/>
          <w:szCs w:val="24"/>
        </w:rPr>
        <w:t xml:space="preserve">: </w:t>
      </w:r>
      <w:r w:rsidRPr="00550787">
        <w:rPr>
          <w:rFonts w:ascii="Arial" w:hAnsi="Arial" w:cs="Arial"/>
          <w:szCs w:val="24"/>
        </w:rPr>
        <w:t xml:space="preserve">Costas en esta instancia </w:t>
      </w:r>
      <w:r w:rsidR="00413EFC">
        <w:rPr>
          <w:rFonts w:ascii="Arial" w:hAnsi="Arial" w:cs="Arial"/>
          <w:szCs w:val="24"/>
        </w:rPr>
        <w:t>a cargo de la parte actora y a favor del Municipio de Pereira, por lo expuesto.</w:t>
      </w:r>
    </w:p>
    <w:p w:rsidR="00CE4314" w:rsidRDefault="00CE4314" w:rsidP="00CE4314">
      <w:pPr>
        <w:spacing w:line="276" w:lineRule="auto"/>
        <w:contextualSpacing/>
        <w:jc w:val="both"/>
        <w:rPr>
          <w:rFonts w:ascii="Arial" w:hAnsi="Arial" w:cs="Arial"/>
          <w:szCs w:val="24"/>
        </w:rPr>
      </w:pPr>
      <w:r w:rsidRPr="00A47C8D">
        <w:rPr>
          <w:rFonts w:ascii="Arial" w:hAnsi="Arial" w:cs="Arial"/>
          <w:szCs w:val="24"/>
        </w:rPr>
        <w:t>Notificación surtida en estrados.</w:t>
      </w:r>
    </w:p>
    <w:p w:rsidR="00CE4314" w:rsidRPr="00A47C8D" w:rsidRDefault="00CE4314" w:rsidP="00CE4314">
      <w:pPr>
        <w:spacing w:line="276" w:lineRule="auto"/>
        <w:contextualSpacing/>
        <w:jc w:val="both"/>
        <w:rPr>
          <w:rFonts w:ascii="Arial" w:hAnsi="Arial" w:cs="Arial"/>
          <w:szCs w:val="24"/>
        </w:rPr>
      </w:pPr>
    </w:p>
    <w:p w:rsidR="00CE4314" w:rsidRPr="00A47C8D" w:rsidRDefault="00CE4314" w:rsidP="00CE4314">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CE4314" w:rsidRPr="00A47C8D"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CE4314"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Pr="00A47C8D"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Pr="00D578CB" w:rsidRDefault="00CE4314" w:rsidP="00CE4314">
      <w:pPr>
        <w:pStyle w:val="Sansinterligne"/>
        <w:spacing w:line="276" w:lineRule="auto"/>
        <w:contextualSpacing/>
        <w:rPr>
          <w:rFonts w:ascii="Arial" w:hAnsi="Arial" w:cs="Arial"/>
          <w:sz w:val="24"/>
          <w:szCs w:val="24"/>
          <w:lang w:val="es-ES"/>
        </w:rPr>
      </w:pPr>
    </w:p>
    <w:p w:rsidR="00CE4314" w:rsidRPr="00D578CB" w:rsidRDefault="00CE4314" w:rsidP="00CE4314">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E4314" w:rsidRPr="00D578CB" w:rsidRDefault="00CE4314" w:rsidP="00CE4314">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CE4314" w:rsidRPr="00D578CB" w:rsidRDefault="00CE4314" w:rsidP="00CE4314">
      <w:pPr>
        <w:spacing w:line="276" w:lineRule="auto"/>
        <w:ind w:firstLine="900"/>
        <w:contextualSpacing/>
        <w:jc w:val="center"/>
        <w:rPr>
          <w:rFonts w:ascii="Arial" w:hAnsi="Arial" w:cs="Arial"/>
          <w:b/>
          <w:szCs w:val="24"/>
          <w:lang w:val="es-ES"/>
        </w:rPr>
      </w:pPr>
    </w:p>
    <w:p w:rsidR="00CE4314" w:rsidRPr="0045273B" w:rsidRDefault="00CE4314" w:rsidP="00CE4314">
      <w:pPr>
        <w:pStyle w:val="Sansinterligne"/>
        <w:spacing w:line="276" w:lineRule="auto"/>
        <w:contextualSpacing/>
        <w:rPr>
          <w:rFonts w:ascii="Arial" w:hAnsi="Arial" w:cs="Arial"/>
          <w:sz w:val="23"/>
          <w:szCs w:val="23"/>
          <w:lang w:val="es-ES"/>
        </w:rPr>
      </w:pPr>
    </w:p>
    <w:p w:rsidR="00CE4314" w:rsidRPr="0045273B" w:rsidRDefault="00CE4314" w:rsidP="00CE4314">
      <w:pPr>
        <w:pStyle w:val="Sansinterligne"/>
        <w:spacing w:line="276" w:lineRule="auto"/>
        <w:contextualSpacing/>
        <w:rPr>
          <w:rFonts w:ascii="Arial" w:hAnsi="Arial" w:cs="Arial"/>
          <w:sz w:val="23"/>
          <w:szCs w:val="23"/>
          <w:lang w:val="es-ES"/>
        </w:rPr>
      </w:pPr>
    </w:p>
    <w:p w:rsidR="00CE4314" w:rsidRDefault="00CE4314" w:rsidP="00CE4314">
      <w:pPr>
        <w:spacing w:line="276" w:lineRule="auto"/>
        <w:contextualSpacing/>
        <w:jc w:val="both"/>
        <w:rPr>
          <w:rFonts w:ascii="Arial" w:hAnsi="Arial" w:cs="Arial"/>
          <w:b/>
          <w:bCs/>
          <w:iCs/>
          <w:sz w:val="23"/>
          <w:szCs w:val="23"/>
          <w:lang w:val="es-ES"/>
        </w:rPr>
      </w:pP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Pr="0045273B">
        <w:rPr>
          <w:rFonts w:ascii="Arial" w:hAnsi="Arial" w:cs="Arial"/>
          <w:sz w:val="23"/>
          <w:szCs w:val="23"/>
          <w:lang w:val="es-ES"/>
        </w:rPr>
        <w:t xml:space="preserve"> </w:t>
      </w:r>
      <w:r w:rsidRPr="0045273B">
        <w:rPr>
          <w:rFonts w:ascii="Arial" w:hAnsi="Arial" w:cs="Arial"/>
          <w:b/>
          <w:bCs/>
          <w:iCs/>
          <w:sz w:val="23"/>
          <w:szCs w:val="23"/>
          <w:lang w:val="es-ES"/>
        </w:rPr>
        <w:t xml:space="preserve">ANA LUCÍA CAICEDO CALDERÓN                         </w:t>
      </w:r>
    </w:p>
    <w:p w:rsidR="00CE4314" w:rsidRDefault="00CE4314" w:rsidP="00CE4314">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413EFC" w:rsidRPr="0045273B" w:rsidRDefault="00413EFC" w:rsidP="00CE4314">
      <w:pPr>
        <w:spacing w:line="276" w:lineRule="auto"/>
        <w:contextualSpacing/>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w:t>
      </w:r>
      <w:proofErr w:type="gramStart"/>
      <w:r>
        <w:rPr>
          <w:rFonts w:ascii="Arial" w:hAnsi="Arial" w:cs="Arial"/>
          <w:sz w:val="23"/>
          <w:szCs w:val="23"/>
          <w:lang w:val="es-ES"/>
        </w:rPr>
        <w:t>salva</w:t>
      </w:r>
      <w:proofErr w:type="gramEnd"/>
      <w:r>
        <w:rPr>
          <w:rFonts w:ascii="Arial" w:hAnsi="Arial" w:cs="Arial"/>
          <w:sz w:val="23"/>
          <w:szCs w:val="23"/>
          <w:lang w:val="es-ES"/>
        </w:rPr>
        <w:t xml:space="preserve"> voto)</w:t>
      </w: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CE4314" w:rsidRPr="00AC486E" w:rsidRDefault="00CE4314" w:rsidP="00CE4314">
      <w:pPr>
        <w:spacing w:line="276" w:lineRule="auto"/>
        <w:ind w:firstLine="900"/>
        <w:contextualSpacing/>
        <w:jc w:val="both"/>
        <w:rPr>
          <w:rFonts w:ascii="Arial" w:hAnsi="Arial" w:cs="Arial"/>
          <w:bCs/>
          <w:iCs/>
          <w:szCs w:val="24"/>
          <w:lang w:val="es-ES"/>
        </w:rPr>
      </w:pPr>
    </w:p>
    <w:p w:rsidR="00CE4314" w:rsidRPr="00AC486E" w:rsidRDefault="00CE4314" w:rsidP="00CE4314">
      <w:pPr>
        <w:spacing w:line="276" w:lineRule="auto"/>
        <w:ind w:firstLine="900"/>
        <w:contextualSpacing/>
        <w:jc w:val="both"/>
        <w:rPr>
          <w:rFonts w:ascii="Arial" w:hAnsi="Arial" w:cs="Arial"/>
          <w:bCs/>
          <w:iCs/>
          <w:szCs w:val="24"/>
          <w:lang w:val="es-ES"/>
        </w:rPr>
      </w:pPr>
    </w:p>
    <w:p w:rsidR="00CE4314" w:rsidRDefault="00CE4314" w:rsidP="00CE4314">
      <w:pPr>
        <w:spacing w:line="276" w:lineRule="auto"/>
        <w:ind w:firstLine="900"/>
        <w:contextualSpacing/>
        <w:jc w:val="center"/>
        <w:rPr>
          <w:rFonts w:ascii="Arial" w:hAnsi="Arial" w:cs="Arial"/>
          <w:i/>
          <w:iCs/>
          <w:szCs w:val="24"/>
          <w:lang w:val="es-ES"/>
        </w:rPr>
      </w:pPr>
    </w:p>
    <w:p w:rsidR="00CE4314" w:rsidRDefault="00CE4314" w:rsidP="00CE4314">
      <w:pPr>
        <w:spacing w:line="276" w:lineRule="auto"/>
        <w:ind w:firstLine="900"/>
        <w:contextualSpacing/>
        <w:jc w:val="center"/>
        <w:rPr>
          <w:rFonts w:ascii="Arial" w:hAnsi="Arial" w:cs="Arial"/>
          <w:i/>
          <w:iCs/>
          <w:szCs w:val="24"/>
          <w:lang w:val="es-ES"/>
        </w:rPr>
      </w:pPr>
    </w:p>
    <w:p w:rsidR="00CE4314" w:rsidRDefault="00CE4314" w:rsidP="00CE4314">
      <w:pPr>
        <w:spacing w:line="276" w:lineRule="auto"/>
        <w:ind w:firstLine="900"/>
        <w:contextualSpacing/>
        <w:jc w:val="center"/>
        <w:rPr>
          <w:rFonts w:ascii="Arial" w:hAnsi="Arial" w:cs="Arial"/>
          <w:i/>
          <w:iCs/>
          <w:szCs w:val="24"/>
          <w:lang w:val="es-ES"/>
        </w:rPr>
      </w:pPr>
    </w:p>
    <w:p w:rsidR="00CE4314" w:rsidRDefault="00CE4314" w:rsidP="00CE4314">
      <w:pPr>
        <w:spacing w:line="276" w:lineRule="auto"/>
        <w:ind w:firstLine="900"/>
        <w:contextualSpacing/>
        <w:jc w:val="center"/>
        <w:rPr>
          <w:rFonts w:ascii="Arial" w:hAnsi="Arial" w:cs="Arial"/>
          <w:i/>
          <w:iCs/>
          <w:szCs w:val="24"/>
          <w:lang w:val="es-ES"/>
        </w:rPr>
      </w:pPr>
    </w:p>
    <w:p w:rsidR="00CE4314" w:rsidRDefault="00CE4314" w:rsidP="00CE4314">
      <w:pPr>
        <w:spacing w:line="276" w:lineRule="auto"/>
        <w:ind w:firstLine="900"/>
        <w:contextualSpacing/>
        <w:jc w:val="center"/>
        <w:rPr>
          <w:rFonts w:ascii="Arial" w:hAnsi="Arial" w:cs="Arial"/>
          <w:szCs w:val="24"/>
        </w:rPr>
      </w:pPr>
    </w:p>
    <w:p w:rsidR="00CE4314" w:rsidRDefault="00CE4314" w:rsidP="00CE4314">
      <w:pPr>
        <w:spacing w:line="276" w:lineRule="auto"/>
        <w:ind w:firstLine="900"/>
        <w:contextualSpacing/>
        <w:jc w:val="center"/>
        <w:rPr>
          <w:rFonts w:ascii="Arial" w:hAnsi="Arial" w:cs="Arial"/>
          <w:szCs w:val="24"/>
        </w:rPr>
      </w:pPr>
    </w:p>
    <w:p w:rsidR="00CE4314" w:rsidRDefault="00CE4314" w:rsidP="00CE4314">
      <w:pPr>
        <w:spacing w:line="276" w:lineRule="auto"/>
        <w:ind w:firstLine="900"/>
        <w:contextualSpacing/>
        <w:jc w:val="center"/>
        <w:rPr>
          <w:rFonts w:ascii="Arial" w:hAnsi="Arial" w:cs="Arial"/>
          <w:szCs w:val="24"/>
        </w:rPr>
      </w:pPr>
    </w:p>
    <w:p w:rsidR="00CE4314" w:rsidRDefault="00CE4314" w:rsidP="00CE4314">
      <w:pPr>
        <w:spacing w:line="276" w:lineRule="auto"/>
        <w:ind w:firstLine="900"/>
        <w:contextualSpacing/>
        <w:jc w:val="center"/>
        <w:rPr>
          <w:rFonts w:ascii="Bookman Old Style" w:hAnsi="Bookman Old Style"/>
          <w:i/>
          <w:szCs w:val="24"/>
        </w:rPr>
      </w:pPr>
    </w:p>
    <w:p w:rsidR="00CE4314" w:rsidRDefault="00CE4314" w:rsidP="00CE4314">
      <w:pPr>
        <w:spacing w:line="276" w:lineRule="auto"/>
        <w:ind w:firstLine="900"/>
        <w:contextualSpacing/>
        <w:jc w:val="center"/>
        <w:rPr>
          <w:rFonts w:ascii="Bookman Old Style" w:hAnsi="Bookman Old Style"/>
          <w:i/>
          <w:szCs w:val="24"/>
        </w:rPr>
      </w:pPr>
    </w:p>
    <w:p w:rsidR="00CE4314" w:rsidRDefault="00CE4314" w:rsidP="00CE4314">
      <w:pPr>
        <w:spacing w:line="276" w:lineRule="auto"/>
        <w:ind w:firstLine="900"/>
        <w:contextualSpacing/>
        <w:jc w:val="center"/>
        <w:rPr>
          <w:rFonts w:ascii="Bookman Old Style" w:hAnsi="Bookman Old Style"/>
          <w:i/>
          <w:szCs w:val="24"/>
        </w:rPr>
      </w:pPr>
    </w:p>
    <w:p w:rsidR="0079609A" w:rsidRPr="0079609A" w:rsidRDefault="0079609A" w:rsidP="0079609A">
      <w:pPr>
        <w:rPr>
          <w:rFonts w:ascii="Arial" w:hAnsi="Arial" w:cs="Arial"/>
          <w:szCs w:val="24"/>
          <w:lang w:val="es-ES"/>
        </w:rPr>
      </w:pPr>
    </w:p>
    <w:p w:rsidR="0079609A" w:rsidRPr="0079609A" w:rsidRDefault="0079609A" w:rsidP="0079609A">
      <w:pPr>
        <w:rPr>
          <w:rFonts w:ascii="Arial" w:hAnsi="Arial" w:cs="Arial"/>
          <w:szCs w:val="24"/>
          <w:lang w:val="es-ES"/>
        </w:rPr>
      </w:pPr>
    </w:p>
    <w:p w:rsidR="0079609A" w:rsidRPr="0079609A" w:rsidRDefault="0079609A" w:rsidP="0079609A">
      <w:pPr>
        <w:rPr>
          <w:rFonts w:ascii="Arial" w:hAnsi="Arial" w:cs="Arial"/>
          <w:szCs w:val="24"/>
          <w:lang w:val="es-ES"/>
        </w:rPr>
      </w:pPr>
    </w:p>
    <w:p w:rsidR="0079609A" w:rsidRDefault="0079609A" w:rsidP="0079609A">
      <w:pPr>
        <w:rPr>
          <w:rFonts w:ascii="Arial" w:hAnsi="Arial" w:cs="Arial"/>
          <w:szCs w:val="24"/>
          <w:lang w:val="es-ES"/>
        </w:rPr>
      </w:pPr>
    </w:p>
    <w:p w:rsidR="00A75235" w:rsidRDefault="0079609A" w:rsidP="00A75235">
      <w:pPr>
        <w:pStyle w:val="Corpsdetexte"/>
        <w:spacing w:line="276" w:lineRule="auto"/>
        <w:ind w:right="284"/>
        <w:contextualSpacing/>
        <w:rPr>
          <w:b/>
          <w:szCs w:val="24"/>
          <w:lang w:val="es-CO"/>
        </w:rPr>
      </w:pPr>
      <w:r>
        <w:rPr>
          <w:szCs w:val="24"/>
          <w:lang w:val="es-ES"/>
        </w:rPr>
        <w:tab/>
      </w:r>
    </w:p>
    <w:p w:rsidR="00A75235" w:rsidRDefault="00A75235" w:rsidP="00A75235">
      <w:pPr>
        <w:pStyle w:val="Corpsdetexte"/>
        <w:spacing w:line="276" w:lineRule="auto"/>
        <w:ind w:right="284"/>
        <w:contextualSpacing/>
        <w:rPr>
          <w:b/>
          <w:szCs w:val="24"/>
          <w:lang w:val="es-CO"/>
        </w:rPr>
      </w:pPr>
    </w:p>
    <w:sectPr w:rsidR="00A75235" w:rsidSect="00E4454B">
      <w:headerReference w:type="default" r:id="rId9"/>
      <w:footerReference w:type="even" r:id="rId10"/>
      <w:footerReference w:type="default" r:id="rId11"/>
      <w:pgSz w:w="12242" w:h="18722" w:code="14"/>
      <w:pgMar w:top="1418" w:right="1701" w:bottom="1418"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9CC" w:rsidRDefault="000C19CC" w:rsidP="00226D5F">
      <w:r>
        <w:separator/>
      </w:r>
    </w:p>
  </w:endnote>
  <w:endnote w:type="continuationSeparator" w:id="0">
    <w:p w:rsidR="000C19CC" w:rsidRDefault="000C19C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4A56" w:rsidRDefault="000C19CC" w:rsidP="00A1593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A56" w:rsidRDefault="0083155E" w:rsidP="00A1593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4454B">
      <w:rPr>
        <w:rStyle w:val="Numrodepage"/>
        <w:noProof/>
      </w:rPr>
      <w:t>7</w:t>
    </w:r>
    <w:r>
      <w:rPr>
        <w:rStyle w:val="Numrodepage"/>
      </w:rPr>
      <w:fldChar w:fldCharType="end"/>
    </w:r>
  </w:p>
  <w:p w:rsidR="009B4A56" w:rsidRDefault="000C19CC" w:rsidP="00A1593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9CC" w:rsidRDefault="000C19CC" w:rsidP="00226D5F">
      <w:r>
        <w:separator/>
      </w:r>
    </w:p>
  </w:footnote>
  <w:footnote w:type="continuationSeparator" w:id="0">
    <w:p w:rsidR="000C19CC" w:rsidRDefault="000C19CC" w:rsidP="00226D5F">
      <w:r>
        <w:continuationSeparator/>
      </w:r>
    </w:p>
  </w:footnote>
  <w:footnote w:id="1">
    <w:p w:rsidR="002761E0" w:rsidRPr="002761E0" w:rsidRDefault="002761E0">
      <w:pPr>
        <w:pStyle w:val="Notedebasdepage"/>
        <w:rPr>
          <w:rFonts w:ascii="Arial" w:hAnsi="Arial" w:cs="Arial"/>
          <w:sz w:val="18"/>
          <w:szCs w:val="18"/>
          <w:lang w:val="es-CO"/>
        </w:rPr>
      </w:pPr>
      <w:r w:rsidRPr="002761E0">
        <w:rPr>
          <w:rStyle w:val="Appelnotedebasdep"/>
          <w:rFonts w:ascii="Arial" w:hAnsi="Arial" w:cs="Arial"/>
          <w:sz w:val="18"/>
          <w:szCs w:val="18"/>
        </w:rPr>
        <w:footnoteRef/>
      </w:r>
      <w:proofErr w:type="spellStart"/>
      <w:r w:rsidRPr="002761E0">
        <w:rPr>
          <w:rFonts w:ascii="Arial" w:hAnsi="Arial" w:cs="Arial"/>
          <w:sz w:val="18"/>
          <w:szCs w:val="18"/>
        </w:rPr>
        <w:t>M.P</w:t>
      </w:r>
      <w:proofErr w:type="spellEnd"/>
      <w:r w:rsidRPr="002761E0">
        <w:rPr>
          <w:rFonts w:ascii="Arial" w:hAnsi="Arial" w:cs="Arial"/>
          <w:sz w:val="18"/>
          <w:szCs w:val="18"/>
        </w:rPr>
        <w:t>. Dra. A</w:t>
      </w:r>
      <w:r w:rsidRPr="002761E0">
        <w:rPr>
          <w:rFonts w:ascii="Arial" w:hAnsi="Arial" w:cs="Arial"/>
          <w:color w:val="000000"/>
          <w:sz w:val="18"/>
          <w:szCs w:val="18"/>
          <w:lang w:eastAsia="es-CO"/>
        </w:rPr>
        <w:t>na Lucía Caicedo Calderón y Dr. Francisco Javier Tamayo Tabares</w:t>
      </w:r>
    </w:p>
  </w:footnote>
  <w:footnote w:id="2">
    <w:p w:rsidR="007760A4" w:rsidRPr="00BF21A3" w:rsidRDefault="007760A4" w:rsidP="00BF21A3">
      <w:pPr>
        <w:pStyle w:val="Notedebasdepage"/>
        <w:tabs>
          <w:tab w:val="left" w:pos="1665"/>
        </w:tabs>
        <w:rPr>
          <w:rFonts w:ascii="Arial" w:hAnsi="Arial" w:cs="Arial"/>
          <w:sz w:val="18"/>
          <w:szCs w:val="18"/>
          <w:lang w:val="es-CO"/>
        </w:rPr>
      </w:pPr>
      <w:r w:rsidRPr="00BF21A3">
        <w:rPr>
          <w:rStyle w:val="Appelnotedebasdep"/>
          <w:rFonts w:ascii="Arial" w:hAnsi="Arial" w:cs="Arial"/>
          <w:sz w:val="18"/>
          <w:szCs w:val="18"/>
        </w:rPr>
        <w:footnoteRef/>
      </w:r>
      <w:r w:rsidRPr="00BF21A3">
        <w:rPr>
          <w:rFonts w:ascii="Arial" w:hAnsi="Arial" w:cs="Arial"/>
          <w:sz w:val="18"/>
          <w:szCs w:val="18"/>
        </w:rPr>
        <w:t xml:space="preserve"> </w:t>
      </w:r>
      <w:r w:rsidRPr="00BF21A3">
        <w:rPr>
          <w:rFonts w:ascii="Arial" w:hAnsi="Arial" w:cs="Arial"/>
          <w:color w:val="000000"/>
          <w:sz w:val="18"/>
          <w:szCs w:val="18"/>
          <w:lang w:eastAsia="es-CO"/>
        </w:rPr>
        <w:t>SU 241/15</w:t>
      </w:r>
      <w:r w:rsidR="00BF21A3" w:rsidRPr="00BF21A3">
        <w:rPr>
          <w:rFonts w:ascii="Arial" w:hAnsi="Arial" w:cs="Arial"/>
          <w:color w:val="000000"/>
          <w:sz w:val="18"/>
          <w:szCs w:val="18"/>
          <w:lang w:eastAsia="es-CO"/>
        </w:rPr>
        <w:t xml:space="preserve"> </w:t>
      </w:r>
      <w:proofErr w:type="spellStart"/>
      <w:r w:rsidR="00BF21A3" w:rsidRPr="00BF21A3">
        <w:rPr>
          <w:rFonts w:ascii="Arial" w:hAnsi="Arial" w:cs="Arial"/>
          <w:color w:val="000000"/>
          <w:sz w:val="18"/>
          <w:szCs w:val="18"/>
          <w:lang w:eastAsia="es-CO"/>
        </w:rPr>
        <w:t>M.P</w:t>
      </w:r>
      <w:proofErr w:type="spellEnd"/>
      <w:r w:rsidR="00BF21A3" w:rsidRPr="00BF21A3">
        <w:rPr>
          <w:rFonts w:ascii="Arial" w:hAnsi="Arial" w:cs="Arial"/>
          <w:color w:val="000000"/>
          <w:sz w:val="18"/>
          <w:szCs w:val="18"/>
          <w:lang w:eastAsia="es-CO"/>
        </w:rPr>
        <w:t xml:space="preserve">. </w:t>
      </w:r>
      <w:r w:rsidR="00BF21A3" w:rsidRPr="00BF21A3">
        <w:rPr>
          <w:rFonts w:ascii="Arial" w:hAnsi="Arial" w:cs="Arial"/>
          <w:color w:val="2D2D2D"/>
          <w:sz w:val="18"/>
          <w:szCs w:val="18"/>
          <w:shd w:val="clear" w:color="auto" w:fill="FFFFFF"/>
        </w:rPr>
        <w:t>Gloria Stella Ortiz Delgado.</w:t>
      </w:r>
    </w:p>
  </w:footnote>
  <w:footnote w:id="3">
    <w:p w:rsidR="002F2655" w:rsidRPr="002F2655" w:rsidRDefault="002F2655">
      <w:pPr>
        <w:pStyle w:val="Notedebasdepage"/>
        <w:rPr>
          <w:rFonts w:ascii="Arial" w:hAnsi="Arial" w:cs="Arial"/>
          <w:sz w:val="18"/>
          <w:szCs w:val="18"/>
          <w:lang w:val="es-AR"/>
        </w:rPr>
      </w:pPr>
      <w:r w:rsidRPr="002F2655">
        <w:rPr>
          <w:rStyle w:val="Appelnotedebasdep"/>
          <w:rFonts w:ascii="Arial" w:hAnsi="Arial" w:cs="Arial"/>
          <w:sz w:val="18"/>
          <w:szCs w:val="18"/>
        </w:rPr>
        <w:footnoteRef/>
      </w:r>
      <w:r w:rsidRPr="002F2655">
        <w:rPr>
          <w:rFonts w:ascii="Arial" w:hAnsi="Arial" w:cs="Arial"/>
          <w:sz w:val="18"/>
          <w:szCs w:val="18"/>
        </w:rPr>
        <w:t xml:space="preserve"> </w:t>
      </w:r>
      <w:proofErr w:type="spellStart"/>
      <w:r w:rsidRPr="002F2655">
        <w:rPr>
          <w:rFonts w:ascii="Arial" w:hAnsi="Arial" w:cs="Arial"/>
          <w:sz w:val="18"/>
          <w:szCs w:val="18"/>
        </w:rPr>
        <w:t>M.P</w:t>
      </w:r>
      <w:proofErr w:type="spellEnd"/>
      <w:r w:rsidRPr="002F2655">
        <w:rPr>
          <w:rFonts w:ascii="Arial" w:hAnsi="Arial" w:cs="Arial"/>
          <w:sz w:val="18"/>
          <w:szCs w:val="18"/>
        </w:rPr>
        <w:t xml:space="preserve">. Clara Cecilia Dueñas Quevedo. </w:t>
      </w:r>
      <w:proofErr w:type="spellStart"/>
      <w:r w:rsidRPr="002F2655">
        <w:rPr>
          <w:rFonts w:ascii="Arial" w:hAnsi="Arial" w:cs="Arial"/>
          <w:sz w:val="18"/>
          <w:szCs w:val="18"/>
        </w:rPr>
        <w:t>SL17030</w:t>
      </w:r>
      <w:proofErr w:type="spellEnd"/>
      <w:r w:rsidRPr="002F2655">
        <w:rPr>
          <w:rFonts w:ascii="Arial" w:hAnsi="Arial" w:cs="Arial"/>
          <w:sz w:val="18"/>
          <w:szCs w:val="18"/>
        </w:rPr>
        <w:t>-2016 Radicación N.° 46583 del 16/11/2016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788" w:rsidRPr="001B0E6E" w:rsidRDefault="00350788" w:rsidP="00350788">
    <w:pPr>
      <w:pStyle w:val="En-tte"/>
      <w:jc w:val="center"/>
      <w:rPr>
        <w:rFonts w:ascii="Arial" w:hAnsi="Arial" w:cs="Arial"/>
        <w:sz w:val="16"/>
        <w:szCs w:val="16"/>
      </w:rPr>
    </w:pPr>
    <w:r w:rsidRPr="001B0E6E">
      <w:rPr>
        <w:rFonts w:ascii="Arial" w:hAnsi="Arial" w:cs="Arial"/>
        <w:sz w:val="16"/>
        <w:szCs w:val="16"/>
      </w:rPr>
      <w:t>Proceso Ordinario Laboral</w:t>
    </w:r>
  </w:p>
  <w:p w:rsidR="00350788" w:rsidRPr="001B0E6E" w:rsidRDefault="00350788" w:rsidP="00350788">
    <w:pPr>
      <w:pStyle w:val="En-tte"/>
      <w:jc w:val="center"/>
      <w:rPr>
        <w:rFonts w:ascii="Arial" w:hAnsi="Arial" w:cs="Arial"/>
        <w:sz w:val="16"/>
        <w:szCs w:val="16"/>
      </w:rPr>
    </w:pPr>
    <w:r w:rsidRPr="001B0E6E">
      <w:rPr>
        <w:rFonts w:ascii="Arial" w:hAnsi="Arial" w:cs="Arial"/>
        <w:sz w:val="16"/>
        <w:szCs w:val="16"/>
      </w:rPr>
      <w:t>Radicado: 66001-31-05-00</w:t>
    </w:r>
    <w:r w:rsidR="00241841">
      <w:rPr>
        <w:rFonts w:ascii="Arial" w:hAnsi="Arial" w:cs="Arial"/>
        <w:sz w:val="16"/>
        <w:szCs w:val="16"/>
      </w:rPr>
      <w:t>3</w:t>
    </w:r>
    <w:r w:rsidRPr="001B0E6E">
      <w:rPr>
        <w:rFonts w:ascii="Arial" w:hAnsi="Arial" w:cs="Arial"/>
        <w:sz w:val="16"/>
        <w:szCs w:val="16"/>
      </w:rPr>
      <w:t>-201</w:t>
    </w:r>
    <w:r w:rsidR="00241841">
      <w:rPr>
        <w:rFonts w:ascii="Arial" w:hAnsi="Arial" w:cs="Arial"/>
        <w:sz w:val="16"/>
        <w:szCs w:val="16"/>
      </w:rPr>
      <w:t>5</w:t>
    </w:r>
    <w:r w:rsidRPr="001B0E6E">
      <w:rPr>
        <w:rFonts w:ascii="Arial" w:hAnsi="Arial" w:cs="Arial"/>
        <w:sz w:val="16"/>
        <w:szCs w:val="16"/>
      </w:rPr>
      <w:t>-00</w:t>
    </w:r>
    <w:r w:rsidR="00241841">
      <w:rPr>
        <w:rFonts w:ascii="Arial" w:hAnsi="Arial" w:cs="Arial"/>
        <w:sz w:val="16"/>
        <w:szCs w:val="16"/>
      </w:rPr>
      <w:t>339</w:t>
    </w:r>
    <w:r w:rsidRPr="001B0E6E">
      <w:rPr>
        <w:rFonts w:ascii="Arial" w:hAnsi="Arial" w:cs="Arial"/>
        <w:sz w:val="16"/>
        <w:szCs w:val="16"/>
      </w:rPr>
      <w:t>-01</w:t>
    </w:r>
  </w:p>
  <w:p w:rsidR="00350788" w:rsidRPr="001B0E6E" w:rsidRDefault="00241841" w:rsidP="00350788">
    <w:pPr>
      <w:pStyle w:val="En-tte"/>
      <w:jc w:val="center"/>
      <w:rPr>
        <w:rFonts w:ascii="Arial" w:hAnsi="Arial" w:cs="Arial"/>
        <w:sz w:val="16"/>
        <w:szCs w:val="16"/>
      </w:rPr>
    </w:pPr>
    <w:r>
      <w:rPr>
        <w:rFonts w:ascii="Arial" w:hAnsi="Arial" w:cs="Arial"/>
        <w:sz w:val="16"/>
        <w:szCs w:val="16"/>
      </w:rPr>
      <w:t xml:space="preserve">Hugo Jaime Cardozo Bravo </w:t>
    </w:r>
    <w:r w:rsidR="00350788" w:rsidRPr="001B0E6E">
      <w:rPr>
        <w:rFonts w:ascii="Arial" w:hAnsi="Arial" w:cs="Arial"/>
        <w:sz w:val="16"/>
        <w:szCs w:val="16"/>
      </w:rPr>
      <w:t xml:space="preserve">vs </w:t>
    </w:r>
    <w:r>
      <w:rPr>
        <w:rFonts w:ascii="Arial" w:hAnsi="Arial" w:cs="Arial"/>
        <w:sz w:val="16"/>
        <w:szCs w:val="16"/>
      </w:rPr>
      <w:t xml:space="preserve">Municipio de Pereira </w:t>
    </w:r>
  </w:p>
  <w:p w:rsidR="00350788" w:rsidRPr="00350788" w:rsidRDefault="00350788" w:rsidP="003507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multilevel"/>
    <w:tmpl w:val="2B12C660"/>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4"/>
  </w:num>
  <w:num w:numId="5">
    <w:abstractNumId w:val="0"/>
  </w:num>
  <w:num w:numId="6">
    <w:abstractNumId w:val="12"/>
  </w:num>
  <w:num w:numId="7">
    <w:abstractNumId w:val="13"/>
  </w:num>
  <w:num w:numId="8">
    <w:abstractNumId w:val="11"/>
  </w:num>
  <w:num w:numId="9">
    <w:abstractNumId w:val="6"/>
  </w:num>
  <w:num w:numId="10">
    <w:abstractNumId w:val="5"/>
  </w:num>
  <w:num w:numId="11">
    <w:abstractNumId w:val="1"/>
  </w:num>
  <w:num w:numId="12">
    <w:abstractNumId w:val="8"/>
  </w:num>
  <w:num w:numId="13">
    <w:abstractNumId w:val="2"/>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3EC"/>
    <w:rsid w:val="0000581C"/>
    <w:rsid w:val="00005D7F"/>
    <w:rsid w:val="00007AA9"/>
    <w:rsid w:val="00007B72"/>
    <w:rsid w:val="00007CC8"/>
    <w:rsid w:val="0001637B"/>
    <w:rsid w:val="00023B3E"/>
    <w:rsid w:val="00031EF4"/>
    <w:rsid w:val="00034EE6"/>
    <w:rsid w:val="00040E9A"/>
    <w:rsid w:val="000429E7"/>
    <w:rsid w:val="000452F4"/>
    <w:rsid w:val="00046FBA"/>
    <w:rsid w:val="000513EC"/>
    <w:rsid w:val="000567B0"/>
    <w:rsid w:val="0005796A"/>
    <w:rsid w:val="00057FAE"/>
    <w:rsid w:val="0007560D"/>
    <w:rsid w:val="00076F69"/>
    <w:rsid w:val="00077FE4"/>
    <w:rsid w:val="00080628"/>
    <w:rsid w:val="00084002"/>
    <w:rsid w:val="00084611"/>
    <w:rsid w:val="0008571E"/>
    <w:rsid w:val="00094E79"/>
    <w:rsid w:val="00096832"/>
    <w:rsid w:val="000A397D"/>
    <w:rsid w:val="000A7294"/>
    <w:rsid w:val="000A7BA8"/>
    <w:rsid w:val="000B158C"/>
    <w:rsid w:val="000B6182"/>
    <w:rsid w:val="000C08B1"/>
    <w:rsid w:val="000C0A51"/>
    <w:rsid w:val="000C19CC"/>
    <w:rsid w:val="000C28C5"/>
    <w:rsid w:val="000C3195"/>
    <w:rsid w:val="000C42EE"/>
    <w:rsid w:val="000C4643"/>
    <w:rsid w:val="000C7993"/>
    <w:rsid w:val="000D0444"/>
    <w:rsid w:val="000D611F"/>
    <w:rsid w:val="000D6626"/>
    <w:rsid w:val="000D66C4"/>
    <w:rsid w:val="000D6873"/>
    <w:rsid w:val="000D6AE3"/>
    <w:rsid w:val="000E388B"/>
    <w:rsid w:val="000E49A5"/>
    <w:rsid w:val="000E70EB"/>
    <w:rsid w:val="000E7F42"/>
    <w:rsid w:val="000F08C1"/>
    <w:rsid w:val="000F1FFC"/>
    <w:rsid w:val="000F30D4"/>
    <w:rsid w:val="000F38F8"/>
    <w:rsid w:val="000F5775"/>
    <w:rsid w:val="000F6FF9"/>
    <w:rsid w:val="000F7176"/>
    <w:rsid w:val="00101DEB"/>
    <w:rsid w:val="00106A7E"/>
    <w:rsid w:val="00111BDE"/>
    <w:rsid w:val="00115A94"/>
    <w:rsid w:val="00117283"/>
    <w:rsid w:val="00121F87"/>
    <w:rsid w:val="00122A57"/>
    <w:rsid w:val="00122F7E"/>
    <w:rsid w:val="00127390"/>
    <w:rsid w:val="00130009"/>
    <w:rsid w:val="001320DB"/>
    <w:rsid w:val="00132136"/>
    <w:rsid w:val="00134C86"/>
    <w:rsid w:val="001365C6"/>
    <w:rsid w:val="00146784"/>
    <w:rsid w:val="00150B3A"/>
    <w:rsid w:val="00154D84"/>
    <w:rsid w:val="00164E8B"/>
    <w:rsid w:val="001667FB"/>
    <w:rsid w:val="00171C56"/>
    <w:rsid w:val="00172834"/>
    <w:rsid w:val="00181B54"/>
    <w:rsid w:val="00183477"/>
    <w:rsid w:val="00186940"/>
    <w:rsid w:val="001879F2"/>
    <w:rsid w:val="00192277"/>
    <w:rsid w:val="001926F2"/>
    <w:rsid w:val="00192FFF"/>
    <w:rsid w:val="00195E2C"/>
    <w:rsid w:val="00197F26"/>
    <w:rsid w:val="001A2492"/>
    <w:rsid w:val="001A2E17"/>
    <w:rsid w:val="001A4D21"/>
    <w:rsid w:val="001B03FA"/>
    <w:rsid w:val="001C46FA"/>
    <w:rsid w:val="001C4D7F"/>
    <w:rsid w:val="001E0313"/>
    <w:rsid w:val="001E26AA"/>
    <w:rsid w:val="001E3462"/>
    <w:rsid w:val="001F5F7D"/>
    <w:rsid w:val="002052E9"/>
    <w:rsid w:val="002077A7"/>
    <w:rsid w:val="002140E9"/>
    <w:rsid w:val="00217431"/>
    <w:rsid w:val="00220899"/>
    <w:rsid w:val="002233EC"/>
    <w:rsid w:val="00226D5F"/>
    <w:rsid w:val="00227D65"/>
    <w:rsid w:val="0023095E"/>
    <w:rsid w:val="00230AFD"/>
    <w:rsid w:val="00231C21"/>
    <w:rsid w:val="002320EB"/>
    <w:rsid w:val="0023656C"/>
    <w:rsid w:val="00241841"/>
    <w:rsid w:val="00242152"/>
    <w:rsid w:val="00244804"/>
    <w:rsid w:val="00247BBE"/>
    <w:rsid w:val="00251CC1"/>
    <w:rsid w:val="00256154"/>
    <w:rsid w:val="00256248"/>
    <w:rsid w:val="0026074C"/>
    <w:rsid w:val="00262491"/>
    <w:rsid w:val="002625DC"/>
    <w:rsid w:val="00265520"/>
    <w:rsid w:val="00270CA8"/>
    <w:rsid w:val="00272C8B"/>
    <w:rsid w:val="00273805"/>
    <w:rsid w:val="00275914"/>
    <w:rsid w:val="00275B08"/>
    <w:rsid w:val="00275FF1"/>
    <w:rsid w:val="002761E0"/>
    <w:rsid w:val="00276FE7"/>
    <w:rsid w:val="002814ED"/>
    <w:rsid w:val="00287CC2"/>
    <w:rsid w:val="00290C0B"/>
    <w:rsid w:val="00293A0D"/>
    <w:rsid w:val="00293E1D"/>
    <w:rsid w:val="00295C40"/>
    <w:rsid w:val="002A02BA"/>
    <w:rsid w:val="002A1785"/>
    <w:rsid w:val="002B556B"/>
    <w:rsid w:val="002B6C00"/>
    <w:rsid w:val="002C15F7"/>
    <w:rsid w:val="002C313D"/>
    <w:rsid w:val="002C3BA6"/>
    <w:rsid w:val="002D0166"/>
    <w:rsid w:val="002D1879"/>
    <w:rsid w:val="002D2840"/>
    <w:rsid w:val="002D6807"/>
    <w:rsid w:val="002D7A8E"/>
    <w:rsid w:val="002E09C2"/>
    <w:rsid w:val="002E235A"/>
    <w:rsid w:val="002E36F9"/>
    <w:rsid w:val="002E4F47"/>
    <w:rsid w:val="002E54FD"/>
    <w:rsid w:val="002F07BA"/>
    <w:rsid w:val="002F2655"/>
    <w:rsid w:val="002F2BAC"/>
    <w:rsid w:val="002F31A3"/>
    <w:rsid w:val="003005C6"/>
    <w:rsid w:val="00302C8E"/>
    <w:rsid w:val="00304666"/>
    <w:rsid w:val="00316580"/>
    <w:rsid w:val="003215E8"/>
    <w:rsid w:val="00324AD2"/>
    <w:rsid w:val="00325911"/>
    <w:rsid w:val="003340EF"/>
    <w:rsid w:val="00340FCE"/>
    <w:rsid w:val="003440CA"/>
    <w:rsid w:val="003463CD"/>
    <w:rsid w:val="003465C4"/>
    <w:rsid w:val="003468B7"/>
    <w:rsid w:val="00347C69"/>
    <w:rsid w:val="00350788"/>
    <w:rsid w:val="00355709"/>
    <w:rsid w:val="00355D2E"/>
    <w:rsid w:val="003578D3"/>
    <w:rsid w:val="00363262"/>
    <w:rsid w:val="00366980"/>
    <w:rsid w:val="003745E6"/>
    <w:rsid w:val="00382914"/>
    <w:rsid w:val="00382C70"/>
    <w:rsid w:val="003864DE"/>
    <w:rsid w:val="00387FA3"/>
    <w:rsid w:val="00390B71"/>
    <w:rsid w:val="003912BE"/>
    <w:rsid w:val="003922FA"/>
    <w:rsid w:val="00396403"/>
    <w:rsid w:val="00396882"/>
    <w:rsid w:val="003A202C"/>
    <w:rsid w:val="003A2790"/>
    <w:rsid w:val="003A6F09"/>
    <w:rsid w:val="003B4EA7"/>
    <w:rsid w:val="003B6141"/>
    <w:rsid w:val="003B6936"/>
    <w:rsid w:val="003B7E72"/>
    <w:rsid w:val="003C50BE"/>
    <w:rsid w:val="003C640A"/>
    <w:rsid w:val="003C7B9B"/>
    <w:rsid w:val="003D0C37"/>
    <w:rsid w:val="003D0DFC"/>
    <w:rsid w:val="003E12DD"/>
    <w:rsid w:val="003F39CE"/>
    <w:rsid w:val="00413A44"/>
    <w:rsid w:val="00413EFC"/>
    <w:rsid w:val="00416A8D"/>
    <w:rsid w:val="00420991"/>
    <w:rsid w:val="00420BC6"/>
    <w:rsid w:val="00427D4E"/>
    <w:rsid w:val="004348AB"/>
    <w:rsid w:val="004453BD"/>
    <w:rsid w:val="00446364"/>
    <w:rsid w:val="00450598"/>
    <w:rsid w:val="00450903"/>
    <w:rsid w:val="004519EB"/>
    <w:rsid w:val="0045273B"/>
    <w:rsid w:val="00453DC3"/>
    <w:rsid w:val="00455713"/>
    <w:rsid w:val="00461D5C"/>
    <w:rsid w:val="0046204A"/>
    <w:rsid w:val="0046771C"/>
    <w:rsid w:val="00470873"/>
    <w:rsid w:val="00474E80"/>
    <w:rsid w:val="00475839"/>
    <w:rsid w:val="00480C56"/>
    <w:rsid w:val="00480DCD"/>
    <w:rsid w:val="00482B97"/>
    <w:rsid w:val="004A2468"/>
    <w:rsid w:val="004A5B52"/>
    <w:rsid w:val="004A7AB4"/>
    <w:rsid w:val="004B45C3"/>
    <w:rsid w:val="004C5B27"/>
    <w:rsid w:val="004D018B"/>
    <w:rsid w:val="004D01C5"/>
    <w:rsid w:val="004D7FDC"/>
    <w:rsid w:val="004E4CC6"/>
    <w:rsid w:val="004E5E8E"/>
    <w:rsid w:val="004F20BA"/>
    <w:rsid w:val="004F2F10"/>
    <w:rsid w:val="004F408A"/>
    <w:rsid w:val="004F724D"/>
    <w:rsid w:val="004F7713"/>
    <w:rsid w:val="00501034"/>
    <w:rsid w:val="00501339"/>
    <w:rsid w:val="00502691"/>
    <w:rsid w:val="005142C8"/>
    <w:rsid w:val="00514C61"/>
    <w:rsid w:val="00515BDC"/>
    <w:rsid w:val="005262DB"/>
    <w:rsid w:val="00533F10"/>
    <w:rsid w:val="00534503"/>
    <w:rsid w:val="0053562A"/>
    <w:rsid w:val="0053780E"/>
    <w:rsid w:val="005404AF"/>
    <w:rsid w:val="0054084D"/>
    <w:rsid w:val="00544B75"/>
    <w:rsid w:val="00545BCF"/>
    <w:rsid w:val="005469D3"/>
    <w:rsid w:val="00547158"/>
    <w:rsid w:val="00550C34"/>
    <w:rsid w:val="0055106C"/>
    <w:rsid w:val="00552CE3"/>
    <w:rsid w:val="0055465D"/>
    <w:rsid w:val="0055522D"/>
    <w:rsid w:val="0055606A"/>
    <w:rsid w:val="0056183E"/>
    <w:rsid w:val="00562BC6"/>
    <w:rsid w:val="00563496"/>
    <w:rsid w:val="00565E83"/>
    <w:rsid w:val="00566B76"/>
    <w:rsid w:val="005671C5"/>
    <w:rsid w:val="00567B33"/>
    <w:rsid w:val="00567C97"/>
    <w:rsid w:val="0057082E"/>
    <w:rsid w:val="00572BE9"/>
    <w:rsid w:val="00580116"/>
    <w:rsid w:val="005832DD"/>
    <w:rsid w:val="00586CB3"/>
    <w:rsid w:val="005878E1"/>
    <w:rsid w:val="00590C35"/>
    <w:rsid w:val="00590ECE"/>
    <w:rsid w:val="00591797"/>
    <w:rsid w:val="00591F75"/>
    <w:rsid w:val="00593363"/>
    <w:rsid w:val="00594723"/>
    <w:rsid w:val="005A65D3"/>
    <w:rsid w:val="005A7DC3"/>
    <w:rsid w:val="005B0552"/>
    <w:rsid w:val="005B215E"/>
    <w:rsid w:val="005B30B1"/>
    <w:rsid w:val="005B7D0B"/>
    <w:rsid w:val="005C376C"/>
    <w:rsid w:val="005C3850"/>
    <w:rsid w:val="005C3CA7"/>
    <w:rsid w:val="005C3E71"/>
    <w:rsid w:val="005D1C5A"/>
    <w:rsid w:val="005D38A6"/>
    <w:rsid w:val="005D46D1"/>
    <w:rsid w:val="005D5800"/>
    <w:rsid w:val="005D7A47"/>
    <w:rsid w:val="005E0ED1"/>
    <w:rsid w:val="005E1A7F"/>
    <w:rsid w:val="005E3A51"/>
    <w:rsid w:val="005E7DA5"/>
    <w:rsid w:val="005F1504"/>
    <w:rsid w:val="005F5E82"/>
    <w:rsid w:val="0060031C"/>
    <w:rsid w:val="006135E9"/>
    <w:rsid w:val="0061484D"/>
    <w:rsid w:val="00615E23"/>
    <w:rsid w:val="0062213D"/>
    <w:rsid w:val="00623898"/>
    <w:rsid w:val="0062649A"/>
    <w:rsid w:val="00637118"/>
    <w:rsid w:val="0064158C"/>
    <w:rsid w:val="006424B0"/>
    <w:rsid w:val="0064279C"/>
    <w:rsid w:val="00643D10"/>
    <w:rsid w:val="00650C9B"/>
    <w:rsid w:val="006516CA"/>
    <w:rsid w:val="006530C2"/>
    <w:rsid w:val="006572E4"/>
    <w:rsid w:val="00660912"/>
    <w:rsid w:val="00662013"/>
    <w:rsid w:val="00662287"/>
    <w:rsid w:val="006731C9"/>
    <w:rsid w:val="00675E25"/>
    <w:rsid w:val="006761A7"/>
    <w:rsid w:val="00681A5C"/>
    <w:rsid w:val="00682681"/>
    <w:rsid w:val="00682BA8"/>
    <w:rsid w:val="00685419"/>
    <w:rsid w:val="00694278"/>
    <w:rsid w:val="006A0D48"/>
    <w:rsid w:val="006A0D4D"/>
    <w:rsid w:val="006A2B1E"/>
    <w:rsid w:val="006A3D88"/>
    <w:rsid w:val="006A4FD9"/>
    <w:rsid w:val="006C1C3B"/>
    <w:rsid w:val="006D0816"/>
    <w:rsid w:val="006D6AA6"/>
    <w:rsid w:val="006E11A2"/>
    <w:rsid w:val="006E2F01"/>
    <w:rsid w:val="006E3949"/>
    <w:rsid w:val="006F2FF3"/>
    <w:rsid w:val="006F3D12"/>
    <w:rsid w:val="006F68BC"/>
    <w:rsid w:val="006F7C65"/>
    <w:rsid w:val="007106CC"/>
    <w:rsid w:val="007123C3"/>
    <w:rsid w:val="00712CFC"/>
    <w:rsid w:val="00713558"/>
    <w:rsid w:val="00715CD9"/>
    <w:rsid w:val="00716474"/>
    <w:rsid w:val="00720C4E"/>
    <w:rsid w:val="007220D1"/>
    <w:rsid w:val="00722D48"/>
    <w:rsid w:val="007257B2"/>
    <w:rsid w:val="007258A6"/>
    <w:rsid w:val="00726CC1"/>
    <w:rsid w:val="007308D1"/>
    <w:rsid w:val="007364DD"/>
    <w:rsid w:val="00741C67"/>
    <w:rsid w:val="007438EB"/>
    <w:rsid w:val="00745389"/>
    <w:rsid w:val="007465BA"/>
    <w:rsid w:val="00750744"/>
    <w:rsid w:val="00756C95"/>
    <w:rsid w:val="007632AA"/>
    <w:rsid w:val="00764C9B"/>
    <w:rsid w:val="00767102"/>
    <w:rsid w:val="00774823"/>
    <w:rsid w:val="007760A4"/>
    <w:rsid w:val="007762AD"/>
    <w:rsid w:val="00776EC7"/>
    <w:rsid w:val="00777C68"/>
    <w:rsid w:val="00777D9C"/>
    <w:rsid w:val="00792C67"/>
    <w:rsid w:val="00795237"/>
    <w:rsid w:val="0079609A"/>
    <w:rsid w:val="007962CC"/>
    <w:rsid w:val="00797D4B"/>
    <w:rsid w:val="007A2D40"/>
    <w:rsid w:val="007B1977"/>
    <w:rsid w:val="007B262C"/>
    <w:rsid w:val="007B5499"/>
    <w:rsid w:val="007B5DF7"/>
    <w:rsid w:val="007B6DED"/>
    <w:rsid w:val="007B6F39"/>
    <w:rsid w:val="007B76B5"/>
    <w:rsid w:val="007C37F1"/>
    <w:rsid w:val="007C42A9"/>
    <w:rsid w:val="007C5A02"/>
    <w:rsid w:val="007D180B"/>
    <w:rsid w:val="007D40B8"/>
    <w:rsid w:val="007D661E"/>
    <w:rsid w:val="007D7C07"/>
    <w:rsid w:val="007E0BAF"/>
    <w:rsid w:val="007E3F4A"/>
    <w:rsid w:val="007E5F18"/>
    <w:rsid w:val="007E6DA9"/>
    <w:rsid w:val="007F111B"/>
    <w:rsid w:val="007F176A"/>
    <w:rsid w:val="007F19AC"/>
    <w:rsid w:val="007F1F65"/>
    <w:rsid w:val="007F7476"/>
    <w:rsid w:val="007F7CE7"/>
    <w:rsid w:val="008031E8"/>
    <w:rsid w:val="0080681F"/>
    <w:rsid w:val="00810397"/>
    <w:rsid w:val="00814A0A"/>
    <w:rsid w:val="0082591D"/>
    <w:rsid w:val="00826080"/>
    <w:rsid w:val="008261E9"/>
    <w:rsid w:val="00826967"/>
    <w:rsid w:val="0083061B"/>
    <w:rsid w:val="0083155E"/>
    <w:rsid w:val="008353D2"/>
    <w:rsid w:val="008460CC"/>
    <w:rsid w:val="008472E5"/>
    <w:rsid w:val="00851309"/>
    <w:rsid w:val="00862EBC"/>
    <w:rsid w:val="00874803"/>
    <w:rsid w:val="008751D8"/>
    <w:rsid w:val="00876F01"/>
    <w:rsid w:val="008778BA"/>
    <w:rsid w:val="00881830"/>
    <w:rsid w:val="0088258E"/>
    <w:rsid w:val="00882CA8"/>
    <w:rsid w:val="00891545"/>
    <w:rsid w:val="0089228D"/>
    <w:rsid w:val="00895036"/>
    <w:rsid w:val="008951F9"/>
    <w:rsid w:val="008A01A3"/>
    <w:rsid w:val="008A04F6"/>
    <w:rsid w:val="008A316B"/>
    <w:rsid w:val="008B19F4"/>
    <w:rsid w:val="008B2194"/>
    <w:rsid w:val="008B48B8"/>
    <w:rsid w:val="008C0AA3"/>
    <w:rsid w:val="008C3B2F"/>
    <w:rsid w:val="008C5112"/>
    <w:rsid w:val="008C5A04"/>
    <w:rsid w:val="008D0040"/>
    <w:rsid w:val="008D1AF6"/>
    <w:rsid w:val="008D27EF"/>
    <w:rsid w:val="008D3C22"/>
    <w:rsid w:val="008D7A9A"/>
    <w:rsid w:val="008E0CBF"/>
    <w:rsid w:val="008E0EF1"/>
    <w:rsid w:val="008E1432"/>
    <w:rsid w:val="008E2244"/>
    <w:rsid w:val="008E4150"/>
    <w:rsid w:val="008F003B"/>
    <w:rsid w:val="008F31EB"/>
    <w:rsid w:val="008F3AFF"/>
    <w:rsid w:val="009000D4"/>
    <w:rsid w:val="009018F8"/>
    <w:rsid w:val="00906D5C"/>
    <w:rsid w:val="009071F5"/>
    <w:rsid w:val="00907A5F"/>
    <w:rsid w:val="00911B29"/>
    <w:rsid w:val="009135BD"/>
    <w:rsid w:val="009137A5"/>
    <w:rsid w:val="009143FE"/>
    <w:rsid w:val="00915EE3"/>
    <w:rsid w:val="00916ABE"/>
    <w:rsid w:val="009405CC"/>
    <w:rsid w:val="0094079B"/>
    <w:rsid w:val="00943853"/>
    <w:rsid w:val="00943F86"/>
    <w:rsid w:val="00945AA7"/>
    <w:rsid w:val="00956E5F"/>
    <w:rsid w:val="00956FD0"/>
    <w:rsid w:val="00965356"/>
    <w:rsid w:val="009660D4"/>
    <w:rsid w:val="00966F23"/>
    <w:rsid w:val="009670D4"/>
    <w:rsid w:val="009740CF"/>
    <w:rsid w:val="00975DEE"/>
    <w:rsid w:val="00981280"/>
    <w:rsid w:val="00981DA7"/>
    <w:rsid w:val="009827E2"/>
    <w:rsid w:val="00982D3B"/>
    <w:rsid w:val="009849BE"/>
    <w:rsid w:val="00995393"/>
    <w:rsid w:val="0099755A"/>
    <w:rsid w:val="009A0660"/>
    <w:rsid w:val="009A15F4"/>
    <w:rsid w:val="009A3606"/>
    <w:rsid w:val="009B06F1"/>
    <w:rsid w:val="009B15A7"/>
    <w:rsid w:val="009B3F33"/>
    <w:rsid w:val="009B4AA4"/>
    <w:rsid w:val="009B5B0F"/>
    <w:rsid w:val="009C77EB"/>
    <w:rsid w:val="009C7B55"/>
    <w:rsid w:val="009D1438"/>
    <w:rsid w:val="009D68F9"/>
    <w:rsid w:val="009D6F42"/>
    <w:rsid w:val="009D7443"/>
    <w:rsid w:val="009E4F19"/>
    <w:rsid w:val="009E51A9"/>
    <w:rsid w:val="009E5A8E"/>
    <w:rsid w:val="009F0B85"/>
    <w:rsid w:val="009F1835"/>
    <w:rsid w:val="009F39A4"/>
    <w:rsid w:val="009F3D82"/>
    <w:rsid w:val="00A04EA2"/>
    <w:rsid w:val="00A155E4"/>
    <w:rsid w:val="00A227F4"/>
    <w:rsid w:val="00A23CFA"/>
    <w:rsid w:val="00A26C03"/>
    <w:rsid w:val="00A27137"/>
    <w:rsid w:val="00A27EF4"/>
    <w:rsid w:val="00A30E48"/>
    <w:rsid w:val="00A3173B"/>
    <w:rsid w:val="00A32B05"/>
    <w:rsid w:val="00A32B8A"/>
    <w:rsid w:val="00A36479"/>
    <w:rsid w:val="00A36956"/>
    <w:rsid w:val="00A406D2"/>
    <w:rsid w:val="00A41823"/>
    <w:rsid w:val="00A42244"/>
    <w:rsid w:val="00A43FF8"/>
    <w:rsid w:val="00A468C0"/>
    <w:rsid w:val="00A5024C"/>
    <w:rsid w:val="00A75235"/>
    <w:rsid w:val="00A81BBC"/>
    <w:rsid w:val="00A8431E"/>
    <w:rsid w:val="00A8478F"/>
    <w:rsid w:val="00A90157"/>
    <w:rsid w:val="00A9199C"/>
    <w:rsid w:val="00A928D2"/>
    <w:rsid w:val="00A93D78"/>
    <w:rsid w:val="00A93DCA"/>
    <w:rsid w:val="00A957FB"/>
    <w:rsid w:val="00A95C09"/>
    <w:rsid w:val="00A95D0D"/>
    <w:rsid w:val="00AA2F30"/>
    <w:rsid w:val="00AA33AE"/>
    <w:rsid w:val="00AA4C5B"/>
    <w:rsid w:val="00AA5AE6"/>
    <w:rsid w:val="00AB18BE"/>
    <w:rsid w:val="00AB2427"/>
    <w:rsid w:val="00AC486E"/>
    <w:rsid w:val="00AC7517"/>
    <w:rsid w:val="00AC75B2"/>
    <w:rsid w:val="00AD1F5C"/>
    <w:rsid w:val="00AD5C30"/>
    <w:rsid w:val="00AD6B64"/>
    <w:rsid w:val="00AD79A8"/>
    <w:rsid w:val="00AD7EF8"/>
    <w:rsid w:val="00AE118E"/>
    <w:rsid w:val="00AE62E4"/>
    <w:rsid w:val="00AE6468"/>
    <w:rsid w:val="00AE7027"/>
    <w:rsid w:val="00AF1A27"/>
    <w:rsid w:val="00AF58A5"/>
    <w:rsid w:val="00AF5C75"/>
    <w:rsid w:val="00AF6C27"/>
    <w:rsid w:val="00AF6E3F"/>
    <w:rsid w:val="00B04151"/>
    <w:rsid w:val="00B0466B"/>
    <w:rsid w:val="00B04949"/>
    <w:rsid w:val="00B05B6F"/>
    <w:rsid w:val="00B0646B"/>
    <w:rsid w:val="00B10AF5"/>
    <w:rsid w:val="00B12B45"/>
    <w:rsid w:val="00B139E9"/>
    <w:rsid w:val="00B220D2"/>
    <w:rsid w:val="00B22E56"/>
    <w:rsid w:val="00B30447"/>
    <w:rsid w:val="00B32C4F"/>
    <w:rsid w:val="00B364A1"/>
    <w:rsid w:val="00B438A6"/>
    <w:rsid w:val="00B5427D"/>
    <w:rsid w:val="00B56E76"/>
    <w:rsid w:val="00B63804"/>
    <w:rsid w:val="00B65F9A"/>
    <w:rsid w:val="00B67118"/>
    <w:rsid w:val="00B70AE6"/>
    <w:rsid w:val="00B72099"/>
    <w:rsid w:val="00B77E22"/>
    <w:rsid w:val="00B86AC5"/>
    <w:rsid w:val="00B92046"/>
    <w:rsid w:val="00B92076"/>
    <w:rsid w:val="00B9600C"/>
    <w:rsid w:val="00BA0C20"/>
    <w:rsid w:val="00BA3696"/>
    <w:rsid w:val="00BA3771"/>
    <w:rsid w:val="00BA39FD"/>
    <w:rsid w:val="00BB1F45"/>
    <w:rsid w:val="00BB24B4"/>
    <w:rsid w:val="00BC0447"/>
    <w:rsid w:val="00BC31C8"/>
    <w:rsid w:val="00BC70D9"/>
    <w:rsid w:val="00BC7717"/>
    <w:rsid w:val="00BD2840"/>
    <w:rsid w:val="00BD6344"/>
    <w:rsid w:val="00BE0373"/>
    <w:rsid w:val="00BE3F2E"/>
    <w:rsid w:val="00BF21A3"/>
    <w:rsid w:val="00BF2489"/>
    <w:rsid w:val="00BF52F1"/>
    <w:rsid w:val="00BF7E5F"/>
    <w:rsid w:val="00C1062A"/>
    <w:rsid w:val="00C12195"/>
    <w:rsid w:val="00C1591F"/>
    <w:rsid w:val="00C22EE6"/>
    <w:rsid w:val="00C30C6B"/>
    <w:rsid w:val="00C50A5D"/>
    <w:rsid w:val="00C548D8"/>
    <w:rsid w:val="00C607EC"/>
    <w:rsid w:val="00C61CFD"/>
    <w:rsid w:val="00C634AF"/>
    <w:rsid w:val="00C65FCA"/>
    <w:rsid w:val="00C70EB6"/>
    <w:rsid w:val="00C806A6"/>
    <w:rsid w:val="00C80996"/>
    <w:rsid w:val="00C81112"/>
    <w:rsid w:val="00C81FE6"/>
    <w:rsid w:val="00C83345"/>
    <w:rsid w:val="00C846A9"/>
    <w:rsid w:val="00C91182"/>
    <w:rsid w:val="00C92394"/>
    <w:rsid w:val="00C971EC"/>
    <w:rsid w:val="00CA1378"/>
    <w:rsid w:val="00CB125C"/>
    <w:rsid w:val="00CB17D9"/>
    <w:rsid w:val="00CB1FCF"/>
    <w:rsid w:val="00CB2589"/>
    <w:rsid w:val="00CB550B"/>
    <w:rsid w:val="00CB6FC2"/>
    <w:rsid w:val="00CC0590"/>
    <w:rsid w:val="00CC4EF1"/>
    <w:rsid w:val="00CC551A"/>
    <w:rsid w:val="00CD0165"/>
    <w:rsid w:val="00CD0F44"/>
    <w:rsid w:val="00CD79DF"/>
    <w:rsid w:val="00CE4314"/>
    <w:rsid w:val="00CE714F"/>
    <w:rsid w:val="00CE75C2"/>
    <w:rsid w:val="00CF5421"/>
    <w:rsid w:val="00CF576A"/>
    <w:rsid w:val="00CF5C91"/>
    <w:rsid w:val="00D0554B"/>
    <w:rsid w:val="00D13723"/>
    <w:rsid w:val="00D213EB"/>
    <w:rsid w:val="00D21557"/>
    <w:rsid w:val="00D24908"/>
    <w:rsid w:val="00D260C3"/>
    <w:rsid w:val="00D26139"/>
    <w:rsid w:val="00D320B2"/>
    <w:rsid w:val="00D33344"/>
    <w:rsid w:val="00D35984"/>
    <w:rsid w:val="00D40605"/>
    <w:rsid w:val="00D426FA"/>
    <w:rsid w:val="00D50A1D"/>
    <w:rsid w:val="00D51CB6"/>
    <w:rsid w:val="00D56DAA"/>
    <w:rsid w:val="00D578CB"/>
    <w:rsid w:val="00D736BD"/>
    <w:rsid w:val="00D73E96"/>
    <w:rsid w:val="00D747E2"/>
    <w:rsid w:val="00D8473B"/>
    <w:rsid w:val="00D879A8"/>
    <w:rsid w:val="00D91996"/>
    <w:rsid w:val="00D955FB"/>
    <w:rsid w:val="00D959B2"/>
    <w:rsid w:val="00D96DB6"/>
    <w:rsid w:val="00DA069C"/>
    <w:rsid w:val="00DA3E57"/>
    <w:rsid w:val="00DA4B0A"/>
    <w:rsid w:val="00DA4FEE"/>
    <w:rsid w:val="00DA516C"/>
    <w:rsid w:val="00DA7434"/>
    <w:rsid w:val="00DB4C83"/>
    <w:rsid w:val="00DB6C87"/>
    <w:rsid w:val="00DC07F0"/>
    <w:rsid w:val="00DC3D92"/>
    <w:rsid w:val="00DC7C5E"/>
    <w:rsid w:val="00DD4354"/>
    <w:rsid w:val="00DD6BF4"/>
    <w:rsid w:val="00DE0497"/>
    <w:rsid w:val="00DF30A5"/>
    <w:rsid w:val="00E032A5"/>
    <w:rsid w:val="00E04B5A"/>
    <w:rsid w:val="00E062F9"/>
    <w:rsid w:val="00E065F8"/>
    <w:rsid w:val="00E07564"/>
    <w:rsid w:val="00E122EA"/>
    <w:rsid w:val="00E13165"/>
    <w:rsid w:val="00E173F7"/>
    <w:rsid w:val="00E205E5"/>
    <w:rsid w:val="00E20651"/>
    <w:rsid w:val="00E2298E"/>
    <w:rsid w:val="00E2487C"/>
    <w:rsid w:val="00E26912"/>
    <w:rsid w:val="00E26BA6"/>
    <w:rsid w:val="00E27B52"/>
    <w:rsid w:val="00E368B2"/>
    <w:rsid w:val="00E40CD3"/>
    <w:rsid w:val="00E4195D"/>
    <w:rsid w:val="00E4434A"/>
    <w:rsid w:val="00E4454B"/>
    <w:rsid w:val="00E46710"/>
    <w:rsid w:val="00E51CB5"/>
    <w:rsid w:val="00E523D6"/>
    <w:rsid w:val="00E55394"/>
    <w:rsid w:val="00E55E54"/>
    <w:rsid w:val="00E61D88"/>
    <w:rsid w:val="00E665CA"/>
    <w:rsid w:val="00E670B5"/>
    <w:rsid w:val="00E673CC"/>
    <w:rsid w:val="00E70A48"/>
    <w:rsid w:val="00E72202"/>
    <w:rsid w:val="00E73DC1"/>
    <w:rsid w:val="00E74505"/>
    <w:rsid w:val="00E77022"/>
    <w:rsid w:val="00E82ED3"/>
    <w:rsid w:val="00E924F2"/>
    <w:rsid w:val="00EA0A58"/>
    <w:rsid w:val="00EA25C2"/>
    <w:rsid w:val="00EA3CA8"/>
    <w:rsid w:val="00EA4765"/>
    <w:rsid w:val="00EA4839"/>
    <w:rsid w:val="00EA4AB5"/>
    <w:rsid w:val="00EC3B1B"/>
    <w:rsid w:val="00EC3C6F"/>
    <w:rsid w:val="00EC3DF8"/>
    <w:rsid w:val="00EC6218"/>
    <w:rsid w:val="00ED29F1"/>
    <w:rsid w:val="00ED7CCD"/>
    <w:rsid w:val="00EE108C"/>
    <w:rsid w:val="00EE2EDA"/>
    <w:rsid w:val="00EE629D"/>
    <w:rsid w:val="00EE7F9C"/>
    <w:rsid w:val="00EF1695"/>
    <w:rsid w:val="00EF2074"/>
    <w:rsid w:val="00F00044"/>
    <w:rsid w:val="00F017BF"/>
    <w:rsid w:val="00F0773C"/>
    <w:rsid w:val="00F07963"/>
    <w:rsid w:val="00F11410"/>
    <w:rsid w:val="00F15807"/>
    <w:rsid w:val="00F163D2"/>
    <w:rsid w:val="00F20F55"/>
    <w:rsid w:val="00F22BB5"/>
    <w:rsid w:val="00F31123"/>
    <w:rsid w:val="00F33EB5"/>
    <w:rsid w:val="00F44401"/>
    <w:rsid w:val="00F46740"/>
    <w:rsid w:val="00F500A7"/>
    <w:rsid w:val="00F57ABD"/>
    <w:rsid w:val="00F65645"/>
    <w:rsid w:val="00F65767"/>
    <w:rsid w:val="00F7229A"/>
    <w:rsid w:val="00F76795"/>
    <w:rsid w:val="00F91033"/>
    <w:rsid w:val="00F919EA"/>
    <w:rsid w:val="00F91BB9"/>
    <w:rsid w:val="00F9550A"/>
    <w:rsid w:val="00FA05E4"/>
    <w:rsid w:val="00FA6675"/>
    <w:rsid w:val="00FB101F"/>
    <w:rsid w:val="00FC1809"/>
    <w:rsid w:val="00FC46DC"/>
    <w:rsid w:val="00FD0868"/>
    <w:rsid w:val="00FD3CE8"/>
    <w:rsid w:val="00FD6247"/>
    <w:rsid w:val="00FE059A"/>
    <w:rsid w:val="00FE1E4E"/>
    <w:rsid w:val="00FE2BDE"/>
    <w:rsid w:val="00FE52E6"/>
    <w:rsid w:val="00FE7515"/>
    <w:rsid w:val="00FF24FA"/>
    <w:rsid w:val="00FF46A3"/>
    <w:rsid w:val="00FF5F2F"/>
    <w:rsid w:val="00FF76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Accentuation">
    <w:name w:val="Emphasis"/>
    <w:basedOn w:val="Policepardfaut"/>
    <w:uiPriority w:val="20"/>
    <w:qFormat/>
    <w:rsid w:val="005B0552"/>
    <w:rPr>
      <w:i/>
      <w:iCs/>
    </w:rPr>
  </w:style>
  <w:style w:type="paragraph" w:styleId="Corpsdetexte3">
    <w:name w:val="Body Text 3"/>
    <w:basedOn w:val="Normal"/>
    <w:link w:val="Corpsdetexte3Car"/>
    <w:rsid w:val="005B0552"/>
    <w:pPr>
      <w:spacing w:after="120"/>
    </w:pPr>
    <w:rPr>
      <w:sz w:val="16"/>
      <w:szCs w:val="16"/>
      <w:lang w:val="es-ES"/>
    </w:rPr>
  </w:style>
  <w:style w:type="character" w:customStyle="1" w:styleId="Corpsdetexte3Car">
    <w:name w:val="Corps de texte 3 Car"/>
    <w:basedOn w:val="Policepardfaut"/>
    <w:link w:val="Corpsdetex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Accentuation">
    <w:name w:val="Emphasis"/>
    <w:basedOn w:val="Policepardfaut"/>
    <w:uiPriority w:val="20"/>
    <w:qFormat/>
    <w:rsid w:val="005B0552"/>
    <w:rPr>
      <w:i/>
      <w:iCs/>
    </w:rPr>
  </w:style>
  <w:style w:type="paragraph" w:styleId="Corpsdetexte3">
    <w:name w:val="Body Text 3"/>
    <w:basedOn w:val="Normal"/>
    <w:link w:val="Corpsdetexte3Car"/>
    <w:rsid w:val="005B0552"/>
    <w:pPr>
      <w:spacing w:after="120"/>
    </w:pPr>
    <w:rPr>
      <w:sz w:val="16"/>
      <w:szCs w:val="16"/>
      <w:lang w:val="es-ES"/>
    </w:rPr>
  </w:style>
  <w:style w:type="character" w:customStyle="1" w:styleId="Corpsdetexte3Car">
    <w:name w:val="Corps de texte 3 Car"/>
    <w:basedOn w:val="Policepardfaut"/>
    <w:link w:val="Corpsdetex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03AE1-6800-4886-A9D8-47B63CA4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2810</Words>
  <Characters>15457</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22</cp:revision>
  <cp:lastPrinted>2017-05-15T11:01:00Z</cp:lastPrinted>
  <dcterms:created xsi:type="dcterms:W3CDTF">2017-05-15T11:01:00Z</dcterms:created>
  <dcterms:modified xsi:type="dcterms:W3CDTF">2017-06-29T01:31:00Z</dcterms:modified>
</cp:coreProperties>
</file>