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15C75" w:rsidRDefault="00115C75" w:rsidP="00115C75">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bookmarkStart w:id="0" w:name="_GoBack"/>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115C75" w:rsidRPr="00E756E4" w:rsidRDefault="00115C75" w:rsidP="00115C7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bookmarkEnd w:id="0"/>
    <w:p w:rsidR="00115C75" w:rsidRDefault="00115C75" w:rsidP="002979DE">
      <w:pPr>
        <w:pStyle w:val="Titre"/>
        <w:spacing w:line="240" w:lineRule="auto"/>
        <w:jc w:val="both"/>
        <w:rPr>
          <w:rFonts w:ascii="Tahoma" w:hAnsi="Tahoma" w:cs="Tahoma"/>
          <w:b w:val="0"/>
          <w:sz w:val="18"/>
          <w:szCs w:val="18"/>
          <w:lang w:val="es-CO"/>
        </w:rPr>
      </w:pPr>
    </w:p>
    <w:p w:rsidR="00671E77" w:rsidRPr="002979DE" w:rsidRDefault="00671E77" w:rsidP="002979DE">
      <w:pPr>
        <w:pStyle w:val="Titre"/>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w:t>
      </w:r>
      <w:r w:rsidR="007659C7">
        <w:rPr>
          <w:rFonts w:ascii="Tahoma" w:hAnsi="Tahoma" w:cs="Tahoma"/>
          <w:b w:val="0"/>
          <w:bCs/>
          <w:sz w:val="18"/>
          <w:szCs w:val="18"/>
        </w:rPr>
        <w:t>– 2ª instancia -</w:t>
      </w:r>
      <w:r w:rsidR="007C303B" w:rsidRPr="002979DE">
        <w:rPr>
          <w:rFonts w:ascii="Tahoma" w:hAnsi="Tahoma" w:cs="Tahoma"/>
          <w:b w:val="0"/>
          <w:bCs/>
          <w:sz w:val="18"/>
          <w:szCs w:val="18"/>
        </w:rPr>
        <w:t xml:space="preserve"> </w:t>
      </w:r>
      <w:r w:rsidR="0021095B">
        <w:rPr>
          <w:rFonts w:ascii="Tahoma" w:hAnsi="Tahoma" w:cs="Tahoma"/>
          <w:b w:val="0"/>
          <w:bCs/>
          <w:sz w:val="18"/>
          <w:szCs w:val="18"/>
        </w:rPr>
        <w:t>26 de mayo</w:t>
      </w:r>
      <w:r w:rsidR="00FF6D3B">
        <w:rPr>
          <w:rFonts w:ascii="Tahoma" w:hAnsi="Tahoma" w:cs="Tahoma"/>
          <w:b w:val="0"/>
          <w:bCs/>
          <w:sz w:val="18"/>
          <w:szCs w:val="18"/>
        </w:rPr>
        <w:t xml:space="preserve"> de 2017</w:t>
      </w:r>
    </w:p>
    <w:p w:rsidR="00115C75" w:rsidRPr="002979DE" w:rsidRDefault="00115C75" w:rsidP="00115C75">
      <w:pPr>
        <w:pStyle w:val="Titre"/>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r>
      <w:r>
        <w:rPr>
          <w:rFonts w:ascii="Tahoma" w:hAnsi="Tahoma" w:cs="Tahoma"/>
          <w:b w:val="0"/>
          <w:sz w:val="18"/>
          <w:szCs w:val="18"/>
        </w:rPr>
        <w:tab/>
      </w:r>
      <w:r w:rsidRPr="002979DE">
        <w:rPr>
          <w:rFonts w:ascii="Tahoma" w:hAnsi="Tahoma" w:cs="Tahoma"/>
          <w:b w:val="0"/>
          <w:sz w:val="18"/>
          <w:szCs w:val="18"/>
        </w:rPr>
        <w:t>:</w:t>
      </w:r>
      <w:r w:rsidRPr="002979DE">
        <w:rPr>
          <w:rFonts w:ascii="Tahoma" w:hAnsi="Tahoma" w:cs="Tahoma"/>
          <w:b w:val="0"/>
          <w:sz w:val="18"/>
          <w:szCs w:val="18"/>
        </w:rPr>
        <w:tab/>
        <w:t>Ejecutivo Laboral</w:t>
      </w:r>
      <w:r>
        <w:rPr>
          <w:rFonts w:ascii="Tahoma" w:hAnsi="Tahoma" w:cs="Tahoma"/>
          <w:b w:val="0"/>
          <w:sz w:val="18"/>
          <w:szCs w:val="18"/>
        </w:rPr>
        <w:t xml:space="preserve"> – Modifica mandamiento de pago</w:t>
      </w:r>
    </w:p>
    <w:p w:rsidR="00D3635B" w:rsidRPr="002979DE" w:rsidRDefault="00145295"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r>
      <w:r w:rsidR="002979DE">
        <w:rPr>
          <w:rFonts w:ascii="Tahoma" w:hAnsi="Tahoma" w:cs="Tahoma"/>
          <w:b w:val="0"/>
          <w:sz w:val="18"/>
          <w:szCs w:val="18"/>
        </w:rPr>
        <w:tab/>
      </w:r>
      <w:r w:rsidR="00D3635B" w:rsidRPr="002979DE">
        <w:rPr>
          <w:rFonts w:ascii="Tahoma" w:hAnsi="Tahoma" w:cs="Tahoma"/>
          <w:b w:val="0"/>
          <w:sz w:val="18"/>
          <w:szCs w:val="18"/>
        </w:rPr>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23105A">
        <w:rPr>
          <w:rFonts w:ascii="Tahoma" w:hAnsi="Tahoma" w:cs="Tahoma"/>
          <w:b w:val="0"/>
          <w:sz w:val="18"/>
          <w:szCs w:val="18"/>
        </w:rPr>
        <w:t>002-2014-00024</w:t>
      </w:r>
      <w:r w:rsidR="00097318">
        <w:rPr>
          <w:rFonts w:ascii="Tahoma" w:hAnsi="Tahoma" w:cs="Tahoma"/>
          <w:b w:val="0"/>
          <w:sz w:val="18"/>
          <w:szCs w:val="18"/>
        </w:rPr>
        <w:t>-02</w:t>
      </w:r>
    </w:p>
    <w:p w:rsidR="00D3635B" w:rsidRPr="002979DE" w:rsidRDefault="00D3635B"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Demandante</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23105A">
        <w:rPr>
          <w:rFonts w:ascii="Tahoma" w:hAnsi="Tahoma" w:cs="Tahoma"/>
          <w:b w:val="0"/>
          <w:sz w:val="18"/>
          <w:szCs w:val="18"/>
        </w:rPr>
        <w:t xml:space="preserve">GUSTAVO DE JESÚS BEDOYA </w:t>
      </w:r>
      <w:proofErr w:type="spellStart"/>
      <w:r w:rsidR="0023105A">
        <w:rPr>
          <w:rFonts w:ascii="Tahoma" w:hAnsi="Tahoma" w:cs="Tahoma"/>
          <w:b w:val="0"/>
          <w:sz w:val="18"/>
          <w:szCs w:val="18"/>
        </w:rPr>
        <w:t>BEDOYA</w:t>
      </w:r>
      <w:proofErr w:type="spellEnd"/>
    </w:p>
    <w:p w:rsidR="00D3635B" w:rsidRPr="002979DE" w:rsidRDefault="009D0A19" w:rsidP="002979DE">
      <w:pPr>
        <w:pStyle w:val="Titre"/>
        <w:spacing w:line="240" w:lineRule="auto"/>
        <w:ind w:left="708" w:hanging="708"/>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097318">
        <w:rPr>
          <w:rFonts w:ascii="Tahoma" w:hAnsi="Tahoma" w:cs="Tahoma"/>
          <w:b w:val="0"/>
          <w:sz w:val="18"/>
          <w:szCs w:val="18"/>
        </w:rPr>
        <w:t>ADMINISTRADORA COLOMBIANA DE PENSIONES COLPENSIONES</w:t>
      </w:r>
    </w:p>
    <w:p w:rsidR="00671E77" w:rsidRPr="002979DE" w:rsidRDefault="00671E77" w:rsidP="002979DE">
      <w:pPr>
        <w:pStyle w:val="Titre"/>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w:t>
      </w:r>
      <w:r w:rsidRPr="002979DE">
        <w:rPr>
          <w:rFonts w:ascii="Tahoma" w:hAnsi="Tahoma" w:cs="Tahoma"/>
          <w:b w:val="0"/>
          <w:sz w:val="18"/>
          <w:szCs w:val="18"/>
        </w:rPr>
        <w:tab/>
        <w:t>Dra. ANA LUCÍA CAICEDO CALDERÓN</w:t>
      </w:r>
    </w:p>
    <w:p w:rsidR="00D3635B" w:rsidRDefault="00D3635B"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Juzgado de Origen</w:t>
      </w:r>
      <w:r w:rsidRPr="002979DE">
        <w:rPr>
          <w:rFonts w:ascii="Tahoma" w:hAnsi="Tahoma" w:cs="Tahoma"/>
          <w:b w:val="0"/>
          <w:sz w:val="18"/>
          <w:szCs w:val="18"/>
        </w:rPr>
        <w:tab/>
        <w:t xml:space="preserve">: </w:t>
      </w:r>
      <w:r w:rsidRPr="002979DE">
        <w:rPr>
          <w:rFonts w:ascii="Tahoma" w:hAnsi="Tahoma" w:cs="Tahoma"/>
          <w:b w:val="0"/>
          <w:sz w:val="18"/>
          <w:szCs w:val="18"/>
        </w:rPr>
        <w:tab/>
      </w:r>
      <w:r w:rsidR="00FF6D3B">
        <w:rPr>
          <w:rFonts w:ascii="Tahoma" w:hAnsi="Tahoma" w:cs="Tahoma"/>
          <w:b w:val="0"/>
          <w:sz w:val="18"/>
          <w:szCs w:val="18"/>
        </w:rPr>
        <w:t>Segundo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1A14D5" w:rsidRDefault="001A14D5" w:rsidP="002979DE">
      <w:pPr>
        <w:pStyle w:val="Titre"/>
        <w:spacing w:line="240" w:lineRule="auto"/>
        <w:jc w:val="both"/>
        <w:rPr>
          <w:rFonts w:ascii="Tahoma" w:hAnsi="Tahoma" w:cs="Tahoma"/>
          <w:b w:val="0"/>
          <w:sz w:val="18"/>
          <w:szCs w:val="18"/>
        </w:rPr>
      </w:pPr>
      <w:r>
        <w:rPr>
          <w:rFonts w:ascii="Tahoma" w:hAnsi="Tahoma" w:cs="Tahoma"/>
          <w:b w:val="0"/>
          <w:sz w:val="18"/>
          <w:szCs w:val="18"/>
        </w:rPr>
        <w:t>Tema</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w:t>
      </w:r>
    </w:p>
    <w:p w:rsidR="001A14D5" w:rsidRPr="001A14D5" w:rsidRDefault="001A14D5" w:rsidP="001A14D5">
      <w:pPr>
        <w:ind w:left="2836"/>
        <w:jc w:val="both"/>
        <w:rPr>
          <w:rFonts w:ascii="Tahoma" w:hAnsi="Tahoma" w:cs="Tahoma"/>
          <w:sz w:val="18"/>
          <w:szCs w:val="18"/>
        </w:rPr>
      </w:pPr>
      <w:r w:rsidRPr="001A14D5">
        <w:rPr>
          <w:rFonts w:ascii="Tahoma" w:hAnsi="Tahoma" w:cs="Tahoma"/>
          <w:b/>
          <w:bCs/>
          <w:spacing w:val="2"/>
          <w:sz w:val="18"/>
          <w:szCs w:val="18"/>
        </w:rPr>
        <w:t xml:space="preserve">FÓRMULA PARA CALCULAR EL INTERÉS EFECTIVO DIARIO EXPRESADO POR LA SUPERINTENDENCIA FINANCIERA: </w:t>
      </w:r>
      <w:r w:rsidRPr="001A14D5">
        <w:rPr>
          <w:rFonts w:ascii="Tahoma" w:hAnsi="Tahoma" w:cs="Tahoma"/>
          <w:bCs/>
          <w:spacing w:val="2"/>
          <w:sz w:val="18"/>
          <w:szCs w:val="18"/>
        </w:rPr>
        <w:t xml:space="preserve">Teniendo en cuenta que la jueza de instancia para calcular los intereses moratorios adeudados por COLPENSIONES utilizó la </w:t>
      </w:r>
      <w:r w:rsidRPr="001A14D5">
        <w:rPr>
          <w:rFonts w:ascii="Tahoma" w:hAnsi="Tahoma" w:cs="Tahoma"/>
          <w:sz w:val="18"/>
          <w:szCs w:val="18"/>
        </w:rPr>
        <w:t xml:space="preserve">fórmula matemática establecida por la Superintendencia Financiera en el concepto No. 2009046566-001 del 23 de julio de 2009, en tanto que el apelante recurrió al concepto No. 2010017499-001 del 12 de abril de 2010 para iguales efectos,  vale la pena esclarecer (como ya se hizo en otro asunto similar en el que interviene el mismo apoderado judicial), que en realidad no se trata de fórmulas diferentes, toda vez que si bien en el segundo concepto no se dice que es para calcular la tasa efectiva diaria sino que se presenta como “modelo de interés compuesto” con miras a la reliquidación ordenada por la Ley 546 de 1999 de los créditos de vivienda otorgados en </w:t>
      </w:r>
      <w:proofErr w:type="spellStart"/>
      <w:r w:rsidRPr="001A14D5">
        <w:rPr>
          <w:rFonts w:ascii="Tahoma" w:hAnsi="Tahoma" w:cs="Tahoma"/>
          <w:sz w:val="18"/>
          <w:szCs w:val="18"/>
        </w:rPr>
        <w:t>UPAC</w:t>
      </w:r>
      <w:proofErr w:type="spellEnd"/>
      <w:r w:rsidRPr="001A14D5">
        <w:rPr>
          <w:rFonts w:ascii="Tahoma" w:hAnsi="Tahoma" w:cs="Tahoma"/>
          <w:sz w:val="18"/>
          <w:szCs w:val="18"/>
        </w:rPr>
        <w:t xml:space="preserve"> convertidos a </w:t>
      </w:r>
      <w:proofErr w:type="spellStart"/>
      <w:r w:rsidRPr="001A14D5">
        <w:rPr>
          <w:rFonts w:ascii="Tahoma" w:hAnsi="Tahoma" w:cs="Tahoma"/>
          <w:sz w:val="18"/>
          <w:szCs w:val="18"/>
        </w:rPr>
        <w:t>UVR</w:t>
      </w:r>
      <w:proofErr w:type="spellEnd"/>
      <w:r w:rsidRPr="001A14D5">
        <w:rPr>
          <w:rFonts w:ascii="Tahoma" w:hAnsi="Tahoma" w:cs="Tahoma"/>
          <w:sz w:val="18"/>
          <w:szCs w:val="18"/>
        </w:rPr>
        <w:t xml:space="preserve">, la única divergencia con el concepto del año 2009 es que la variable ‘tiempo’ en el concepto de 2010, expuesta como factor exponencial a continuación de (1 + i), se representa con la letra </w:t>
      </w:r>
      <w:r w:rsidRPr="001A14D5">
        <w:rPr>
          <w:rFonts w:ascii="Tahoma" w:hAnsi="Tahoma" w:cs="Tahoma"/>
          <w:sz w:val="18"/>
          <w:szCs w:val="18"/>
          <w:vertAlign w:val="superscript"/>
        </w:rPr>
        <w:t>t</w:t>
      </w:r>
      <w:r w:rsidRPr="001A14D5">
        <w:rPr>
          <w:rFonts w:ascii="Tahoma" w:hAnsi="Tahoma" w:cs="Tahoma"/>
          <w:sz w:val="18"/>
          <w:szCs w:val="18"/>
        </w:rPr>
        <w:t xml:space="preserve">, mientras en el de 2009 se cita como </w:t>
      </w:r>
      <w:r w:rsidRPr="001A14D5">
        <w:rPr>
          <w:rFonts w:ascii="Tahoma" w:hAnsi="Tahoma" w:cs="Tahoma"/>
          <w:sz w:val="18"/>
          <w:szCs w:val="18"/>
          <w:vertAlign w:val="superscript"/>
        </w:rPr>
        <w:t>1/365</w:t>
      </w:r>
      <w:r w:rsidRPr="001A14D5">
        <w:rPr>
          <w:rFonts w:ascii="Tahoma" w:hAnsi="Tahoma" w:cs="Tahoma"/>
          <w:sz w:val="18"/>
          <w:szCs w:val="18"/>
        </w:rPr>
        <w:t>.</w:t>
      </w:r>
    </w:p>
    <w:p w:rsidR="001A14D5" w:rsidRDefault="001A14D5" w:rsidP="001A14D5">
      <w:pPr>
        <w:spacing w:line="312" w:lineRule="auto"/>
        <w:jc w:val="both"/>
        <w:rPr>
          <w:rFonts w:ascii="Tahoma" w:hAnsi="Tahoma" w:cs="Tahoma"/>
        </w:rPr>
      </w:pPr>
    </w:p>
    <w:p w:rsidR="001A14D5" w:rsidRDefault="001A14D5" w:rsidP="001A14D5">
      <w:pPr>
        <w:spacing w:line="276" w:lineRule="auto"/>
        <w:ind w:firstLine="709"/>
        <w:jc w:val="both"/>
        <w:rPr>
          <w:rFonts w:ascii="Tahoma" w:hAnsi="Tahoma" w:cs="Tahoma"/>
          <w:sz w:val="22"/>
          <w:szCs w:val="22"/>
        </w:rPr>
      </w:pPr>
    </w:p>
    <w:p w:rsidR="00D3635B" w:rsidRPr="003F6675" w:rsidRDefault="00D3635B" w:rsidP="003F6675">
      <w:pPr>
        <w:pStyle w:val="Titre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3F6675">
      <w:pPr>
        <w:pStyle w:val="Titre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3F6675">
      <w:pPr>
        <w:spacing w:line="276" w:lineRule="auto"/>
        <w:jc w:val="center"/>
        <w:rPr>
          <w:rFonts w:ascii="Tahoma" w:hAnsi="Tahoma" w:cs="Tahoma"/>
          <w:bCs/>
          <w:sz w:val="22"/>
          <w:szCs w:val="22"/>
        </w:rPr>
      </w:pPr>
    </w:p>
    <w:p w:rsidR="00D3635B" w:rsidRPr="003F6675" w:rsidRDefault="00D3635B" w:rsidP="003F6675">
      <w:pPr>
        <w:spacing w:line="276" w:lineRule="auto"/>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3F6675">
      <w:pPr>
        <w:spacing w:line="276" w:lineRule="auto"/>
        <w:jc w:val="center"/>
        <w:rPr>
          <w:rFonts w:ascii="Tahoma" w:hAnsi="Tahoma" w:cs="Tahoma"/>
          <w:b/>
          <w:sz w:val="22"/>
          <w:szCs w:val="22"/>
        </w:rPr>
      </w:pPr>
    </w:p>
    <w:p w:rsidR="00FB2D4B" w:rsidRPr="003F6675" w:rsidRDefault="00FB2D4B" w:rsidP="003F6675">
      <w:pPr>
        <w:spacing w:line="276" w:lineRule="auto"/>
        <w:jc w:val="center"/>
        <w:rPr>
          <w:rFonts w:ascii="Tahoma" w:hAnsi="Tahoma" w:cs="Tahoma"/>
          <w:b/>
          <w:sz w:val="22"/>
          <w:szCs w:val="22"/>
        </w:rPr>
      </w:pPr>
      <w:r w:rsidRPr="003F6675">
        <w:rPr>
          <w:rFonts w:ascii="Tahoma" w:hAnsi="Tahoma" w:cs="Tahoma"/>
          <w:b/>
          <w:sz w:val="22"/>
          <w:szCs w:val="22"/>
        </w:rPr>
        <w:t>ACTA No.____</w:t>
      </w:r>
    </w:p>
    <w:p w:rsidR="00D628A4" w:rsidRPr="003F6675" w:rsidRDefault="00D628A4" w:rsidP="003F6675">
      <w:pPr>
        <w:spacing w:line="276" w:lineRule="auto"/>
        <w:jc w:val="center"/>
        <w:rPr>
          <w:rFonts w:ascii="Tahoma" w:hAnsi="Tahoma" w:cs="Tahoma"/>
          <w:b/>
          <w:sz w:val="22"/>
          <w:szCs w:val="22"/>
        </w:rPr>
      </w:pPr>
    </w:p>
    <w:p w:rsidR="00671E77" w:rsidRPr="003F6675" w:rsidRDefault="00671E77" w:rsidP="003F6675">
      <w:pPr>
        <w:spacing w:line="276" w:lineRule="auto"/>
        <w:jc w:val="center"/>
        <w:rPr>
          <w:rFonts w:ascii="Tahoma" w:hAnsi="Tahoma" w:cs="Tahoma"/>
          <w:b/>
          <w:sz w:val="22"/>
          <w:szCs w:val="22"/>
        </w:rPr>
      </w:pPr>
    </w:p>
    <w:p w:rsidR="001F5F54" w:rsidRPr="003F6675" w:rsidRDefault="001F5F54" w:rsidP="003F6675">
      <w:pPr>
        <w:spacing w:line="276" w:lineRule="auto"/>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21095B">
        <w:rPr>
          <w:rFonts w:ascii="Tahoma" w:hAnsi="Tahoma" w:cs="Tahoma"/>
          <w:sz w:val="22"/>
          <w:szCs w:val="22"/>
          <w:lang w:val="es-ES_tradnl"/>
        </w:rPr>
        <w:t>26 de mayo</w:t>
      </w:r>
      <w:r w:rsidR="00FF6D3B">
        <w:rPr>
          <w:rFonts w:ascii="Tahoma" w:hAnsi="Tahoma" w:cs="Tahoma"/>
          <w:sz w:val="22"/>
          <w:szCs w:val="22"/>
          <w:lang w:val="es-ES_tradnl"/>
        </w:rPr>
        <w:t xml:space="preserve"> de 2017</w:t>
      </w:r>
      <w:r w:rsidR="000B16B9" w:rsidRPr="003F6675">
        <w:rPr>
          <w:rFonts w:ascii="Tahoma" w:hAnsi="Tahoma" w:cs="Tahoma"/>
          <w:sz w:val="22"/>
          <w:szCs w:val="22"/>
          <w:lang w:val="es-ES_tradnl"/>
        </w:rPr>
        <w:t>.</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4E506D" w:rsidRDefault="00F37868"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Por medio de la presente providencia se entra a desatar el recurso de apelación</w:t>
      </w:r>
      <w:r w:rsidR="00BA5A54" w:rsidRPr="003F6675">
        <w:rPr>
          <w:rFonts w:ascii="Tahoma" w:hAnsi="Tahoma" w:cs="Tahoma"/>
          <w:sz w:val="22"/>
          <w:szCs w:val="22"/>
          <w:lang w:val="es-ES_tradnl"/>
        </w:rPr>
        <w:t xml:space="preserve"> </w:t>
      </w:r>
      <w:r w:rsidRPr="003F6675">
        <w:rPr>
          <w:rFonts w:ascii="Tahoma" w:hAnsi="Tahoma" w:cs="Tahoma"/>
          <w:sz w:val="22"/>
          <w:szCs w:val="22"/>
          <w:lang w:val="es-ES_tradnl"/>
        </w:rPr>
        <w:t xml:space="preserve">interpuesto por </w:t>
      </w:r>
      <w:r w:rsidR="0069065B" w:rsidRPr="003F6675">
        <w:rPr>
          <w:rFonts w:ascii="Tahoma" w:hAnsi="Tahoma" w:cs="Tahoma"/>
          <w:sz w:val="22"/>
          <w:szCs w:val="22"/>
          <w:lang w:val="es-ES_tradnl"/>
        </w:rPr>
        <w:t xml:space="preserve">la </w:t>
      </w:r>
      <w:r w:rsidR="003C6BF3" w:rsidRPr="003F6675">
        <w:rPr>
          <w:rFonts w:ascii="Tahoma" w:hAnsi="Tahoma" w:cs="Tahoma"/>
          <w:sz w:val="22"/>
          <w:szCs w:val="22"/>
          <w:lang w:val="es-ES_tradnl"/>
        </w:rPr>
        <w:t>parte ejecuta</w:t>
      </w:r>
      <w:r w:rsidR="00EE7F24">
        <w:rPr>
          <w:rFonts w:ascii="Tahoma" w:hAnsi="Tahoma" w:cs="Tahoma"/>
          <w:sz w:val="22"/>
          <w:szCs w:val="22"/>
          <w:lang w:val="es-ES_tradnl"/>
        </w:rPr>
        <w:t xml:space="preserve">nte contra el mandamiento de pago. </w:t>
      </w:r>
    </w:p>
    <w:p w:rsidR="00EE7F24" w:rsidRPr="003F6675" w:rsidRDefault="00EE7F24" w:rsidP="003F6675">
      <w:pPr>
        <w:spacing w:line="276" w:lineRule="auto"/>
        <w:ind w:firstLine="708"/>
        <w:jc w:val="both"/>
        <w:rPr>
          <w:rFonts w:ascii="Tahoma" w:hAnsi="Tahoma" w:cs="Tahoma"/>
          <w:sz w:val="22"/>
          <w:szCs w:val="22"/>
          <w:lang w:val="es-ES_tradnl"/>
        </w:rPr>
      </w:pPr>
    </w:p>
    <w:p w:rsidR="00CB7166" w:rsidRPr="003F6675" w:rsidRDefault="00F37868" w:rsidP="003F6675">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065B" w:rsidRPr="003F6675" w:rsidRDefault="0069065B" w:rsidP="003F6675">
      <w:pPr>
        <w:spacing w:line="276" w:lineRule="auto"/>
        <w:ind w:firstLine="708"/>
        <w:jc w:val="both"/>
        <w:rPr>
          <w:rFonts w:ascii="Tahoma" w:hAnsi="Tahoma" w:cs="Tahoma"/>
          <w:sz w:val="22"/>
          <w:szCs w:val="22"/>
        </w:rPr>
      </w:pPr>
    </w:p>
    <w:p w:rsidR="00CB7166" w:rsidRPr="00667E32" w:rsidRDefault="008A5C50" w:rsidP="00667E32">
      <w:pPr>
        <w:pStyle w:val="Paragraphedeliste"/>
        <w:numPr>
          <w:ilvl w:val="0"/>
          <w:numId w:val="15"/>
        </w:numPr>
        <w:spacing w:line="276" w:lineRule="auto"/>
        <w:jc w:val="center"/>
        <w:rPr>
          <w:rFonts w:ascii="Tahoma" w:hAnsi="Tahoma" w:cs="Tahoma"/>
          <w:b/>
          <w:sz w:val="22"/>
          <w:szCs w:val="22"/>
        </w:rPr>
      </w:pPr>
      <w:r w:rsidRPr="00667E32">
        <w:rPr>
          <w:rFonts w:ascii="Tahoma" w:hAnsi="Tahoma" w:cs="Tahoma"/>
          <w:b/>
          <w:sz w:val="22"/>
          <w:szCs w:val="22"/>
          <w:u w:val="single"/>
        </w:rPr>
        <w:t>ANTECEDENTES PROCESALES</w:t>
      </w:r>
      <w:r w:rsidR="00CB7166" w:rsidRPr="00667E32">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EC52F4" w:rsidRDefault="008A5C50" w:rsidP="003F6675">
      <w:pPr>
        <w:spacing w:line="276" w:lineRule="auto"/>
        <w:ind w:firstLine="708"/>
        <w:jc w:val="both"/>
        <w:rPr>
          <w:rFonts w:ascii="Tahoma" w:hAnsi="Tahoma" w:cs="Tahoma"/>
          <w:sz w:val="22"/>
          <w:szCs w:val="22"/>
        </w:rPr>
      </w:pPr>
      <w:r w:rsidRPr="003F6675">
        <w:rPr>
          <w:rFonts w:ascii="Tahoma" w:hAnsi="Tahoma" w:cs="Tahoma"/>
          <w:sz w:val="22"/>
          <w:szCs w:val="22"/>
        </w:rPr>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ejecutivo se inició para que se diera cumplimiento a la sentencia de </w:t>
      </w:r>
      <w:r w:rsidR="00E350AC" w:rsidRPr="003F6675">
        <w:rPr>
          <w:rFonts w:ascii="Tahoma" w:hAnsi="Tahoma" w:cs="Tahoma"/>
          <w:sz w:val="22"/>
          <w:szCs w:val="22"/>
        </w:rPr>
        <w:t>primer</w:t>
      </w:r>
      <w:r w:rsidRPr="003F6675">
        <w:rPr>
          <w:rFonts w:ascii="Tahoma" w:hAnsi="Tahoma" w:cs="Tahoma"/>
          <w:sz w:val="22"/>
          <w:szCs w:val="22"/>
        </w:rPr>
        <w:t>a</w:t>
      </w:r>
      <w:r w:rsidR="00BF54A9" w:rsidRPr="003F6675">
        <w:rPr>
          <w:rFonts w:ascii="Tahoma" w:hAnsi="Tahoma" w:cs="Tahoma"/>
          <w:sz w:val="22"/>
          <w:szCs w:val="22"/>
        </w:rPr>
        <w:t xml:space="preserve"> </w:t>
      </w:r>
      <w:r w:rsidRPr="003F6675">
        <w:rPr>
          <w:rFonts w:ascii="Tahoma" w:hAnsi="Tahoma" w:cs="Tahoma"/>
          <w:sz w:val="22"/>
          <w:szCs w:val="22"/>
        </w:rPr>
        <w:t xml:space="preserve">instancia proferida </w:t>
      </w:r>
      <w:r w:rsidR="00802EF6">
        <w:rPr>
          <w:rFonts w:ascii="Tahoma" w:hAnsi="Tahoma" w:cs="Tahoma"/>
          <w:sz w:val="22"/>
          <w:szCs w:val="22"/>
        </w:rPr>
        <w:t xml:space="preserve">el </w:t>
      </w:r>
      <w:r w:rsidR="00097318">
        <w:rPr>
          <w:rFonts w:ascii="Tahoma" w:hAnsi="Tahoma" w:cs="Tahoma"/>
          <w:sz w:val="22"/>
          <w:szCs w:val="22"/>
        </w:rPr>
        <w:t>2</w:t>
      </w:r>
      <w:r w:rsidR="0042151A">
        <w:rPr>
          <w:rFonts w:ascii="Tahoma" w:hAnsi="Tahoma" w:cs="Tahoma"/>
          <w:sz w:val="22"/>
          <w:szCs w:val="22"/>
        </w:rPr>
        <w:t>5 de septiembre de 2014</w:t>
      </w:r>
      <w:r w:rsidR="00097318">
        <w:rPr>
          <w:rFonts w:ascii="Tahoma" w:hAnsi="Tahoma" w:cs="Tahoma"/>
          <w:sz w:val="22"/>
          <w:szCs w:val="22"/>
        </w:rPr>
        <w:t xml:space="preserve"> </w:t>
      </w:r>
      <w:r w:rsidR="00EF0DAB">
        <w:rPr>
          <w:rFonts w:ascii="Tahoma" w:hAnsi="Tahoma" w:cs="Tahoma"/>
          <w:sz w:val="22"/>
          <w:szCs w:val="22"/>
        </w:rPr>
        <w:t xml:space="preserve">proferida por el Juzgado </w:t>
      </w:r>
      <w:r w:rsidR="00097318">
        <w:rPr>
          <w:rFonts w:ascii="Tahoma" w:hAnsi="Tahoma" w:cs="Tahoma"/>
          <w:sz w:val="22"/>
          <w:szCs w:val="22"/>
        </w:rPr>
        <w:t xml:space="preserve">Segundo </w:t>
      </w:r>
      <w:r w:rsidR="00EF0DAB">
        <w:rPr>
          <w:rFonts w:ascii="Tahoma" w:hAnsi="Tahoma" w:cs="Tahoma"/>
          <w:sz w:val="22"/>
          <w:szCs w:val="22"/>
        </w:rPr>
        <w:t>Laboral del Circuito de Pereira</w:t>
      </w:r>
      <w:r w:rsidR="00802EF6">
        <w:rPr>
          <w:rFonts w:ascii="Tahoma" w:hAnsi="Tahoma" w:cs="Tahoma"/>
          <w:sz w:val="22"/>
          <w:szCs w:val="22"/>
        </w:rPr>
        <w:t xml:space="preserve"> (folios </w:t>
      </w:r>
      <w:r w:rsidR="007A7879">
        <w:rPr>
          <w:rFonts w:ascii="Tahoma" w:hAnsi="Tahoma" w:cs="Tahoma"/>
          <w:sz w:val="22"/>
          <w:szCs w:val="22"/>
        </w:rPr>
        <w:t>65 a 67</w:t>
      </w:r>
      <w:r w:rsidR="00802EF6">
        <w:rPr>
          <w:rFonts w:ascii="Tahoma" w:hAnsi="Tahoma" w:cs="Tahoma"/>
          <w:sz w:val="22"/>
          <w:szCs w:val="22"/>
        </w:rPr>
        <w:t xml:space="preserve">), </w:t>
      </w:r>
      <w:r w:rsidR="007A7879">
        <w:rPr>
          <w:rFonts w:ascii="Tahoma" w:hAnsi="Tahoma" w:cs="Tahoma"/>
          <w:sz w:val="22"/>
          <w:szCs w:val="22"/>
        </w:rPr>
        <w:t>adicionada</w:t>
      </w:r>
      <w:r w:rsidR="00097318">
        <w:rPr>
          <w:rFonts w:ascii="Tahoma" w:hAnsi="Tahoma" w:cs="Tahoma"/>
          <w:sz w:val="22"/>
          <w:szCs w:val="22"/>
        </w:rPr>
        <w:t xml:space="preserve"> por esta </w:t>
      </w:r>
      <w:r w:rsidR="000836EB">
        <w:rPr>
          <w:rFonts w:ascii="Tahoma" w:hAnsi="Tahoma" w:cs="Tahoma"/>
          <w:sz w:val="22"/>
          <w:szCs w:val="22"/>
        </w:rPr>
        <w:t>Corporación</w:t>
      </w:r>
      <w:r w:rsidR="00097318">
        <w:rPr>
          <w:rFonts w:ascii="Tahoma" w:hAnsi="Tahoma" w:cs="Tahoma"/>
          <w:sz w:val="22"/>
          <w:szCs w:val="22"/>
        </w:rPr>
        <w:t xml:space="preserve"> </w:t>
      </w:r>
      <w:r w:rsidR="00EF0DAB">
        <w:rPr>
          <w:rFonts w:ascii="Tahoma" w:hAnsi="Tahoma" w:cs="Tahoma"/>
          <w:sz w:val="22"/>
          <w:szCs w:val="22"/>
        </w:rPr>
        <w:t xml:space="preserve">mediante </w:t>
      </w:r>
      <w:r w:rsidR="00802EF6">
        <w:rPr>
          <w:rFonts w:ascii="Tahoma" w:hAnsi="Tahoma" w:cs="Tahoma"/>
          <w:sz w:val="22"/>
          <w:szCs w:val="22"/>
        </w:rPr>
        <w:t xml:space="preserve">fallo de segunda instancia del </w:t>
      </w:r>
      <w:r w:rsidR="007A7879">
        <w:rPr>
          <w:rFonts w:ascii="Tahoma" w:hAnsi="Tahoma" w:cs="Tahoma"/>
          <w:sz w:val="22"/>
          <w:szCs w:val="22"/>
        </w:rPr>
        <w:t xml:space="preserve">29 de septiembre de 2016 </w:t>
      </w:r>
      <w:r w:rsidR="00802EF6">
        <w:rPr>
          <w:rFonts w:ascii="Tahoma" w:hAnsi="Tahoma" w:cs="Tahoma"/>
          <w:sz w:val="22"/>
          <w:szCs w:val="22"/>
        </w:rPr>
        <w:t>(folio</w:t>
      </w:r>
      <w:r w:rsidR="00EF0DAB">
        <w:rPr>
          <w:rFonts w:ascii="Tahoma" w:hAnsi="Tahoma" w:cs="Tahoma"/>
          <w:sz w:val="22"/>
          <w:szCs w:val="22"/>
        </w:rPr>
        <w:t xml:space="preserve"> </w:t>
      </w:r>
      <w:r w:rsidR="007A7879">
        <w:rPr>
          <w:rFonts w:ascii="Tahoma" w:hAnsi="Tahoma" w:cs="Tahoma"/>
          <w:sz w:val="22"/>
          <w:szCs w:val="22"/>
        </w:rPr>
        <w:t>85</w:t>
      </w:r>
      <w:r w:rsidR="00802EF6">
        <w:rPr>
          <w:rFonts w:ascii="Tahoma" w:hAnsi="Tahoma" w:cs="Tahoma"/>
          <w:sz w:val="22"/>
          <w:szCs w:val="22"/>
        </w:rPr>
        <w:t xml:space="preserve">), providencias </w:t>
      </w:r>
      <w:r w:rsidR="00E350AC" w:rsidRPr="003F6675">
        <w:rPr>
          <w:rFonts w:ascii="Tahoma" w:hAnsi="Tahoma" w:cs="Tahoma"/>
          <w:sz w:val="22"/>
          <w:szCs w:val="22"/>
        </w:rPr>
        <w:t>mediante la</w:t>
      </w:r>
      <w:r w:rsidR="00802EF6">
        <w:rPr>
          <w:rFonts w:ascii="Tahoma" w:hAnsi="Tahoma" w:cs="Tahoma"/>
          <w:sz w:val="22"/>
          <w:szCs w:val="22"/>
        </w:rPr>
        <w:t>s</w:t>
      </w:r>
      <w:r w:rsidR="00E350AC" w:rsidRPr="003F6675">
        <w:rPr>
          <w:rFonts w:ascii="Tahoma" w:hAnsi="Tahoma" w:cs="Tahoma"/>
          <w:sz w:val="22"/>
          <w:szCs w:val="22"/>
        </w:rPr>
        <w:t xml:space="preserve"> cual</w:t>
      </w:r>
      <w:r w:rsidR="00802EF6">
        <w:rPr>
          <w:rFonts w:ascii="Tahoma" w:hAnsi="Tahoma" w:cs="Tahoma"/>
          <w:sz w:val="22"/>
          <w:szCs w:val="22"/>
        </w:rPr>
        <w:t>es</w:t>
      </w:r>
      <w:r w:rsidR="00E350AC" w:rsidRPr="003F6675">
        <w:rPr>
          <w:rFonts w:ascii="Tahoma" w:hAnsi="Tahoma" w:cs="Tahoma"/>
          <w:sz w:val="22"/>
          <w:szCs w:val="22"/>
        </w:rPr>
        <w:t xml:space="preserve"> </w:t>
      </w:r>
      <w:r w:rsidR="00150439" w:rsidRPr="003F6675">
        <w:rPr>
          <w:rFonts w:ascii="Tahoma" w:hAnsi="Tahoma" w:cs="Tahoma"/>
          <w:sz w:val="22"/>
          <w:szCs w:val="22"/>
        </w:rPr>
        <w:t xml:space="preserve">se </w:t>
      </w:r>
      <w:r w:rsidR="00802EF6">
        <w:rPr>
          <w:rFonts w:ascii="Tahoma" w:hAnsi="Tahoma" w:cs="Tahoma"/>
          <w:sz w:val="22"/>
          <w:szCs w:val="22"/>
        </w:rPr>
        <w:t>condenó a</w:t>
      </w:r>
      <w:r w:rsidR="00097318">
        <w:rPr>
          <w:rFonts w:ascii="Tahoma" w:hAnsi="Tahoma" w:cs="Tahoma"/>
          <w:sz w:val="22"/>
          <w:szCs w:val="22"/>
        </w:rPr>
        <w:t xml:space="preserve"> COLPENSIONES a pagar la pensión de vejez a favor de </w:t>
      </w:r>
      <w:r w:rsidR="0023105A">
        <w:rPr>
          <w:rFonts w:ascii="Tahoma" w:hAnsi="Tahoma" w:cs="Tahoma"/>
          <w:sz w:val="22"/>
          <w:szCs w:val="22"/>
        </w:rPr>
        <w:t xml:space="preserve">GUSTAVO DE JESÚS BEDOYA </w:t>
      </w:r>
      <w:proofErr w:type="spellStart"/>
      <w:r w:rsidR="0023105A">
        <w:rPr>
          <w:rFonts w:ascii="Tahoma" w:hAnsi="Tahoma" w:cs="Tahoma"/>
          <w:sz w:val="22"/>
          <w:szCs w:val="22"/>
        </w:rPr>
        <w:t>BEDOYA</w:t>
      </w:r>
      <w:proofErr w:type="spellEnd"/>
      <w:r w:rsidR="00BF54A9" w:rsidRPr="003F6675">
        <w:rPr>
          <w:rFonts w:ascii="Tahoma" w:hAnsi="Tahoma" w:cs="Tahoma"/>
          <w:sz w:val="22"/>
          <w:szCs w:val="22"/>
        </w:rPr>
        <w:t xml:space="preserve"> </w:t>
      </w:r>
      <w:r w:rsidR="00097318">
        <w:rPr>
          <w:rFonts w:ascii="Tahoma" w:hAnsi="Tahoma" w:cs="Tahoma"/>
          <w:sz w:val="22"/>
          <w:szCs w:val="22"/>
        </w:rPr>
        <w:t xml:space="preserve">a partir del </w:t>
      </w:r>
      <w:r w:rsidR="007A7879">
        <w:rPr>
          <w:rFonts w:ascii="Tahoma" w:hAnsi="Tahoma" w:cs="Tahoma"/>
          <w:sz w:val="22"/>
          <w:szCs w:val="22"/>
        </w:rPr>
        <w:t xml:space="preserve">17 de </w:t>
      </w:r>
      <w:r w:rsidR="007A7879">
        <w:rPr>
          <w:rFonts w:ascii="Tahoma" w:hAnsi="Tahoma" w:cs="Tahoma"/>
          <w:sz w:val="22"/>
          <w:szCs w:val="22"/>
        </w:rPr>
        <w:lastRenderedPageBreak/>
        <w:t>noviembre de 2013,</w:t>
      </w:r>
      <w:r w:rsidR="00097318">
        <w:rPr>
          <w:rFonts w:ascii="Tahoma" w:hAnsi="Tahoma" w:cs="Tahoma"/>
          <w:sz w:val="22"/>
          <w:szCs w:val="22"/>
        </w:rPr>
        <w:t xml:space="preserve"> con </w:t>
      </w:r>
      <w:r w:rsidR="007A7879">
        <w:rPr>
          <w:rFonts w:ascii="Tahoma" w:hAnsi="Tahoma" w:cs="Tahoma"/>
          <w:sz w:val="22"/>
          <w:szCs w:val="22"/>
        </w:rPr>
        <w:t xml:space="preserve">su correspondiente retroactivo, en cuantía de un salario mínimo mensual vigente por 13 mesadas pensionales al año, </w:t>
      </w:r>
      <w:r w:rsidR="00097318">
        <w:rPr>
          <w:rFonts w:ascii="Tahoma" w:hAnsi="Tahoma" w:cs="Tahoma"/>
          <w:sz w:val="22"/>
          <w:szCs w:val="22"/>
        </w:rPr>
        <w:t xml:space="preserve">más los intereses moratorios del artículo 141 de la ley 100 de 1993 calculados a partir del </w:t>
      </w:r>
      <w:r w:rsidR="0021095B">
        <w:rPr>
          <w:rFonts w:ascii="Tahoma" w:hAnsi="Tahoma" w:cs="Tahoma"/>
          <w:sz w:val="22"/>
          <w:szCs w:val="22"/>
        </w:rPr>
        <w:t>26 de mayo</w:t>
      </w:r>
      <w:r w:rsidR="007A7879">
        <w:rPr>
          <w:rFonts w:ascii="Tahoma" w:hAnsi="Tahoma" w:cs="Tahoma"/>
          <w:sz w:val="22"/>
          <w:szCs w:val="22"/>
        </w:rPr>
        <w:t xml:space="preserve"> de 2014.</w:t>
      </w:r>
      <w:r w:rsidR="00097318">
        <w:rPr>
          <w:rFonts w:ascii="Tahoma" w:hAnsi="Tahoma" w:cs="Tahoma"/>
          <w:sz w:val="22"/>
          <w:szCs w:val="22"/>
        </w:rPr>
        <w:t xml:space="preserve"> </w:t>
      </w:r>
    </w:p>
    <w:p w:rsidR="00EC52F4" w:rsidRDefault="00EC52F4" w:rsidP="003F6675">
      <w:pPr>
        <w:spacing w:line="276" w:lineRule="auto"/>
        <w:ind w:firstLine="708"/>
        <w:jc w:val="both"/>
        <w:rPr>
          <w:rFonts w:ascii="Tahoma" w:hAnsi="Tahoma" w:cs="Tahoma"/>
          <w:sz w:val="22"/>
          <w:szCs w:val="22"/>
        </w:rPr>
      </w:pPr>
    </w:p>
    <w:p w:rsidR="007A7879" w:rsidRDefault="00D34888" w:rsidP="003F6675">
      <w:pPr>
        <w:spacing w:line="276" w:lineRule="auto"/>
        <w:ind w:firstLine="708"/>
        <w:jc w:val="both"/>
        <w:rPr>
          <w:rFonts w:ascii="Tahoma" w:hAnsi="Tahoma" w:cs="Tahoma"/>
          <w:sz w:val="22"/>
          <w:szCs w:val="22"/>
        </w:rPr>
      </w:pPr>
      <w:r>
        <w:rPr>
          <w:rFonts w:ascii="Tahoma" w:hAnsi="Tahoma" w:cs="Tahoma"/>
          <w:sz w:val="22"/>
          <w:szCs w:val="22"/>
        </w:rPr>
        <w:t xml:space="preserve">Para lo que interesa al recurso de apelación, hay que decir que en vista de que COLPENSIONES </w:t>
      </w:r>
      <w:r w:rsidR="007A7879">
        <w:rPr>
          <w:rFonts w:ascii="Tahoma" w:hAnsi="Tahoma" w:cs="Tahoma"/>
          <w:sz w:val="22"/>
          <w:szCs w:val="22"/>
        </w:rPr>
        <w:t xml:space="preserve">no </w:t>
      </w:r>
      <w:r>
        <w:rPr>
          <w:rFonts w:ascii="Tahoma" w:hAnsi="Tahoma" w:cs="Tahoma"/>
          <w:sz w:val="22"/>
          <w:szCs w:val="22"/>
        </w:rPr>
        <w:t xml:space="preserve">cumplió la obligación, el demandante solicitó la ejecución </w:t>
      </w:r>
      <w:r w:rsidR="007A7879">
        <w:rPr>
          <w:rFonts w:ascii="Tahoma" w:hAnsi="Tahoma" w:cs="Tahoma"/>
          <w:sz w:val="22"/>
          <w:szCs w:val="22"/>
        </w:rPr>
        <w:t>de la</w:t>
      </w:r>
      <w:r w:rsidR="00650134">
        <w:rPr>
          <w:rFonts w:ascii="Tahoma" w:hAnsi="Tahoma" w:cs="Tahoma"/>
          <w:sz w:val="22"/>
          <w:szCs w:val="22"/>
        </w:rPr>
        <w:t>s</w:t>
      </w:r>
      <w:r w:rsidR="007A7879">
        <w:rPr>
          <w:rFonts w:ascii="Tahoma" w:hAnsi="Tahoma" w:cs="Tahoma"/>
          <w:sz w:val="22"/>
          <w:szCs w:val="22"/>
        </w:rPr>
        <w:t xml:space="preserve"> sentencia</w:t>
      </w:r>
      <w:r w:rsidR="00650134">
        <w:rPr>
          <w:rFonts w:ascii="Tahoma" w:hAnsi="Tahoma" w:cs="Tahoma"/>
          <w:sz w:val="22"/>
          <w:szCs w:val="22"/>
        </w:rPr>
        <w:t>s</w:t>
      </w:r>
      <w:r w:rsidR="007A7879">
        <w:rPr>
          <w:rFonts w:ascii="Tahoma" w:hAnsi="Tahoma" w:cs="Tahoma"/>
          <w:sz w:val="22"/>
          <w:szCs w:val="22"/>
        </w:rPr>
        <w:t>, frente a lo cual el juzgado libró el correspondiente mandamiento de pago el 28 de enero de 2016 (folios 97 a 102).</w:t>
      </w:r>
    </w:p>
    <w:p w:rsidR="007A7879" w:rsidRDefault="007A7879" w:rsidP="003F6675">
      <w:pPr>
        <w:spacing w:line="276" w:lineRule="auto"/>
        <w:ind w:firstLine="708"/>
        <w:jc w:val="both"/>
        <w:rPr>
          <w:rFonts w:ascii="Tahoma" w:hAnsi="Tahoma" w:cs="Tahoma"/>
          <w:sz w:val="22"/>
          <w:szCs w:val="22"/>
        </w:rPr>
      </w:pPr>
    </w:p>
    <w:p w:rsidR="00385094" w:rsidRDefault="007A7879" w:rsidP="003F6675">
      <w:pPr>
        <w:spacing w:line="276" w:lineRule="auto"/>
        <w:ind w:firstLine="708"/>
        <w:jc w:val="both"/>
        <w:rPr>
          <w:rFonts w:ascii="Tahoma" w:hAnsi="Tahoma" w:cs="Tahoma"/>
          <w:sz w:val="22"/>
          <w:szCs w:val="22"/>
        </w:rPr>
      </w:pPr>
      <w:r>
        <w:rPr>
          <w:rFonts w:ascii="Tahoma" w:hAnsi="Tahoma" w:cs="Tahoma"/>
          <w:sz w:val="22"/>
          <w:szCs w:val="22"/>
        </w:rPr>
        <w:t xml:space="preserve">Durante el </w:t>
      </w:r>
      <w:r w:rsidR="00A653A3">
        <w:rPr>
          <w:rFonts w:ascii="Tahoma" w:hAnsi="Tahoma" w:cs="Tahoma"/>
          <w:sz w:val="22"/>
          <w:szCs w:val="22"/>
        </w:rPr>
        <w:t>transcurso</w:t>
      </w:r>
      <w:r>
        <w:rPr>
          <w:rFonts w:ascii="Tahoma" w:hAnsi="Tahoma" w:cs="Tahoma"/>
          <w:sz w:val="22"/>
          <w:szCs w:val="22"/>
        </w:rPr>
        <w:t xml:space="preserve"> del </w:t>
      </w:r>
      <w:r w:rsidR="00A653A3">
        <w:rPr>
          <w:rFonts w:ascii="Tahoma" w:hAnsi="Tahoma" w:cs="Tahoma"/>
          <w:sz w:val="22"/>
          <w:szCs w:val="22"/>
        </w:rPr>
        <w:t>proceso</w:t>
      </w:r>
      <w:r>
        <w:rPr>
          <w:rFonts w:ascii="Tahoma" w:hAnsi="Tahoma" w:cs="Tahoma"/>
          <w:sz w:val="22"/>
          <w:szCs w:val="22"/>
        </w:rPr>
        <w:t xml:space="preserve"> ejecutivo, </w:t>
      </w:r>
      <w:r w:rsidR="00532B29">
        <w:rPr>
          <w:rFonts w:ascii="Tahoma" w:hAnsi="Tahoma" w:cs="Tahoma"/>
          <w:sz w:val="22"/>
          <w:szCs w:val="22"/>
        </w:rPr>
        <w:t xml:space="preserve">el ejecutante manifestó al juzgado que </w:t>
      </w:r>
      <w:r>
        <w:rPr>
          <w:rFonts w:ascii="Tahoma" w:hAnsi="Tahoma" w:cs="Tahoma"/>
          <w:sz w:val="22"/>
          <w:szCs w:val="22"/>
        </w:rPr>
        <w:t xml:space="preserve">COLPENSIONES </w:t>
      </w:r>
      <w:r w:rsidR="00532B29">
        <w:rPr>
          <w:rFonts w:ascii="Tahoma" w:hAnsi="Tahoma" w:cs="Tahoma"/>
          <w:sz w:val="22"/>
          <w:szCs w:val="22"/>
        </w:rPr>
        <w:t>cumplió parcialmente la obligación</w:t>
      </w:r>
      <w:r w:rsidR="00650134">
        <w:rPr>
          <w:rFonts w:ascii="Tahoma" w:hAnsi="Tahoma" w:cs="Tahoma"/>
          <w:sz w:val="22"/>
          <w:szCs w:val="22"/>
        </w:rPr>
        <w:t xml:space="preserve"> mediante Resolución </w:t>
      </w:r>
      <w:proofErr w:type="spellStart"/>
      <w:r w:rsidR="00650134">
        <w:rPr>
          <w:rFonts w:ascii="Tahoma" w:hAnsi="Tahoma" w:cs="Tahoma"/>
          <w:sz w:val="22"/>
          <w:szCs w:val="22"/>
        </w:rPr>
        <w:t>GNR</w:t>
      </w:r>
      <w:proofErr w:type="spellEnd"/>
      <w:r w:rsidR="00650134">
        <w:rPr>
          <w:rFonts w:ascii="Tahoma" w:hAnsi="Tahoma" w:cs="Tahoma"/>
          <w:sz w:val="22"/>
          <w:szCs w:val="22"/>
        </w:rPr>
        <w:t xml:space="preserve"> 35035 del 2 de febrero de 2016</w:t>
      </w:r>
      <w:r w:rsidR="00532B29">
        <w:rPr>
          <w:rFonts w:ascii="Tahoma" w:hAnsi="Tahoma" w:cs="Tahoma"/>
          <w:sz w:val="22"/>
          <w:szCs w:val="22"/>
        </w:rPr>
        <w:t xml:space="preserve"> </w:t>
      </w:r>
      <w:r w:rsidR="00A653A3">
        <w:rPr>
          <w:rFonts w:ascii="Tahoma" w:hAnsi="Tahoma" w:cs="Tahoma"/>
          <w:sz w:val="22"/>
          <w:szCs w:val="22"/>
        </w:rPr>
        <w:t>reconociendo</w:t>
      </w:r>
      <w:r w:rsidR="00532B29">
        <w:rPr>
          <w:rFonts w:ascii="Tahoma" w:hAnsi="Tahoma" w:cs="Tahoma"/>
          <w:sz w:val="22"/>
          <w:szCs w:val="22"/>
        </w:rPr>
        <w:t xml:space="preserve"> a favor del actor el retroactivo pensional en su totalidad pero quedó adeudando las costas procesales </w:t>
      </w:r>
      <w:r w:rsidR="00A653A3">
        <w:rPr>
          <w:rFonts w:ascii="Tahoma" w:hAnsi="Tahoma" w:cs="Tahoma"/>
          <w:sz w:val="22"/>
          <w:szCs w:val="22"/>
        </w:rPr>
        <w:t>del</w:t>
      </w:r>
      <w:r w:rsidR="00532B29">
        <w:rPr>
          <w:rFonts w:ascii="Tahoma" w:hAnsi="Tahoma" w:cs="Tahoma"/>
          <w:sz w:val="22"/>
          <w:szCs w:val="22"/>
        </w:rPr>
        <w:t xml:space="preserve"> proceso ordinario y un saldo por concepto de intereses </w:t>
      </w:r>
      <w:r w:rsidR="00A653A3">
        <w:rPr>
          <w:rFonts w:ascii="Tahoma" w:hAnsi="Tahoma" w:cs="Tahoma"/>
          <w:sz w:val="22"/>
          <w:szCs w:val="22"/>
        </w:rPr>
        <w:t>moratorios</w:t>
      </w:r>
      <w:r w:rsidR="00532B29">
        <w:rPr>
          <w:rFonts w:ascii="Tahoma" w:hAnsi="Tahoma" w:cs="Tahoma"/>
          <w:sz w:val="22"/>
          <w:szCs w:val="22"/>
        </w:rPr>
        <w:t xml:space="preserve">, toda vez que canceló la suma de $3.543.520 causados entre el 18 de mayo de 2014 al 1º de febrero de 2016 cuando en realidad debía pagar la suma de $6.093.005. En virtud de lo anterior solicitó que se libre mandamiento de pago por los siguientes conceptos: </w:t>
      </w:r>
      <w:r w:rsidR="00532B29">
        <w:rPr>
          <w:rFonts w:ascii="Tahoma" w:hAnsi="Tahoma" w:cs="Tahoma"/>
          <w:i/>
          <w:sz w:val="22"/>
          <w:szCs w:val="22"/>
        </w:rPr>
        <w:t xml:space="preserve">i) </w:t>
      </w:r>
      <w:r w:rsidR="00532B29">
        <w:rPr>
          <w:rFonts w:ascii="Tahoma" w:hAnsi="Tahoma" w:cs="Tahoma"/>
          <w:sz w:val="22"/>
          <w:szCs w:val="22"/>
        </w:rPr>
        <w:t xml:space="preserve">la suma de $2.549.485 por concepto de saldo insoluto de los intereses moratorios; </w:t>
      </w:r>
      <w:r w:rsidR="00532B29">
        <w:rPr>
          <w:rFonts w:ascii="Tahoma" w:hAnsi="Tahoma" w:cs="Tahoma"/>
          <w:i/>
          <w:sz w:val="22"/>
          <w:szCs w:val="22"/>
        </w:rPr>
        <w:t xml:space="preserve">ii) </w:t>
      </w:r>
      <w:r w:rsidR="00385094">
        <w:rPr>
          <w:rFonts w:ascii="Tahoma" w:hAnsi="Tahoma" w:cs="Tahoma"/>
          <w:sz w:val="22"/>
          <w:szCs w:val="22"/>
        </w:rPr>
        <w:t>los intereses legales del artículo 1617 del C.C. sobre la suma anterior o en su defecto la respectiva indexación a partir del 18 de mayo de 2014 y hasta el pago total de la obligación</w:t>
      </w:r>
      <w:r w:rsidR="00532B29">
        <w:rPr>
          <w:rFonts w:ascii="Tahoma" w:hAnsi="Tahoma" w:cs="Tahoma"/>
          <w:sz w:val="22"/>
          <w:szCs w:val="22"/>
        </w:rPr>
        <w:t xml:space="preserve">; </w:t>
      </w:r>
      <w:r w:rsidR="00532B29">
        <w:rPr>
          <w:rFonts w:ascii="Tahoma" w:hAnsi="Tahoma" w:cs="Tahoma"/>
          <w:i/>
          <w:sz w:val="22"/>
          <w:szCs w:val="22"/>
        </w:rPr>
        <w:t>iii)</w:t>
      </w:r>
      <w:r w:rsidR="00532B29">
        <w:rPr>
          <w:rFonts w:ascii="Tahoma" w:hAnsi="Tahoma" w:cs="Tahoma"/>
          <w:sz w:val="22"/>
          <w:szCs w:val="22"/>
        </w:rPr>
        <w:t xml:space="preserve"> por la suma de $3.696.000 por </w:t>
      </w:r>
      <w:r w:rsidR="00A653A3">
        <w:rPr>
          <w:rFonts w:ascii="Tahoma" w:hAnsi="Tahoma" w:cs="Tahoma"/>
          <w:sz w:val="22"/>
          <w:szCs w:val="22"/>
        </w:rPr>
        <w:t>concepto</w:t>
      </w:r>
      <w:r w:rsidR="00532B29">
        <w:rPr>
          <w:rFonts w:ascii="Tahoma" w:hAnsi="Tahoma" w:cs="Tahoma"/>
          <w:sz w:val="22"/>
          <w:szCs w:val="22"/>
        </w:rPr>
        <w:t xml:space="preserve"> de las costas procesales del proceso ordinario; </w:t>
      </w:r>
      <w:r w:rsidR="00532B29">
        <w:rPr>
          <w:rFonts w:ascii="Tahoma" w:hAnsi="Tahoma" w:cs="Tahoma"/>
          <w:i/>
          <w:sz w:val="22"/>
          <w:szCs w:val="22"/>
        </w:rPr>
        <w:t xml:space="preserve">iv) </w:t>
      </w:r>
      <w:r w:rsidR="00532B29">
        <w:rPr>
          <w:rFonts w:ascii="Tahoma" w:hAnsi="Tahoma" w:cs="Tahoma"/>
          <w:sz w:val="22"/>
          <w:szCs w:val="22"/>
        </w:rPr>
        <w:t>los intereses legales del artículo 1617 del C.C. sobre la suma anterior o en su defecto la respectiva indexación a partir del 27 de noviembre de 201</w:t>
      </w:r>
      <w:r w:rsidR="00385094">
        <w:rPr>
          <w:rFonts w:ascii="Tahoma" w:hAnsi="Tahoma" w:cs="Tahoma"/>
          <w:sz w:val="22"/>
          <w:szCs w:val="22"/>
        </w:rPr>
        <w:t xml:space="preserve">5 y hasta el pago total de la obligación; y; </w:t>
      </w:r>
      <w:r w:rsidR="00385094">
        <w:rPr>
          <w:rFonts w:ascii="Tahoma" w:hAnsi="Tahoma" w:cs="Tahoma"/>
          <w:i/>
          <w:sz w:val="22"/>
          <w:szCs w:val="22"/>
        </w:rPr>
        <w:t xml:space="preserve">v) </w:t>
      </w:r>
      <w:r w:rsidR="00385094">
        <w:rPr>
          <w:rFonts w:ascii="Tahoma" w:hAnsi="Tahoma" w:cs="Tahoma"/>
          <w:sz w:val="22"/>
          <w:szCs w:val="22"/>
        </w:rPr>
        <w:t xml:space="preserve">las costas </w:t>
      </w:r>
      <w:r w:rsidR="00A653A3">
        <w:rPr>
          <w:rFonts w:ascii="Tahoma" w:hAnsi="Tahoma" w:cs="Tahoma"/>
          <w:sz w:val="22"/>
          <w:szCs w:val="22"/>
        </w:rPr>
        <w:t>procesales</w:t>
      </w:r>
      <w:r w:rsidR="00385094">
        <w:rPr>
          <w:rFonts w:ascii="Tahoma" w:hAnsi="Tahoma" w:cs="Tahoma"/>
          <w:sz w:val="22"/>
          <w:szCs w:val="22"/>
        </w:rPr>
        <w:t xml:space="preserve"> del proceso ejecutivo (folios 110 a 123).</w:t>
      </w:r>
    </w:p>
    <w:p w:rsidR="00385094" w:rsidRDefault="00385094" w:rsidP="003F6675">
      <w:pPr>
        <w:spacing w:line="276" w:lineRule="auto"/>
        <w:ind w:firstLine="708"/>
        <w:jc w:val="both"/>
        <w:rPr>
          <w:rFonts w:ascii="Tahoma" w:hAnsi="Tahoma" w:cs="Tahoma"/>
          <w:sz w:val="22"/>
          <w:szCs w:val="22"/>
        </w:rPr>
      </w:pPr>
    </w:p>
    <w:p w:rsidR="000F780E" w:rsidRPr="003F6675" w:rsidRDefault="000F780E" w:rsidP="00667E32">
      <w:pPr>
        <w:pStyle w:val="Paragraphedeliste"/>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AUTO APELADO</w:t>
      </w:r>
    </w:p>
    <w:p w:rsidR="00803E0B" w:rsidRPr="003F6675" w:rsidRDefault="00803E0B" w:rsidP="003F6675">
      <w:pPr>
        <w:spacing w:line="276" w:lineRule="auto"/>
        <w:jc w:val="center"/>
        <w:rPr>
          <w:rFonts w:ascii="Tahoma" w:hAnsi="Tahoma" w:cs="Tahoma"/>
          <w:b/>
          <w:sz w:val="22"/>
          <w:szCs w:val="22"/>
          <w:u w:val="single"/>
        </w:rPr>
      </w:pPr>
    </w:p>
    <w:p w:rsidR="00F952EE" w:rsidRDefault="00803E0B" w:rsidP="00385094">
      <w:pPr>
        <w:spacing w:line="276" w:lineRule="auto"/>
        <w:ind w:firstLine="709"/>
        <w:jc w:val="both"/>
        <w:rPr>
          <w:rFonts w:ascii="Tahoma" w:hAnsi="Tahoma" w:cs="Tahoma"/>
          <w:sz w:val="22"/>
          <w:szCs w:val="22"/>
        </w:rPr>
      </w:pPr>
      <w:r w:rsidRPr="003F6675">
        <w:rPr>
          <w:rFonts w:ascii="Tahoma" w:hAnsi="Tahoma" w:cs="Tahoma"/>
          <w:sz w:val="22"/>
          <w:szCs w:val="22"/>
        </w:rPr>
        <w:t>La jueza de instancia</w:t>
      </w:r>
      <w:r w:rsidR="00667E32">
        <w:rPr>
          <w:rFonts w:ascii="Tahoma" w:hAnsi="Tahoma" w:cs="Tahoma"/>
          <w:sz w:val="22"/>
          <w:szCs w:val="22"/>
        </w:rPr>
        <w:t xml:space="preserve"> mediante auto del </w:t>
      </w:r>
      <w:r w:rsidR="00D34888">
        <w:rPr>
          <w:rFonts w:ascii="Tahoma" w:hAnsi="Tahoma" w:cs="Tahoma"/>
          <w:sz w:val="22"/>
          <w:szCs w:val="22"/>
        </w:rPr>
        <w:t>1</w:t>
      </w:r>
      <w:r w:rsidR="00385094">
        <w:rPr>
          <w:rFonts w:ascii="Tahoma" w:hAnsi="Tahoma" w:cs="Tahoma"/>
          <w:sz w:val="22"/>
          <w:szCs w:val="22"/>
        </w:rPr>
        <w:t>6</w:t>
      </w:r>
      <w:r w:rsidR="00D34888">
        <w:rPr>
          <w:rFonts w:ascii="Tahoma" w:hAnsi="Tahoma" w:cs="Tahoma"/>
          <w:sz w:val="22"/>
          <w:szCs w:val="22"/>
        </w:rPr>
        <w:t xml:space="preserve"> de enero de 2017</w:t>
      </w:r>
      <w:r w:rsidR="00667E32">
        <w:rPr>
          <w:rFonts w:ascii="Tahoma" w:hAnsi="Tahoma" w:cs="Tahoma"/>
          <w:sz w:val="22"/>
          <w:szCs w:val="22"/>
        </w:rPr>
        <w:t xml:space="preserve"> (folio</w:t>
      </w:r>
      <w:r w:rsidR="00D34888">
        <w:rPr>
          <w:rFonts w:ascii="Tahoma" w:hAnsi="Tahoma" w:cs="Tahoma"/>
          <w:sz w:val="22"/>
          <w:szCs w:val="22"/>
        </w:rPr>
        <w:t xml:space="preserve"> </w:t>
      </w:r>
      <w:r w:rsidR="00385094">
        <w:rPr>
          <w:rFonts w:ascii="Tahoma" w:hAnsi="Tahoma" w:cs="Tahoma"/>
          <w:sz w:val="22"/>
          <w:szCs w:val="22"/>
        </w:rPr>
        <w:t>124 a 126</w:t>
      </w:r>
      <w:r w:rsidR="00667E32">
        <w:rPr>
          <w:rFonts w:ascii="Tahoma" w:hAnsi="Tahoma" w:cs="Tahoma"/>
          <w:sz w:val="22"/>
          <w:szCs w:val="22"/>
        </w:rPr>
        <w:t xml:space="preserve">) </w:t>
      </w:r>
      <w:r w:rsidR="00D34888">
        <w:rPr>
          <w:rFonts w:ascii="Tahoma" w:hAnsi="Tahoma" w:cs="Tahoma"/>
          <w:sz w:val="22"/>
          <w:szCs w:val="22"/>
        </w:rPr>
        <w:t xml:space="preserve">consideró que </w:t>
      </w:r>
      <w:r w:rsidR="00385094">
        <w:rPr>
          <w:rFonts w:ascii="Tahoma" w:hAnsi="Tahoma" w:cs="Tahoma"/>
          <w:sz w:val="22"/>
          <w:szCs w:val="22"/>
        </w:rPr>
        <w:t xml:space="preserve">no hacía falta librar un mandamiento de pago, toda vez que ya existía uno, y en consecuencia procedió a modifica el numeral primero de dicha providencia librando orden de pago por las siguientes sumas: </w:t>
      </w:r>
      <w:r w:rsidR="00385094">
        <w:rPr>
          <w:rFonts w:ascii="Tahoma" w:hAnsi="Tahoma" w:cs="Tahoma"/>
          <w:i/>
          <w:sz w:val="22"/>
          <w:szCs w:val="22"/>
        </w:rPr>
        <w:t xml:space="preserve">i) </w:t>
      </w:r>
      <w:r w:rsidR="00385094">
        <w:rPr>
          <w:rFonts w:ascii="Tahoma" w:hAnsi="Tahoma" w:cs="Tahoma"/>
          <w:sz w:val="22"/>
          <w:szCs w:val="22"/>
        </w:rPr>
        <w:t xml:space="preserve">$1.114.432 por concepto la diferencia entre los intereses </w:t>
      </w:r>
      <w:r w:rsidR="00A653A3">
        <w:rPr>
          <w:rFonts w:ascii="Tahoma" w:hAnsi="Tahoma" w:cs="Tahoma"/>
          <w:sz w:val="22"/>
          <w:szCs w:val="22"/>
        </w:rPr>
        <w:t>moratorios</w:t>
      </w:r>
      <w:r w:rsidR="00385094">
        <w:rPr>
          <w:rFonts w:ascii="Tahoma" w:hAnsi="Tahoma" w:cs="Tahoma"/>
          <w:sz w:val="22"/>
          <w:szCs w:val="22"/>
        </w:rPr>
        <w:t xml:space="preserve"> </w:t>
      </w:r>
      <w:r w:rsidR="00A653A3">
        <w:rPr>
          <w:rFonts w:ascii="Tahoma" w:hAnsi="Tahoma" w:cs="Tahoma"/>
          <w:sz w:val="22"/>
          <w:szCs w:val="22"/>
        </w:rPr>
        <w:t>ordenados</w:t>
      </w:r>
      <w:r w:rsidR="00385094">
        <w:rPr>
          <w:rFonts w:ascii="Tahoma" w:hAnsi="Tahoma" w:cs="Tahoma"/>
          <w:sz w:val="22"/>
          <w:szCs w:val="22"/>
        </w:rPr>
        <w:t xml:space="preserve"> en la sentencia que puso fin a la instancia y los reconocidos por la demandada en la Resolución </w:t>
      </w:r>
      <w:proofErr w:type="spellStart"/>
      <w:r w:rsidR="00385094">
        <w:rPr>
          <w:rFonts w:ascii="Tahoma" w:hAnsi="Tahoma" w:cs="Tahoma"/>
          <w:sz w:val="22"/>
          <w:szCs w:val="22"/>
        </w:rPr>
        <w:t>GNR</w:t>
      </w:r>
      <w:proofErr w:type="spellEnd"/>
      <w:r w:rsidR="00385094">
        <w:rPr>
          <w:rFonts w:ascii="Tahoma" w:hAnsi="Tahoma" w:cs="Tahoma"/>
          <w:sz w:val="22"/>
          <w:szCs w:val="22"/>
        </w:rPr>
        <w:t xml:space="preserve"> 35035 del 2 de febrero de 2016; </w:t>
      </w:r>
      <w:r w:rsidR="00385094">
        <w:rPr>
          <w:rFonts w:ascii="Tahoma" w:hAnsi="Tahoma" w:cs="Tahoma"/>
          <w:i/>
          <w:sz w:val="22"/>
          <w:szCs w:val="22"/>
        </w:rPr>
        <w:t xml:space="preserve">ii) </w:t>
      </w:r>
      <w:r w:rsidR="00385094">
        <w:rPr>
          <w:rFonts w:ascii="Tahoma" w:hAnsi="Tahoma" w:cs="Tahoma"/>
          <w:sz w:val="22"/>
          <w:szCs w:val="22"/>
        </w:rPr>
        <w:t xml:space="preserve">$3.696.000 por concepto de las costas procesales; </w:t>
      </w:r>
      <w:r w:rsidR="00385094">
        <w:rPr>
          <w:rFonts w:ascii="Tahoma" w:hAnsi="Tahoma" w:cs="Tahoma"/>
          <w:i/>
          <w:sz w:val="22"/>
          <w:szCs w:val="22"/>
        </w:rPr>
        <w:t xml:space="preserve">iii) </w:t>
      </w:r>
      <w:r w:rsidR="00385094">
        <w:rPr>
          <w:rFonts w:ascii="Tahoma" w:hAnsi="Tahoma" w:cs="Tahoma"/>
          <w:sz w:val="22"/>
          <w:szCs w:val="22"/>
        </w:rPr>
        <w:t xml:space="preserve">los intereses legales del artículo 1617 del C.C. sobre el </w:t>
      </w:r>
      <w:r w:rsidR="00A653A3">
        <w:rPr>
          <w:rFonts w:ascii="Tahoma" w:hAnsi="Tahoma" w:cs="Tahoma"/>
          <w:sz w:val="22"/>
          <w:szCs w:val="22"/>
        </w:rPr>
        <w:t>valor</w:t>
      </w:r>
      <w:r w:rsidR="00385094">
        <w:rPr>
          <w:rFonts w:ascii="Tahoma" w:hAnsi="Tahoma" w:cs="Tahoma"/>
          <w:sz w:val="22"/>
          <w:szCs w:val="22"/>
        </w:rPr>
        <w:t xml:space="preserve"> de las costas procesales; y, </w:t>
      </w:r>
      <w:r w:rsidR="00385094">
        <w:rPr>
          <w:rFonts w:ascii="Tahoma" w:hAnsi="Tahoma" w:cs="Tahoma"/>
          <w:i/>
          <w:sz w:val="22"/>
          <w:szCs w:val="22"/>
        </w:rPr>
        <w:t xml:space="preserve">iv) </w:t>
      </w:r>
      <w:r w:rsidR="00385094">
        <w:rPr>
          <w:rFonts w:ascii="Tahoma" w:hAnsi="Tahoma" w:cs="Tahoma"/>
          <w:sz w:val="22"/>
          <w:szCs w:val="22"/>
        </w:rPr>
        <w:t>por las costas procesales del proceso ejecutivo. Los demás numerales del mandamiento ejecutivo no sufrieron variación.</w:t>
      </w:r>
    </w:p>
    <w:p w:rsidR="00F952EE" w:rsidRDefault="00F952EE" w:rsidP="00385094">
      <w:pPr>
        <w:spacing w:line="276" w:lineRule="auto"/>
        <w:ind w:firstLine="709"/>
        <w:jc w:val="both"/>
        <w:rPr>
          <w:rFonts w:ascii="Tahoma" w:hAnsi="Tahoma" w:cs="Tahoma"/>
          <w:sz w:val="22"/>
          <w:szCs w:val="22"/>
        </w:rPr>
      </w:pPr>
    </w:p>
    <w:p w:rsidR="00F952EE" w:rsidRDefault="00F952EE" w:rsidP="00385094">
      <w:pPr>
        <w:spacing w:line="276" w:lineRule="auto"/>
        <w:ind w:firstLine="709"/>
        <w:jc w:val="both"/>
        <w:rPr>
          <w:rFonts w:ascii="Tahoma" w:hAnsi="Tahoma" w:cs="Tahoma"/>
          <w:sz w:val="22"/>
          <w:szCs w:val="22"/>
        </w:rPr>
      </w:pPr>
      <w:r>
        <w:rPr>
          <w:rFonts w:ascii="Tahoma" w:hAnsi="Tahoma" w:cs="Tahoma"/>
          <w:sz w:val="22"/>
          <w:szCs w:val="22"/>
        </w:rPr>
        <w:t xml:space="preserve">En lo que interesa a este recurso, la jueza a efectos de calcular los </w:t>
      </w:r>
      <w:r w:rsidR="00A653A3">
        <w:rPr>
          <w:rFonts w:ascii="Tahoma" w:hAnsi="Tahoma" w:cs="Tahoma"/>
          <w:sz w:val="22"/>
          <w:szCs w:val="22"/>
        </w:rPr>
        <w:t>intereses</w:t>
      </w:r>
      <w:r>
        <w:rPr>
          <w:rFonts w:ascii="Tahoma" w:hAnsi="Tahoma" w:cs="Tahoma"/>
          <w:sz w:val="22"/>
          <w:szCs w:val="22"/>
        </w:rPr>
        <w:t xml:space="preserve"> moratorios recurrió a la fórmula matemática establecida por la Superintendencia Financiera en el concepto No. 2009046566-001 del 23 de julio de 2009 para computar la tasa efectiva de interés diaria y no la mensual como lo hizo el ejecutante, residiendo allí la diferencia entre la liquidación hecha por el actor y la que hizo el juzgado. </w:t>
      </w:r>
    </w:p>
    <w:p w:rsidR="00F952EE" w:rsidRDefault="00F952EE" w:rsidP="00385094">
      <w:pPr>
        <w:spacing w:line="276" w:lineRule="auto"/>
        <w:ind w:firstLine="709"/>
        <w:jc w:val="both"/>
        <w:rPr>
          <w:rFonts w:ascii="Tahoma" w:hAnsi="Tahoma" w:cs="Tahoma"/>
          <w:sz w:val="22"/>
          <w:szCs w:val="22"/>
        </w:rPr>
      </w:pPr>
    </w:p>
    <w:p w:rsidR="00385094" w:rsidRDefault="00385094" w:rsidP="00385094">
      <w:pPr>
        <w:spacing w:line="276" w:lineRule="auto"/>
        <w:ind w:firstLine="709"/>
        <w:jc w:val="both"/>
        <w:rPr>
          <w:rFonts w:ascii="Tahoma" w:hAnsi="Tahoma" w:cs="Tahoma"/>
          <w:sz w:val="22"/>
          <w:szCs w:val="22"/>
        </w:rPr>
      </w:pPr>
      <w:r>
        <w:rPr>
          <w:rFonts w:ascii="Tahoma" w:hAnsi="Tahoma" w:cs="Tahoma"/>
          <w:sz w:val="22"/>
          <w:szCs w:val="22"/>
        </w:rPr>
        <w:t xml:space="preserve"> </w:t>
      </w:r>
    </w:p>
    <w:p w:rsidR="00F37868" w:rsidRPr="003F6675" w:rsidRDefault="00F37868" w:rsidP="00667E32">
      <w:pPr>
        <w:pStyle w:val="Paragraphedeliste"/>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FUNDAMENTOS DE LA APELACIÓN</w:t>
      </w:r>
    </w:p>
    <w:p w:rsidR="00F37868" w:rsidRPr="003F6675" w:rsidRDefault="00F37868" w:rsidP="003F6675">
      <w:pPr>
        <w:spacing w:line="276" w:lineRule="auto"/>
        <w:jc w:val="center"/>
        <w:rPr>
          <w:rFonts w:ascii="Tahoma" w:hAnsi="Tahoma" w:cs="Tahoma"/>
          <w:b/>
          <w:sz w:val="22"/>
          <w:szCs w:val="22"/>
          <w:u w:val="single"/>
        </w:rPr>
      </w:pPr>
    </w:p>
    <w:p w:rsidR="00CE27EA" w:rsidRDefault="00F37868" w:rsidP="00822D96">
      <w:pPr>
        <w:widowControl w:val="0"/>
        <w:autoSpaceDE w:val="0"/>
        <w:autoSpaceDN w:val="0"/>
        <w:adjustRightInd w:val="0"/>
        <w:spacing w:line="276" w:lineRule="auto"/>
        <w:ind w:firstLine="708"/>
        <w:jc w:val="both"/>
        <w:rPr>
          <w:rFonts w:ascii="Tahoma" w:hAnsi="Tahoma" w:cs="Tahoma"/>
          <w:b/>
          <w:sz w:val="22"/>
          <w:szCs w:val="22"/>
        </w:rPr>
      </w:pPr>
      <w:r w:rsidRPr="003F6675">
        <w:rPr>
          <w:rFonts w:ascii="Tahoma" w:hAnsi="Tahoma" w:cs="Tahoma"/>
          <w:sz w:val="22"/>
          <w:szCs w:val="22"/>
        </w:rPr>
        <w:t xml:space="preserve">Inconforme con lo decidido la parte </w:t>
      </w:r>
      <w:r w:rsidR="003B1C54" w:rsidRPr="003F6675">
        <w:rPr>
          <w:rFonts w:ascii="Tahoma" w:hAnsi="Tahoma" w:cs="Tahoma"/>
          <w:sz w:val="22"/>
          <w:szCs w:val="22"/>
        </w:rPr>
        <w:t>ejecutante</w:t>
      </w:r>
      <w:r w:rsidRPr="003F6675">
        <w:rPr>
          <w:rFonts w:ascii="Tahoma" w:hAnsi="Tahoma" w:cs="Tahoma"/>
          <w:sz w:val="22"/>
          <w:szCs w:val="22"/>
        </w:rPr>
        <w:t xml:space="preserve"> presentó recurso de apelación</w:t>
      </w:r>
      <w:r w:rsidR="00CB3933" w:rsidRPr="003F6675">
        <w:rPr>
          <w:rFonts w:ascii="Tahoma" w:hAnsi="Tahoma" w:cs="Tahoma"/>
          <w:sz w:val="22"/>
          <w:szCs w:val="22"/>
        </w:rPr>
        <w:t xml:space="preserve"> </w:t>
      </w:r>
      <w:r w:rsidR="00F952EE">
        <w:rPr>
          <w:rFonts w:ascii="Tahoma" w:hAnsi="Tahoma" w:cs="Tahoma"/>
          <w:sz w:val="22"/>
          <w:szCs w:val="22"/>
        </w:rPr>
        <w:t xml:space="preserve">únicamente respecto al monto de los intereses arguyendo que la jueza cometió un error aritmético por cuanto multiplicó la mesada pensional por la tasa de interés diaria (correctamente calculada) por el número de días en mora, olvidando que la tasa de interés calculada es la </w:t>
      </w:r>
      <w:r w:rsidR="00F952EE">
        <w:rPr>
          <w:rFonts w:ascii="Tahoma" w:hAnsi="Tahoma" w:cs="Tahoma"/>
          <w:b/>
          <w:sz w:val="22"/>
          <w:szCs w:val="22"/>
        </w:rPr>
        <w:t>efectiva diaria</w:t>
      </w:r>
      <w:r w:rsidR="00CE27EA">
        <w:rPr>
          <w:rFonts w:ascii="Tahoma" w:hAnsi="Tahoma" w:cs="Tahoma"/>
          <w:b/>
          <w:sz w:val="22"/>
          <w:szCs w:val="22"/>
        </w:rPr>
        <w:t xml:space="preserve">. </w:t>
      </w:r>
    </w:p>
    <w:p w:rsidR="00CE27EA" w:rsidRDefault="00CE27EA" w:rsidP="00822D96">
      <w:pPr>
        <w:widowControl w:val="0"/>
        <w:autoSpaceDE w:val="0"/>
        <w:autoSpaceDN w:val="0"/>
        <w:adjustRightInd w:val="0"/>
        <w:spacing w:line="276" w:lineRule="auto"/>
        <w:ind w:firstLine="708"/>
        <w:jc w:val="both"/>
        <w:rPr>
          <w:rFonts w:ascii="Tahoma" w:hAnsi="Tahoma" w:cs="Tahoma"/>
          <w:b/>
          <w:sz w:val="22"/>
          <w:szCs w:val="22"/>
        </w:rPr>
      </w:pPr>
    </w:p>
    <w:p w:rsidR="00CE27EA" w:rsidRDefault="00CE27EA" w:rsidP="00CE27E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acude a la fórmula planteada por la </w:t>
      </w:r>
      <w:r w:rsidR="00A653A3">
        <w:rPr>
          <w:rFonts w:ascii="Tahoma" w:hAnsi="Tahoma" w:cs="Tahoma"/>
          <w:sz w:val="22"/>
          <w:szCs w:val="22"/>
        </w:rPr>
        <w:t>Superintendencia</w:t>
      </w:r>
      <w:r>
        <w:rPr>
          <w:rFonts w:ascii="Tahoma" w:hAnsi="Tahoma" w:cs="Tahoma"/>
          <w:sz w:val="22"/>
          <w:szCs w:val="22"/>
        </w:rPr>
        <w:t xml:space="preserve"> </w:t>
      </w:r>
      <w:r w:rsidR="00A653A3">
        <w:rPr>
          <w:rFonts w:ascii="Tahoma" w:hAnsi="Tahoma" w:cs="Tahoma"/>
          <w:sz w:val="22"/>
          <w:szCs w:val="22"/>
        </w:rPr>
        <w:t>Financiera</w:t>
      </w:r>
      <w:r>
        <w:rPr>
          <w:rFonts w:ascii="Tahoma" w:hAnsi="Tahoma" w:cs="Tahoma"/>
          <w:sz w:val="22"/>
          <w:szCs w:val="22"/>
        </w:rPr>
        <w:t xml:space="preserve"> en el concepto No. 2010017499-001 del 12 de </w:t>
      </w:r>
      <w:r w:rsidR="00A653A3">
        <w:rPr>
          <w:rFonts w:ascii="Tahoma" w:hAnsi="Tahoma" w:cs="Tahoma"/>
          <w:sz w:val="22"/>
          <w:szCs w:val="22"/>
        </w:rPr>
        <w:t>abril</w:t>
      </w:r>
      <w:r>
        <w:rPr>
          <w:rFonts w:ascii="Tahoma" w:hAnsi="Tahoma" w:cs="Tahoma"/>
          <w:sz w:val="22"/>
          <w:szCs w:val="22"/>
        </w:rPr>
        <w:t xml:space="preserve"> de 2010 y procede a calcular el saldo insoluto de intereses moratorios adeudados por COLPENSIONES, encontrando que </w:t>
      </w:r>
      <w:r w:rsidR="00A653A3">
        <w:rPr>
          <w:rFonts w:ascii="Tahoma" w:hAnsi="Tahoma" w:cs="Tahoma"/>
          <w:sz w:val="22"/>
          <w:szCs w:val="22"/>
        </w:rPr>
        <w:t>aún</w:t>
      </w:r>
      <w:r>
        <w:rPr>
          <w:rFonts w:ascii="Tahoma" w:hAnsi="Tahoma" w:cs="Tahoma"/>
          <w:sz w:val="22"/>
          <w:szCs w:val="22"/>
        </w:rPr>
        <w:t xml:space="preserve"> debe la suma de $2.283.241, suma superior a la calculada en primera instancia y en consecuencia solicita que se revoque el auto apelado para en su </w:t>
      </w:r>
      <w:r w:rsidR="00A653A3">
        <w:rPr>
          <w:rFonts w:ascii="Tahoma" w:hAnsi="Tahoma" w:cs="Tahoma"/>
          <w:sz w:val="22"/>
          <w:szCs w:val="22"/>
        </w:rPr>
        <w:t>lugar</w:t>
      </w:r>
      <w:r>
        <w:rPr>
          <w:rFonts w:ascii="Tahoma" w:hAnsi="Tahoma" w:cs="Tahoma"/>
          <w:sz w:val="22"/>
          <w:szCs w:val="22"/>
        </w:rPr>
        <w:t xml:space="preserve"> </w:t>
      </w:r>
      <w:r w:rsidR="00A653A3">
        <w:rPr>
          <w:rFonts w:ascii="Tahoma" w:hAnsi="Tahoma" w:cs="Tahoma"/>
          <w:sz w:val="22"/>
          <w:szCs w:val="22"/>
        </w:rPr>
        <w:t>librar</w:t>
      </w:r>
      <w:r>
        <w:rPr>
          <w:rFonts w:ascii="Tahoma" w:hAnsi="Tahoma" w:cs="Tahoma"/>
          <w:sz w:val="22"/>
          <w:szCs w:val="22"/>
        </w:rPr>
        <w:t xml:space="preserve"> orden de pago por </w:t>
      </w:r>
      <w:r w:rsidR="00A653A3">
        <w:rPr>
          <w:rFonts w:ascii="Tahoma" w:hAnsi="Tahoma" w:cs="Tahoma"/>
          <w:sz w:val="22"/>
          <w:szCs w:val="22"/>
        </w:rPr>
        <w:t>dicha</w:t>
      </w:r>
      <w:r>
        <w:rPr>
          <w:rFonts w:ascii="Tahoma" w:hAnsi="Tahoma" w:cs="Tahoma"/>
          <w:sz w:val="22"/>
          <w:szCs w:val="22"/>
        </w:rPr>
        <w:t xml:space="preserve"> suma. </w:t>
      </w:r>
    </w:p>
    <w:p w:rsidR="00CE27EA" w:rsidRDefault="00CE27EA" w:rsidP="00CE27EA">
      <w:pPr>
        <w:widowControl w:val="0"/>
        <w:autoSpaceDE w:val="0"/>
        <w:autoSpaceDN w:val="0"/>
        <w:adjustRightInd w:val="0"/>
        <w:spacing w:line="276" w:lineRule="auto"/>
        <w:ind w:firstLine="708"/>
        <w:jc w:val="both"/>
        <w:rPr>
          <w:rFonts w:ascii="Tahoma" w:hAnsi="Tahoma" w:cs="Tahoma"/>
          <w:sz w:val="22"/>
          <w:szCs w:val="22"/>
        </w:rPr>
      </w:pPr>
    </w:p>
    <w:p w:rsidR="006321BE" w:rsidRDefault="006321BE" w:rsidP="00822D96">
      <w:pPr>
        <w:widowControl w:val="0"/>
        <w:autoSpaceDE w:val="0"/>
        <w:autoSpaceDN w:val="0"/>
        <w:adjustRightInd w:val="0"/>
        <w:spacing w:line="276" w:lineRule="auto"/>
        <w:ind w:firstLine="708"/>
        <w:jc w:val="both"/>
        <w:rPr>
          <w:rFonts w:ascii="Tahoma" w:hAnsi="Tahoma" w:cs="Tahoma"/>
          <w:sz w:val="22"/>
          <w:szCs w:val="22"/>
        </w:rPr>
      </w:pPr>
    </w:p>
    <w:p w:rsidR="00D3635B" w:rsidRPr="00667E32" w:rsidRDefault="00D3635B" w:rsidP="00667E32">
      <w:pPr>
        <w:pStyle w:val="Paragraphedeliste"/>
        <w:numPr>
          <w:ilvl w:val="0"/>
          <w:numId w:val="15"/>
        </w:numPr>
        <w:spacing w:line="276" w:lineRule="auto"/>
        <w:jc w:val="center"/>
        <w:rPr>
          <w:rFonts w:ascii="Tahoma" w:hAnsi="Tahoma" w:cs="Tahoma"/>
          <w:b/>
          <w:spacing w:val="2"/>
          <w:sz w:val="22"/>
          <w:szCs w:val="22"/>
          <w:u w:val="single"/>
        </w:rPr>
      </w:pPr>
      <w:r w:rsidRPr="00667E32">
        <w:rPr>
          <w:rFonts w:ascii="Tahoma" w:hAnsi="Tahoma" w:cs="Tahoma"/>
          <w:b/>
          <w:spacing w:val="2"/>
          <w:sz w:val="22"/>
          <w:szCs w:val="22"/>
          <w:u w:val="single"/>
        </w:rPr>
        <w:t>CONSIDERACIONES</w:t>
      </w:r>
    </w:p>
    <w:p w:rsidR="00216556" w:rsidRPr="003F6675" w:rsidRDefault="00216556" w:rsidP="003F6675">
      <w:pPr>
        <w:pStyle w:val="Corpsdetex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3F6675">
      <w:pPr>
        <w:pStyle w:val="Corpsdetex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3F6675">
      <w:pPr>
        <w:spacing w:line="276" w:lineRule="auto"/>
        <w:rPr>
          <w:sz w:val="22"/>
          <w:szCs w:val="22"/>
        </w:rPr>
      </w:pPr>
    </w:p>
    <w:p w:rsidR="00633395" w:rsidRDefault="00665C86" w:rsidP="006321BE">
      <w:pPr>
        <w:numPr>
          <w:ilvl w:val="0"/>
          <w:numId w:val="4"/>
        </w:numPr>
        <w:spacing w:line="276" w:lineRule="auto"/>
        <w:jc w:val="both"/>
        <w:rPr>
          <w:rFonts w:ascii="Tahoma" w:hAnsi="Tahoma" w:cs="Tahoma"/>
          <w:sz w:val="22"/>
          <w:szCs w:val="22"/>
          <w:lang w:val="es-MX"/>
        </w:rPr>
      </w:pPr>
      <w:r>
        <w:rPr>
          <w:rFonts w:ascii="Tahoma" w:hAnsi="Tahoma" w:cs="Tahoma"/>
          <w:sz w:val="22"/>
          <w:szCs w:val="22"/>
          <w:lang w:val="es-MX"/>
        </w:rPr>
        <w:t>¿</w:t>
      </w:r>
      <w:r w:rsidR="006321BE">
        <w:rPr>
          <w:rFonts w:ascii="Tahoma" w:hAnsi="Tahoma" w:cs="Tahoma"/>
          <w:sz w:val="22"/>
          <w:szCs w:val="22"/>
          <w:lang w:val="es-MX"/>
        </w:rPr>
        <w:t xml:space="preserve">Incurrió el juzgado de primera instancia en un error al calcular el monto de los intereses moratorios </w:t>
      </w:r>
      <w:r w:rsidR="000836EB">
        <w:rPr>
          <w:rFonts w:ascii="Tahoma" w:hAnsi="Tahoma" w:cs="Tahoma"/>
          <w:sz w:val="22"/>
          <w:szCs w:val="22"/>
          <w:lang w:val="es-MX"/>
        </w:rPr>
        <w:t>adeudados</w:t>
      </w:r>
      <w:r w:rsidR="006321BE">
        <w:rPr>
          <w:rFonts w:ascii="Tahoma" w:hAnsi="Tahoma" w:cs="Tahoma"/>
          <w:sz w:val="22"/>
          <w:szCs w:val="22"/>
          <w:lang w:val="es-MX"/>
        </w:rPr>
        <w:t xml:space="preserve"> por COLPENSIONES en el presente caso? </w:t>
      </w:r>
    </w:p>
    <w:p w:rsidR="009E7F20" w:rsidRDefault="009E7F20" w:rsidP="003F6675">
      <w:pPr>
        <w:spacing w:line="276" w:lineRule="auto"/>
        <w:ind w:left="720"/>
        <w:jc w:val="both"/>
        <w:rPr>
          <w:rFonts w:ascii="Tahoma" w:hAnsi="Tahoma" w:cs="Tahoma"/>
          <w:sz w:val="22"/>
          <w:szCs w:val="22"/>
          <w:lang w:val="es-MX"/>
        </w:rPr>
      </w:pPr>
    </w:p>
    <w:p w:rsidR="00774411" w:rsidRPr="003F6675" w:rsidRDefault="00774411" w:rsidP="003F6675">
      <w:pPr>
        <w:spacing w:line="276" w:lineRule="auto"/>
        <w:ind w:left="720"/>
        <w:jc w:val="both"/>
        <w:rPr>
          <w:rFonts w:ascii="Tahoma" w:hAnsi="Tahoma" w:cs="Tahoma"/>
          <w:sz w:val="22"/>
          <w:szCs w:val="22"/>
          <w:lang w:val="es-MX"/>
        </w:rPr>
      </w:pPr>
    </w:p>
    <w:p w:rsidR="00852E96" w:rsidRDefault="00852E96" w:rsidP="003F6675">
      <w:pPr>
        <w:pStyle w:val="Paragraphedeliste"/>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De la fórmula para calcular el interés efectivo anual expresado por la Superintendencia Financiera:</w:t>
      </w:r>
    </w:p>
    <w:p w:rsidR="00852E96" w:rsidRDefault="00852E96" w:rsidP="00852E96">
      <w:pPr>
        <w:spacing w:line="276" w:lineRule="auto"/>
        <w:jc w:val="both"/>
        <w:rPr>
          <w:rFonts w:ascii="Tahoma" w:hAnsi="Tahoma" w:cs="Tahoma"/>
          <w:b/>
          <w:bCs/>
          <w:spacing w:val="2"/>
          <w:sz w:val="22"/>
          <w:szCs w:val="22"/>
        </w:rPr>
      </w:pPr>
    </w:p>
    <w:p w:rsidR="00852E96" w:rsidRPr="00AC2656" w:rsidRDefault="00852E96" w:rsidP="00852E96">
      <w:pPr>
        <w:spacing w:line="276" w:lineRule="auto"/>
        <w:ind w:firstLine="709"/>
        <w:jc w:val="both"/>
        <w:rPr>
          <w:rFonts w:ascii="Tahoma" w:hAnsi="Tahoma" w:cs="Tahoma"/>
          <w:sz w:val="22"/>
          <w:szCs w:val="22"/>
        </w:rPr>
      </w:pPr>
      <w:r w:rsidRPr="00AC2656">
        <w:rPr>
          <w:rFonts w:ascii="Tahoma" w:hAnsi="Tahoma" w:cs="Tahoma"/>
          <w:bCs/>
          <w:spacing w:val="2"/>
          <w:sz w:val="22"/>
          <w:szCs w:val="22"/>
        </w:rPr>
        <w:t xml:space="preserve">Teniendo en cuenta que la jueza de instancia para calcular los intereses moratorios adeudados por COLPENSIONES utilizó la </w:t>
      </w:r>
      <w:r w:rsidRPr="00AC2656">
        <w:rPr>
          <w:rFonts w:ascii="Tahoma" w:hAnsi="Tahoma" w:cs="Tahoma"/>
          <w:sz w:val="22"/>
          <w:szCs w:val="22"/>
        </w:rPr>
        <w:t>fórmula matemática establecida por la Superintendencia Financiera en el concepto No. 2009046566-001 del 23 de julio de 2009, en tanto que el apelante recurrió al concepto No. 2010017499-001 del 12 de abril de 2010 para iguales efectos,  vale la pena esclarecer (como ya se hizo en otro asunto similar en el que intervi</w:t>
      </w:r>
      <w:r w:rsidR="0021095B">
        <w:rPr>
          <w:rFonts w:ascii="Tahoma" w:hAnsi="Tahoma" w:cs="Tahoma"/>
          <w:sz w:val="22"/>
          <w:szCs w:val="22"/>
        </w:rPr>
        <w:t>ene el mismo apoderado judicial</w:t>
      </w:r>
      <w:r w:rsidRPr="00AC2656">
        <w:rPr>
          <w:rFonts w:ascii="Tahoma" w:hAnsi="Tahoma" w:cs="Tahoma"/>
          <w:sz w:val="22"/>
          <w:szCs w:val="22"/>
        </w:rPr>
        <w:t>)</w:t>
      </w:r>
      <w:r w:rsidRPr="00AC2656">
        <w:rPr>
          <w:rStyle w:val="Appelnotedebasdep"/>
          <w:rFonts w:ascii="Tahoma" w:hAnsi="Tahoma" w:cs="Tahoma"/>
          <w:sz w:val="22"/>
          <w:szCs w:val="22"/>
        </w:rPr>
        <w:footnoteReference w:id="1"/>
      </w:r>
      <w:r w:rsidRPr="00AC2656">
        <w:rPr>
          <w:rFonts w:ascii="Tahoma" w:hAnsi="Tahoma" w:cs="Tahoma"/>
          <w:sz w:val="22"/>
          <w:szCs w:val="22"/>
        </w:rPr>
        <w:t xml:space="preserve">, que en realidad no se trata de fórmulas diferentes, </w:t>
      </w:r>
      <w:r w:rsidR="00AC2656" w:rsidRPr="00AC2656">
        <w:rPr>
          <w:rFonts w:ascii="Tahoma" w:hAnsi="Tahoma" w:cs="Tahoma"/>
          <w:sz w:val="22"/>
          <w:szCs w:val="22"/>
        </w:rPr>
        <w:t xml:space="preserve">toda vez que </w:t>
      </w:r>
      <w:r w:rsidRPr="00AC2656">
        <w:rPr>
          <w:rFonts w:ascii="Tahoma" w:hAnsi="Tahoma" w:cs="Tahoma"/>
          <w:sz w:val="22"/>
          <w:szCs w:val="22"/>
        </w:rPr>
        <w:t xml:space="preserve">si bien en el segundo concepto no se dice que </w:t>
      </w:r>
      <w:r w:rsidR="0076368A">
        <w:rPr>
          <w:rFonts w:ascii="Tahoma" w:hAnsi="Tahoma" w:cs="Tahoma"/>
          <w:sz w:val="22"/>
          <w:szCs w:val="22"/>
        </w:rPr>
        <w:t>es</w:t>
      </w:r>
      <w:r w:rsidRPr="00AC2656">
        <w:rPr>
          <w:rFonts w:ascii="Tahoma" w:hAnsi="Tahoma" w:cs="Tahoma"/>
          <w:sz w:val="22"/>
          <w:szCs w:val="22"/>
        </w:rPr>
        <w:t xml:space="preserve"> para calcular la tasa efectiva diaria sino que se presenta como “modelo de interés compuesto” con miras a la reliquidación ordenada por la Ley 546 de 1999 de los créditos de vivienda otorgados en </w:t>
      </w:r>
      <w:proofErr w:type="spellStart"/>
      <w:r w:rsidRPr="00AC2656">
        <w:rPr>
          <w:rFonts w:ascii="Tahoma" w:hAnsi="Tahoma" w:cs="Tahoma"/>
          <w:sz w:val="22"/>
          <w:szCs w:val="22"/>
        </w:rPr>
        <w:t>UPAC</w:t>
      </w:r>
      <w:proofErr w:type="spellEnd"/>
      <w:r w:rsidRPr="00AC2656">
        <w:rPr>
          <w:rFonts w:ascii="Tahoma" w:hAnsi="Tahoma" w:cs="Tahoma"/>
          <w:sz w:val="22"/>
          <w:szCs w:val="22"/>
        </w:rPr>
        <w:t xml:space="preserve"> convertidos a </w:t>
      </w:r>
      <w:proofErr w:type="spellStart"/>
      <w:r w:rsidRPr="00AC2656">
        <w:rPr>
          <w:rFonts w:ascii="Tahoma" w:hAnsi="Tahoma" w:cs="Tahoma"/>
          <w:sz w:val="22"/>
          <w:szCs w:val="22"/>
        </w:rPr>
        <w:t>UVR</w:t>
      </w:r>
      <w:proofErr w:type="spellEnd"/>
      <w:r w:rsidRPr="00AC2656">
        <w:rPr>
          <w:rFonts w:ascii="Tahoma" w:hAnsi="Tahoma" w:cs="Tahoma"/>
          <w:sz w:val="22"/>
          <w:szCs w:val="22"/>
        </w:rPr>
        <w:t xml:space="preserve">, </w:t>
      </w:r>
      <w:r w:rsidR="00AC2656" w:rsidRPr="00AC2656">
        <w:rPr>
          <w:rFonts w:ascii="Tahoma" w:hAnsi="Tahoma" w:cs="Tahoma"/>
          <w:sz w:val="22"/>
          <w:szCs w:val="22"/>
        </w:rPr>
        <w:t xml:space="preserve">la única </w:t>
      </w:r>
      <w:r w:rsidR="00DA31DE">
        <w:rPr>
          <w:rFonts w:ascii="Tahoma" w:hAnsi="Tahoma" w:cs="Tahoma"/>
          <w:sz w:val="22"/>
          <w:szCs w:val="22"/>
        </w:rPr>
        <w:t>divergencia</w:t>
      </w:r>
      <w:r w:rsidR="00AC2656" w:rsidRPr="00AC2656">
        <w:rPr>
          <w:rFonts w:ascii="Tahoma" w:hAnsi="Tahoma" w:cs="Tahoma"/>
          <w:sz w:val="22"/>
          <w:szCs w:val="22"/>
        </w:rPr>
        <w:t xml:space="preserve"> con el concepto del año 2009 es que </w:t>
      </w:r>
      <w:r w:rsidRPr="00AC2656">
        <w:rPr>
          <w:rFonts w:ascii="Tahoma" w:hAnsi="Tahoma" w:cs="Tahoma"/>
          <w:sz w:val="22"/>
          <w:szCs w:val="22"/>
        </w:rPr>
        <w:t xml:space="preserve">la variable ‘tiempo’ en el concepto de 2010, expuesta como factor exponencial a continuación de (1 + i), se representa con la letra </w:t>
      </w:r>
      <w:r w:rsidRPr="00AC2656">
        <w:rPr>
          <w:rFonts w:ascii="Tahoma" w:hAnsi="Tahoma" w:cs="Tahoma"/>
          <w:sz w:val="22"/>
          <w:szCs w:val="22"/>
          <w:vertAlign w:val="superscript"/>
        </w:rPr>
        <w:t>t</w:t>
      </w:r>
      <w:r w:rsidRPr="00AC2656">
        <w:rPr>
          <w:rFonts w:ascii="Tahoma" w:hAnsi="Tahoma" w:cs="Tahoma"/>
          <w:sz w:val="22"/>
          <w:szCs w:val="22"/>
        </w:rPr>
        <w:t xml:space="preserve">, mientras en el de 2009 se cita como </w:t>
      </w:r>
      <w:r w:rsidRPr="00AC2656">
        <w:rPr>
          <w:rFonts w:ascii="Tahoma" w:hAnsi="Tahoma" w:cs="Tahoma"/>
          <w:sz w:val="22"/>
          <w:szCs w:val="22"/>
          <w:vertAlign w:val="superscript"/>
        </w:rPr>
        <w:t>1/365</w:t>
      </w:r>
      <w:r w:rsidR="00DA31DE">
        <w:rPr>
          <w:rFonts w:ascii="Tahoma" w:hAnsi="Tahoma" w:cs="Tahoma"/>
          <w:sz w:val="22"/>
          <w:szCs w:val="22"/>
        </w:rPr>
        <w:t>.</w:t>
      </w:r>
    </w:p>
    <w:p w:rsidR="00852E96" w:rsidRDefault="00852E96" w:rsidP="00852E96">
      <w:pPr>
        <w:spacing w:line="312" w:lineRule="auto"/>
        <w:jc w:val="both"/>
        <w:rPr>
          <w:rFonts w:ascii="Tahoma" w:hAnsi="Tahoma" w:cs="Tahoma"/>
        </w:rPr>
      </w:pPr>
    </w:p>
    <w:p w:rsidR="00852E96" w:rsidRDefault="00852E96" w:rsidP="00852E96">
      <w:pPr>
        <w:spacing w:line="276" w:lineRule="auto"/>
        <w:ind w:firstLine="709"/>
        <w:jc w:val="both"/>
        <w:rPr>
          <w:rFonts w:ascii="Tahoma" w:hAnsi="Tahoma" w:cs="Tahoma"/>
          <w:sz w:val="22"/>
          <w:szCs w:val="22"/>
        </w:rPr>
      </w:pPr>
    </w:p>
    <w:p w:rsidR="009E7F20" w:rsidRPr="003F6675" w:rsidRDefault="006321BE" w:rsidP="003F6675">
      <w:pPr>
        <w:pStyle w:val="Paragraphedeliste"/>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 xml:space="preserve">Caso concreto: </w:t>
      </w:r>
    </w:p>
    <w:p w:rsidR="009E7F20" w:rsidRPr="003F6675" w:rsidRDefault="009E7F20" w:rsidP="003F6675">
      <w:pPr>
        <w:widowControl w:val="0"/>
        <w:autoSpaceDE w:val="0"/>
        <w:autoSpaceDN w:val="0"/>
        <w:adjustRightInd w:val="0"/>
        <w:spacing w:line="276" w:lineRule="auto"/>
        <w:ind w:firstLine="1080"/>
        <w:jc w:val="both"/>
        <w:rPr>
          <w:rFonts w:ascii="Tahoma" w:hAnsi="Tahoma" w:cs="Tahoma"/>
          <w:sz w:val="22"/>
          <w:szCs w:val="22"/>
        </w:rPr>
      </w:pPr>
    </w:p>
    <w:p w:rsidR="00E30CC8" w:rsidRDefault="006321BE" w:rsidP="00774411">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Como quiera que el único punto del litigio se reduce a determinar si </w:t>
      </w:r>
      <w:r w:rsidR="00BA6CFD">
        <w:rPr>
          <w:rFonts w:ascii="Tahoma" w:hAnsi="Tahoma" w:cs="Tahoma"/>
          <w:sz w:val="22"/>
          <w:szCs w:val="22"/>
        </w:rPr>
        <w:t xml:space="preserve">es correcta </w:t>
      </w:r>
      <w:r>
        <w:rPr>
          <w:rFonts w:ascii="Tahoma" w:hAnsi="Tahoma" w:cs="Tahoma"/>
          <w:sz w:val="22"/>
          <w:szCs w:val="22"/>
        </w:rPr>
        <w:t xml:space="preserve">la suma liquidada por el juzgado de instancia por concepto de los intereses </w:t>
      </w:r>
      <w:r w:rsidR="000836EB">
        <w:rPr>
          <w:rFonts w:ascii="Tahoma" w:hAnsi="Tahoma" w:cs="Tahoma"/>
          <w:sz w:val="22"/>
          <w:szCs w:val="22"/>
        </w:rPr>
        <w:t>moratorio</w:t>
      </w:r>
      <w:r>
        <w:rPr>
          <w:rFonts w:ascii="Tahoma" w:hAnsi="Tahoma" w:cs="Tahoma"/>
          <w:sz w:val="22"/>
          <w:szCs w:val="22"/>
        </w:rPr>
        <w:t xml:space="preserve"> adeudados por COLPENSIONES</w:t>
      </w:r>
      <w:r w:rsidR="00BA6CFD">
        <w:rPr>
          <w:rFonts w:ascii="Tahoma" w:hAnsi="Tahoma" w:cs="Tahoma"/>
          <w:sz w:val="22"/>
          <w:szCs w:val="22"/>
        </w:rPr>
        <w:t xml:space="preserve"> </w:t>
      </w:r>
      <w:r w:rsidR="00D31783">
        <w:rPr>
          <w:rFonts w:ascii="Tahoma" w:hAnsi="Tahoma" w:cs="Tahoma"/>
          <w:sz w:val="22"/>
          <w:szCs w:val="22"/>
        </w:rPr>
        <w:t>hay</w:t>
      </w:r>
      <w:r w:rsidR="00A653A3">
        <w:rPr>
          <w:rFonts w:ascii="Tahoma" w:hAnsi="Tahoma" w:cs="Tahoma"/>
          <w:sz w:val="22"/>
          <w:szCs w:val="22"/>
        </w:rPr>
        <w:t xml:space="preserve"> que</w:t>
      </w:r>
      <w:r w:rsidR="006B3242">
        <w:rPr>
          <w:rFonts w:ascii="Tahoma" w:hAnsi="Tahoma" w:cs="Tahoma"/>
          <w:sz w:val="22"/>
          <w:szCs w:val="22"/>
        </w:rPr>
        <w:t xml:space="preserve"> decir que efectivamente </w:t>
      </w:r>
      <w:r w:rsidR="00BA6CFD">
        <w:rPr>
          <w:rFonts w:ascii="Tahoma" w:hAnsi="Tahoma" w:cs="Tahoma"/>
          <w:sz w:val="22"/>
          <w:szCs w:val="22"/>
        </w:rPr>
        <w:t xml:space="preserve">la liquidación </w:t>
      </w:r>
      <w:r w:rsidR="006B3242">
        <w:rPr>
          <w:rFonts w:ascii="Tahoma" w:hAnsi="Tahoma" w:cs="Tahoma"/>
          <w:sz w:val="22"/>
          <w:szCs w:val="22"/>
        </w:rPr>
        <w:t>del juzgado adolece de</w:t>
      </w:r>
      <w:r w:rsidR="0076368A">
        <w:rPr>
          <w:rFonts w:ascii="Tahoma" w:hAnsi="Tahoma" w:cs="Tahoma"/>
          <w:sz w:val="22"/>
          <w:szCs w:val="22"/>
        </w:rPr>
        <w:t xml:space="preserve"> un error al considerar que los días de mora desde el </w:t>
      </w:r>
      <w:r w:rsidR="0021095B">
        <w:rPr>
          <w:rFonts w:ascii="Tahoma" w:hAnsi="Tahoma" w:cs="Tahoma"/>
          <w:sz w:val="22"/>
          <w:szCs w:val="22"/>
        </w:rPr>
        <w:t>19 de mayo</w:t>
      </w:r>
      <w:r w:rsidR="0076368A">
        <w:rPr>
          <w:rFonts w:ascii="Tahoma" w:hAnsi="Tahoma" w:cs="Tahoma"/>
          <w:sz w:val="22"/>
          <w:szCs w:val="22"/>
        </w:rPr>
        <w:t xml:space="preserve"> de 2014 (fecha a partir de la cual se cancelan los interés de mora) </w:t>
      </w:r>
      <w:r w:rsidR="00555E2B">
        <w:rPr>
          <w:rFonts w:ascii="Tahoma" w:hAnsi="Tahoma" w:cs="Tahoma"/>
          <w:sz w:val="22"/>
          <w:szCs w:val="22"/>
        </w:rPr>
        <w:t xml:space="preserve">hasta el 31 de enero de 2016 (fecha en que se pagó la totalidad del retroactivo pensional) </w:t>
      </w:r>
      <w:r w:rsidR="0076368A">
        <w:rPr>
          <w:rFonts w:ascii="Tahoma" w:hAnsi="Tahoma" w:cs="Tahoma"/>
          <w:sz w:val="22"/>
          <w:szCs w:val="22"/>
        </w:rPr>
        <w:t>son 600</w:t>
      </w:r>
      <w:r w:rsidR="00555E2B">
        <w:rPr>
          <w:rFonts w:ascii="Tahoma" w:hAnsi="Tahoma" w:cs="Tahoma"/>
          <w:sz w:val="22"/>
          <w:szCs w:val="22"/>
        </w:rPr>
        <w:t xml:space="preserve"> días</w:t>
      </w:r>
      <w:r w:rsidR="0076368A">
        <w:rPr>
          <w:rFonts w:ascii="Tahoma" w:hAnsi="Tahoma" w:cs="Tahoma"/>
          <w:sz w:val="22"/>
          <w:szCs w:val="22"/>
        </w:rPr>
        <w:t xml:space="preserve"> cuando en realidad son 612</w:t>
      </w:r>
      <w:r w:rsidR="00555E2B">
        <w:rPr>
          <w:rFonts w:ascii="Tahoma" w:hAnsi="Tahoma" w:cs="Tahoma"/>
          <w:sz w:val="22"/>
          <w:szCs w:val="22"/>
        </w:rPr>
        <w:t xml:space="preserve">. </w:t>
      </w:r>
      <w:r w:rsidR="0021095B">
        <w:rPr>
          <w:rFonts w:ascii="Tahoma" w:hAnsi="Tahoma" w:cs="Tahoma"/>
          <w:sz w:val="22"/>
          <w:szCs w:val="22"/>
        </w:rPr>
        <w:t>Sin embargo</w:t>
      </w:r>
      <w:r w:rsidR="00E30CC8">
        <w:rPr>
          <w:rFonts w:ascii="Tahoma" w:hAnsi="Tahoma" w:cs="Tahoma"/>
          <w:sz w:val="22"/>
          <w:szCs w:val="22"/>
        </w:rPr>
        <w:t xml:space="preserve">, como quiera que el número de días no fue objeto de apelación, toda vez que incluso el apelante en la liquidación que presentó también tomó ese guarismo </w:t>
      </w:r>
      <w:r w:rsidR="00E30CC8">
        <w:rPr>
          <w:rFonts w:ascii="Tahoma" w:hAnsi="Tahoma" w:cs="Tahoma"/>
          <w:i/>
          <w:sz w:val="22"/>
          <w:szCs w:val="22"/>
        </w:rPr>
        <w:t xml:space="preserve">-600 días- </w:t>
      </w:r>
      <w:r w:rsidR="0021095B">
        <w:rPr>
          <w:rFonts w:ascii="Tahoma" w:hAnsi="Tahoma" w:cs="Tahoma"/>
          <w:sz w:val="22"/>
          <w:szCs w:val="22"/>
        </w:rPr>
        <w:t xml:space="preserve"> </w:t>
      </w:r>
      <w:r w:rsidR="00E30CC8">
        <w:rPr>
          <w:rFonts w:ascii="Tahoma" w:hAnsi="Tahoma" w:cs="Tahoma"/>
          <w:sz w:val="22"/>
          <w:szCs w:val="22"/>
        </w:rPr>
        <w:t xml:space="preserve">la Sala procederá a realizar la respectiva liquidación tomando solamente 600 días de mora. </w:t>
      </w:r>
    </w:p>
    <w:p w:rsidR="00E30CC8" w:rsidRDefault="00E30CC8" w:rsidP="00774411">
      <w:pPr>
        <w:widowControl w:val="0"/>
        <w:autoSpaceDE w:val="0"/>
        <w:autoSpaceDN w:val="0"/>
        <w:adjustRightInd w:val="0"/>
        <w:spacing w:line="276" w:lineRule="auto"/>
        <w:ind w:firstLine="1080"/>
        <w:jc w:val="both"/>
        <w:rPr>
          <w:rFonts w:ascii="Tahoma" w:hAnsi="Tahoma" w:cs="Tahoma"/>
          <w:sz w:val="22"/>
          <w:szCs w:val="22"/>
        </w:rPr>
      </w:pPr>
    </w:p>
    <w:p w:rsidR="00774411" w:rsidRDefault="00E30CC8" w:rsidP="00774411">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Con relación a los cálculos realizados por el apelante, se observa que incurre e</w:t>
      </w:r>
      <w:r w:rsidR="00774411">
        <w:rPr>
          <w:rFonts w:ascii="Tahoma" w:hAnsi="Tahoma" w:cs="Tahoma"/>
          <w:sz w:val="22"/>
          <w:szCs w:val="22"/>
        </w:rPr>
        <w:t xml:space="preserve">n </w:t>
      </w:r>
      <w:r>
        <w:rPr>
          <w:rFonts w:ascii="Tahoma" w:hAnsi="Tahoma" w:cs="Tahoma"/>
          <w:sz w:val="22"/>
          <w:szCs w:val="22"/>
        </w:rPr>
        <w:t xml:space="preserve">un </w:t>
      </w:r>
      <w:r w:rsidR="00774411">
        <w:rPr>
          <w:rFonts w:ascii="Tahoma" w:hAnsi="Tahoma" w:cs="Tahoma"/>
          <w:sz w:val="22"/>
          <w:szCs w:val="22"/>
        </w:rPr>
        <w:t xml:space="preserve">yerro en la interpretación de la fórmula como </w:t>
      </w:r>
      <w:r>
        <w:rPr>
          <w:rFonts w:ascii="Tahoma" w:hAnsi="Tahoma" w:cs="Tahoma"/>
          <w:sz w:val="22"/>
          <w:szCs w:val="22"/>
        </w:rPr>
        <w:t>quiera que e</w:t>
      </w:r>
      <w:r w:rsidR="00774411" w:rsidRPr="00AC2656">
        <w:rPr>
          <w:rFonts w:ascii="Tahoma" w:hAnsi="Tahoma" w:cs="Tahoma"/>
          <w:sz w:val="22"/>
          <w:szCs w:val="22"/>
        </w:rPr>
        <w:t xml:space="preserve">n las operaciones que realiza en </w:t>
      </w:r>
      <w:r w:rsidR="00774411" w:rsidRPr="00AC2656">
        <w:rPr>
          <w:rFonts w:ascii="Tahoma" w:hAnsi="Tahoma" w:cs="Tahoma"/>
          <w:sz w:val="22"/>
          <w:szCs w:val="22"/>
        </w:rPr>
        <w:lastRenderedPageBreak/>
        <w:t xml:space="preserve">su escrito </w:t>
      </w:r>
      <w:r w:rsidR="00774411">
        <w:rPr>
          <w:rFonts w:ascii="Tahoma" w:hAnsi="Tahoma" w:cs="Tahoma"/>
          <w:sz w:val="22"/>
          <w:szCs w:val="22"/>
        </w:rPr>
        <w:t xml:space="preserve">de apelación, </w:t>
      </w:r>
      <w:r w:rsidR="00774411" w:rsidRPr="00AC2656">
        <w:rPr>
          <w:rFonts w:ascii="Tahoma" w:hAnsi="Tahoma" w:cs="Tahoma"/>
          <w:sz w:val="22"/>
          <w:szCs w:val="22"/>
        </w:rPr>
        <w:t>la variable tiempo la circunscribió al número de días a liquidar (</w:t>
      </w:r>
      <w:r w:rsidR="00774411">
        <w:rPr>
          <w:rFonts w:ascii="Tahoma" w:hAnsi="Tahoma" w:cs="Tahoma"/>
          <w:sz w:val="22"/>
          <w:szCs w:val="22"/>
        </w:rPr>
        <w:t>600</w:t>
      </w:r>
      <w:r w:rsidR="00774411" w:rsidRPr="00AC2656">
        <w:rPr>
          <w:rFonts w:ascii="Tahoma" w:hAnsi="Tahoma" w:cs="Tahoma"/>
          <w:sz w:val="22"/>
          <w:szCs w:val="22"/>
        </w:rPr>
        <w:t xml:space="preserve"> para el caso objeto de decisión y 365 en la operación que hace a modo de ejemplo), pasando</w:t>
      </w:r>
      <w:r>
        <w:rPr>
          <w:rFonts w:ascii="Tahoma" w:hAnsi="Tahoma" w:cs="Tahoma"/>
          <w:sz w:val="22"/>
          <w:szCs w:val="22"/>
        </w:rPr>
        <w:t xml:space="preserve"> por alto que la forma correcta</w:t>
      </w:r>
      <w:r w:rsidR="00774411" w:rsidRPr="00AC2656">
        <w:rPr>
          <w:rFonts w:ascii="Tahoma" w:hAnsi="Tahoma" w:cs="Tahoma"/>
          <w:sz w:val="22"/>
          <w:szCs w:val="22"/>
        </w:rPr>
        <w:t>, en el primer caso,</w:t>
      </w:r>
      <w:r>
        <w:rPr>
          <w:rFonts w:ascii="Tahoma" w:hAnsi="Tahoma" w:cs="Tahoma"/>
          <w:sz w:val="22"/>
          <w:szCs w:val="22"/>
        </w:rPr>
        <w:t xml:space="preserve"> es</w:t>
      </w:r>
      <w:r w:rsidR="00774411" w:rsidRPr="00AC2656">
        <w:rPr>
          <w:rFonts w:ascii="Tahoma" w:hAnsi="Tahoma" w:cs="Tahoma"/>
          <w:sz w:val="22"/>
          <w:szCs w:val="22"/>
        </w:rPr>
        <w:t xml:space="preserve"> 1/6</w:t>
      </w:r>
      <w:r w:rsidR="00774411">
        <w:rPr>
          <w:rFonts w:ascii="Tahoma" w:hAnsi="Tahoma" w:cs="Tahoma"/>
          <w:sz w:val="22"/>
          <w:szCs w:val="22"/>
        </w:rPr>
        <w:t>0</w:t>
      </w:r>
      <w:r w:rsidR="00774411" w:rsidRPr="00AC2656">
        <w:rPr>
          <w:rFonts w:ascii="Tahoma" w:hAnsi="Tahoma" w:cs="Tahoma"/>
          <w:sz w:val="22"/>
          <w:szCs w:val="22"/>
        </w:rPr>
        <w:t xml:space="preserve">0 y, en el segundo, 1/365, </w:t>
      </w:r>
      <w:r w:rsidR="00774411">
        <w:rPr>
          <w:rFonts w:ascii="Tahoma" w:hAnsi="Tahoma" w:cs="Tahoma"/>
          <w:sz w:val="22"/>
          <w:szCs w:val="22"/>
        </w:rPr>
        <w:t xml:space="preserve">lo que a todas luces conduce a un error en los cálculos. </w:t>
      </w:r>
    </w:p>
    <w:p w:rsidR="00774411" w:rsidRDefault="00774411" w:rsidP="00774411">
      <w:pPr>
        <w:spacing w:line="276" w:lineRule="auto"/>
        <w:ind w:firstLine="708"/>
        <w:jc w:val="both"/>
        <w:rPr>
          <w:rFonts w:ascii="Tahoma" w:hAnsi="Tahoma" w:cs="Tahoma"/>
          <w:sz w:val="22"/>
          <w:szCs w:val="22"/>
        </w:rPr>
      </w:pPr>
    </w:p>
    <w:p w:rsidR="00774411" w:rsidRDefault="00774411" w:rsidP="00774411">
      <w:pPr>
        <w:spacing w:line="276" w:lineRule="auto"/>
        <w:ind w:firstLine="708"/>
        <w:jc w:val="both"/>
        <w:rPr>
          <w:rFonts w:ascii="Tahoma" w:hAnsi="Tahoma" w:cs="Tahoma"/>
          <w:sz w:val="22"/>
          <w:szCs w:val="22"/>
        </w:rPr>
      </w:pPr>
      <w:r>
        <w:rPr>
          <w:rFonts w:ascii="Tahoma" w:hAnsi="Tahoma" w:cs="Tahoma"/>
          <w:sz w:val="22"/>
          <w:szCs w:val="22"/>
        </w:rPr>
        <w:t>Así las cosas, la liquidación de los intereses de mora adeudados es la siguiente:</w:t>
      </w:r>
    </w:p>
    <w:p w:rsidR="00774411" w:rsidRDefault="00774411" w:rsidP="00402E01">
      <w:pPr>
        <w:widowControl w:val="0"/>
        <w:autoSpaceDE w:val="0"/>
        <w:autoSpaceDN w:val="0"/>
        <w:adjustRightInd w:val="0"/>
        <w:spacing w:line="276" w:lineRule="auto"/>
        <w:ind w:firstLine="1080"/>
        <w:jc w:val="both"/>
        <w:rPr>
          <w:rFonts w:ascii="Tahoma" w:hAnsi="Tahoma" w:cs="Tahoma"/>
          <w:sz w:val="22"/>
          <w:szCs w:val="22"/>
        </w:rPr>
      </w:pPr>
    </w:p>
    <w:p w:rsidR="00BA6CFD" w:rsidRDefault="008606F8" w:rsidP="008606F8">
      <w:pPr>
        <w:widowControl w:val="0"/>
        <w:autoSpaceDE w:val="0"/>
        <w:autoSpaceDN w:val="0"/>
        <w:adjustRightInd w:val="0"/>
        <w:spacing w:line="276" w:lineRule="auto"/>
        <w:jc w:val="both"/>
        <w:rPr>
          <w:rFonts w:ascii="Tahoma" w:hAnsi="Tahoma" w:cs="Tahoma"/>
          <w:sz w:val="22"/>
          <w:szCs w:val="22"/>
        </w:rPr>
      </w:pPr>
      <w:r w:rsidRPr="008606F8">
        <w:rPr>
          <w:noProof/>
          <w:lang w:val="fr-FR" w:eastAsia="fr-FR"/>
        </w:rPr>
        <w:drawing>
          <wp:inline distT="0" distB="0" distL="0" distR="0">
            <wp:extent cx="5353050" cy="6019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6019800"/>
                    </a:xfrm>
                    <a:prstGeom prst="rect">
                      <a:avLst/>
                    </a:prstGeom>
                    <a:noFill/>
                    <a:ln>
                      <a:noFill/>
                    </a:ln>
                  </pic:spPr>
                </pic:pic>
              </a:graphicData>
            </a:graphic>
          </wp:inline>
        </w:drawing>
      </w:r>
    </w:p>
    <w:p w:rsidR="0070072A" w:rsidRDefault="0070072A" w:rsidP="0069710D">
      <w:pPr>
        <w:widowControl w:val="0"/>
        <w:autoSpaceDE w:val="0"/>
        <w:autoSpaceDN w:val="0"/>
        <w:adjustRightInd w:val="0"/>
        <w:spacing w:line="276" w:lineRule="auto"/>
        <w:ind w:firstLine="1080"/>
        <w:jc w:val="both"/>
        <w:rPr>
          <w:rFonts w:ascii="Tahoma" w:hAnsi="Tahoma" w:cs="Tahoma"/>
          <w:sz w:val="22"/>
          <w:szCs w:val="22"/>
        </w:rPr>
      </w:pPr>
    </w:p>
    <w:p w:rsidR="0070072A" w:rsidRDefault="0070072A" w:rsidP="0069710D">
      <w:pPr>
        <w:widowControl w:val="0"/>
        <w:autoSpaceDE w:val="0"/>
        <w:autoSpaceDN w:val="0"/>
        <w:adjustRightInd w:val="0"/>
        <w:spacing w:line="276" w:lineRule="auto"/>
        <w:ind w:firstLine="1080"/>
        <w:jc w:val="both"/>
        <w:rPr>
          <w:rFonts w:ascii="Tahoma" w:hAnsi="Tahoma" w:cs="Tahoma"/>
          <w:sz w:val="22"/>
          <w:szCs w:val="22"/>
        </w:rPr>
      </w:pPr>
    </w:p>
    <w:p w:rsidR="000836EB" w:rsidRDefault="006B3242"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Como quiera que el saldo que arrojó la anterior liquidación </w:t>
      </w:r>
      <w:proofErr w:type="gramStart"/>
      <w:r>
        <w:rPr>
          <w:rFonts w:ascii="Tahoma" w:hAnsi="Tahoma" w:cs="Tahoma"/>
          <w:sz w:val="22"/>
          <w:szCs w:val="22"/>
        </w:rPr>
        <w:t>es</w:t>
      </w:r>
      <w:proofErr w:type="gramEnd"/>
      <w:r>
        <w:rPr>
          <w:rFonts w:ascii="Tahoma" w:hAnsi="Tahoma" w:cs="Tahoma"/>
          <w:sz w:val="22"/>
          <w:szCs w:val="22"/>
        </w:rPr>
        <w:t xml:space="preserve"> </w:t>
      </w:r>
      <w:r w:rsidR="00D31783">
        <w:rPr>
          <w:rFonts w:ascii="Tahoma" w:hAnsi="Tahoma" w:cs="Tahoma"/>
          <w:sz w:val="22"/>
          <w:szCs w:val="22"/>
        </w:rPr>
        <w:t>superior</w:t>
      </w:r>
      <w:r>
        <w:rPr>
          <w:rFonts w:ascii="Tahoma" w:hAnsi="Tahoma" w:cs="Tahoma"/>
          <w:sz w:val="22"/>
          <w:szCs w:val="22"/>
        </w:rPr>
        <w:t xml:space="preserve"> a la calculada por la a-quo</w:t>
      </w:r>
      <w:r w:rsidR="00774411">
        <w:rPr>
          <w:rFonts w:ascii="Tahoma" w:hAnsi="Tahoma" w:cs="Tahoma"/>
          <w:sz w:val="22"/>
          <w:szCs w:val="22"/>
        </w:rPr>
        <w:t xml:space="preserve"> (que lo fue por $</w:t>
      </w:r>
      <w:r w:rsidR="00774411" w:rsidRPr="00E30CC8">
        <w:rPr>
          <w:rFonts w:ascii="Tahoma" w:hAnsi="Tahoma" w:cs="Tahoma"/>
          <w:sz w:val="22"/>
          <w:szCs w:val="22"/>
        </w:rPr>
        <w:t>1.114.432</w:t>
      </w:r>
      <w:r w:rsidR="00774411">
        <w:rPr>
          <w:rFonts w:ascii="Tahoma" w:hAnsi="Tahoma" w:cs="Tahoma"/>
          <w:sz w:val="22"/>
          <w:szCs w:val="22"/>
        </w:rPr>
        <w:t>)</w:t>
      </w:r>
      <w:r>
        <w:rPr>
          <w:rFonts w:ascii="Tahoma" w:hAnsi="Tahoma" w:cs="Tahoma"/>
          <w:sz w:val="22"/>
          <w:szCs w:val="22"/>
        </w:rPr>
        <w:t xml:space="preserve">, se modificará el auto apelado en el sentido de que la orden de pago lo es por la suma de </w:t>
      </w:r>
      <w:r w:rsidRPr="00E30CC8">
        <w:rPr>
          <w:rFonts w:ascii="Tahoma" w:hAnsi="Tahoma" w:cs="Tahoma"/>
          <w:sz w:val="22"/>
          <w:szCs w:val="22"/>
        </w:rPr>
        <w:t>$</w:t>
      </w:r>
      <w:r w:rsidR="00555E2B" w:rsidRPr="00E30CC8">
        <w:rPr>
          <w:rFonts w:ascii="Tahoma" w:hAnsi="Tahoma" w:cs="Tahoma"/>
          <w:sz w:val="22"/>
          <w:szCs w:val="22"/>
        </w:rPr>
        <w:t>1.</w:t>
      </w:r>
      <w:r w:rsidR="004A44CB" w:rsidRPr="00E30CC8">
        <w:rPr>
          <w:rFonts w:ascii="Tahoma" w:hAnsi="Tahoma" w:cs="Tahoma"/>
          <w:sz w:val="22"/>
          <w:szCs w:val="22"/>
        </w:rPr>
        <w:t>139.132</w:t>
      </w:r>
      <w:r>
        <w:rPr>
          <w:rFonts w:ascii="Tahoma" w:hAnsi="Tahoma" w:cs="Tahoma"/>
          <w:sz w:val="22"/>
          <w:szCs w:val="22"/>
        </w:rPr>
        <w:t xml:space="preserve"> </w:t>
      </w:r>
    </w:p>
    <w:p w:rsidR="004A44CB" w:rsidRDefault="004A44CB" w:rsidP="0069710D">
      <w:pPr>
        <w:widowControl w:val="0"/>
        <w:autoSpaceDE w:val="0"/>
        <w:autoSpaceDN w:val="0"/>
        <w:adjustRightInd w:val="0"/>
        <w:spacing w:line="276" w:lineRule="auto"/>
        <w:ind w:firstLine="1080"/>
        <w:jc w:val="both"/>
        <w:rPr>
          <w:rFonts w:ascii="Tahoma" w:hAnsi="Tahoma" w:cs="Tahoma"/>
          <w:sz w:val="22"/>
          <w:szCs w:val="22"/>
        </w:rPr>
      </w:pPr>
    </w:p>
    <w:p w:rsidR="00402E01" w:rsidRDefault="00402E01" w:rsidP="00774411">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  </w:t>
      </w:r>
    </w:p>
    <w:p w:rsidR="00910696" w:rsidRDefault="006B3242"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Sin costas en esta instancia por haber prosperado el recurso pero además porque aún </w:t>
      </w:r>
      <w:r w:rsidR="000836EB">
        <w:rPr>
          <w:rFonts w:ascii="Tahoma" w:hAnsi="Tahoma" w:cs="Tahoma"/>
          <w:sz w:val="22"/>
          <w:szCs w:val="22"/>
        </w:rPr>
        <w:t xml:space="preserve">no se ha integrado el contradictorio pues todavía no se ha notificado personalmente al mandamiento de pago a COLPENSIONES en su calidad de sucesora procesal del </w:t>
      </w:r>
      <w:proofErr w:type="spellStart"/>
      <w:r w:rsidR="000836EB">
        <w:rPr>
          <w:rFonts w:ascii="Tahoma" w:hAnsi="Tahoma" w:cs="Tahoma"/>
          <w:sz w:val="22"/>
          <w:szCs w:val="22"/>
        </w:rPr>
        <w:t>ISS</w:t>
      </w:r>
      <w:proofErr w:type="spellEnd"/>
      <w:r>
        <w:rPr>
          <w:rFonts w:ascii="Tahoma" w:hAnsi="Tahoma" w:cs="Tahoma"/>
          <w:sz w:val="22"/>
          <w:szCs w:val="22"/>
        </w:rPr>
        <w:t xml:space="preserve">. </w:t>
      </w:r>
    </w:p>
    <w:p w:rsidR="006B3242" w:rsidRPr="003F6675" w:rsidRDefault="006B3242"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1A14D5" w:rsidRDefault="007D4D1B" w:rsidP="00CE4B5D">
      <w:pPr>
        <w:widowControl w:val="0"/>
        <w:autoSpaceDE w:val="0"/>
        <w:autoSpaceDN w:val="0"/>
        <w:adjustRightInd w:val="0"/>
        <w:spacing w:line="276" w:lineRule="auto"/>
        <w:ind w:firstLine="1080"/>
        <w:jc w:val="both"/>
        <w:rPr>
          <w:rFonts w:ascii="Tahoma" w:hAnsi="Tahoma" w:cs="Tahoma"/>
          <w:sz w:val="22"/>
          <w:szCs w:val="22"/>
          <w:lang w:val="es-MX"/>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6B3242">
        <w:rPr>
          <w:rFonts w:ascii="Tahoma" w:hAnsi="Tahoma" w:cs="Tahoma"/>
          <w:b/>
          <w:sz w:val="22"/>
          <w:szCs w:val="22"/>
        </w:rPr>
        <w:t xml:space="preserve">MODIFICAR </w:t>
      </w:r>
      <w:r w:rsidR="006B3242">
        <w:rPr>
          <w:rFonts w:ascii="Tahoma" w:hAnsi="Tahoma" w:cs="Tahoma"/>
          <w:sz w:val="22"/>
          <w:szCs w:val="22"/>
        </w:rPr>
        <w:t xml:space="preserve">el numeral </w:t>
      </w:r>
      <w:r w:rsidR="00555E2B">
        <w:rPr>
          <w:rFonts w:ascii="Tahoma" w:hAnsi="Tahoma" w:cs="Tahoma"/>
          <w:sz w:val="22"/>
          <w:szCs w:val="22"/>
        </w:rPr>
        <w:t>primero</w:t>
      </w:r>
      <w:r w:rsidR="006B3242">
        <w:rPr>
          <w:rFonts w:ascii="Tahoma" w:hAnsi="Tahoma" w:cs="Tahoma"/>
          <w:sz w:val="22"/>
          <w:szCs w:val="22"/>
        </w:rPr>
        <w:t xml:space="preserve"> de la parte resolutiva del auto apelado </w:t>
      </w:r>
      <w:r w:rsidR="005E0803">
        <w:rPr>
          <w:rFonts w:ascii="Tahoma" w:hAnsi="Tahoma" w:cs="Tahoma"/>
          <w:sz w:val="22"/>
          <w:szCs w:val="22"/>
        </w:rPr>
        <w:t>por las razones expuestas en la parte motiva de esta pro</w:t>
      </w:r>
      <w:r w:rsidR="00AF50EA" w:rsidRPr="003F6675">
        <w:rPr>
          <w:rFonts w:ascii="Tahoma" w:hAnsi="Tahoma" w:cs="Tahoma"/>
          <w:sz w:val="22"/>
          <w:szCs w:val="22"/>
        </w:rPr>
        <w:t>videncia</w:t>
      </w:r>
      <w:r w:rsidR="00CE4B5D">
        <w:rPr>
          <w:rFonts w:ascii="Tahoma" w:hAnsi="Tahoma" w:cs="Tahoma"/>
          <w:sz w:val="22"/>
          <w:szCs w:val="22"/>
        </w:rPr>
        <w:t xml:space="preserve">, en el sentido de que </w:t>
      </w:r>
      <w:r w:rsidR="001A14D5">
        <w:rPr>
          <w:rFonts w:ascii="Tahoma" w:hAnsi="Tahoma" w:cs="Tahoma"/>
          <w:sz w:val="22"/>
          <w:szCs w:val="22"/>
        </w:rPr>
        <w:t xml:space="preserve">el mandamiento de pago que se libra en contra de COLPENSIONES es por la suma de UN MILLÓN </w:t>
      </w:r>
      <w:r w:rsidR="00774411">
        <w:rPr>
          <w:rFonts w:ascii="Tahoma" w:hAnsi="Tahoma" w:cs="Tahoma"/>
          <w:sz w:val="22"/>
          <w:szCs w:val="22"/>
        </w:rPr>
        <w:t xml:space="preserve">CIENTO </w:t>
      </w:r>
      <w:r w:rsidR="00E30CC8">
        <w:rPr>
          <w:rFonts w:ascii="Tahoma" w:hAnsi="Tahoma" w:cs="Tahoma"/>
          <w:sz w:val="22"/>
          <w:szCs w:val="22"/>
        </w:rPr>
        <w:t xml:space="preserve">CINCO MIL </w:t>
      </w:r>
      <w:r w:rsidR="00D96E46">
        <w:rPr>
          <w:rFonts w:ascii="Tahoma" w:hAnsi="Tahoma" w:cs="Tahoma"/>
          <w:sz w:val="22"/>
          <w:szCs w:val="22"/>
        </w:rPr>
        <w:t xml:space="preserve">SETECIENTOS NOVENTA Y SIETE </w:t>
      </w:r>
      <w:r w:rsidR="001A14D5">
        <w:rPr>
          <w:rFonts w:ascii="Tahoma" w:hAnsi="Tahoma" w:cs="Tahoma"/>
          <w:sz w:val="22"/>
          <w:szCs w:val="22"/>
        </w:rPr>
        <w:t xml:space="preserve">PESOS </w:t>
      </w:r>
      <w:r w:rsidR="001A14D5" w:rsidRPr="00D96E46">
        <w:rPr>
          <w:rFonts w:ascii="Tahoma" w:hAnsi="Tahoma" w:cs="Tahoma"/>
          <w:sz w:val="22"/>
          <w:szCs w:val="22"/>
        </w:rPr>
        <w:t>($</w:t>
      </w:r>
      <w:proofErr w:type="spellStart"/>
      <w:r w:rsidR="001A14D5" w:rsidRPr="00D96E46">
        <w:rPr>
          <w:rFonts w:ascii="Tahoma" w:hAnsi="Tahoma" w:cs="Tahoma"/>
          <w:sz w:val="22"/>
          <w:szCs w:val="22"/>
        </w:rPr>
        <w:t>1.</w:t>
      </w:r>
      <w:r w:rsidR="00D96E46" w:rsidRPr="00D96E46">
        <w:rPr>
          <w:rFonts w:ascii="Tahoma" w:hAnsi="Tahoma" w:cs="Tahoma"/>
          <w:sz w:val="22"/>
          <w:szCs w:val="22"/>
        </w:rPr>
        <w:t>105.797</w:t>
      </w:r>
      <w:r w:rsidR="001A14D5" w:rsidRPr="00D96E46">
        <w:rPr>
          <w:rFonts w:ascii="Tahoma" w:hAnsi="Tahoma" w:cs="Tahoma"/>
          <w:sz w:val="22"/>
          <w:szCs w:val="22"/>
        </w:rPr>
        <w:t>,oo</w:t>
      </w:r>
      <w:proofErr w:type="spellEnd"/>
      <w:r w:rsidR="001A14D5" w:rsidRPr="00D96E46">
        <w:rPr>
          <w:rFonts w:ascii="Tahoma" w:hAnsi="Tahoma" w:cs="Tahoma"/>
          <w:sz w:val="22"/>
          <w:szCs w:val="22"/>
        </w:rPr>
        <w:t>) los</w:t>
      </w:r>
      <w:r w:rsidR="001A14D5">
        <w:rPr>
          <w:rFonts w:ascii="Tahoma" w:hAnsi="Tahoma" w:cs="Tahoma"/>
          <w:sz w:val="22"/>
          <w:szCs w:val="22"/>
        </w:rPr>
        <w:t xml:space="preserve"> cuales se adeudan en favor de </w:t>
      </w:r>
      <w:r w:rsidR="001A14D5" w:rsidRPr="001A14D5">
        <w:rPr>
          <w:rFonts w:ascii="Tahoma" w:hAnsi="Tahoma" w:cs="Tahoma"/>
          <w:sz w:val="22"/>
          <w:szCs w:val="22"/>
          <w:lang w:val="es-MX"/>
        </w:rPr>
        <w:t xml:space="preserve">GUSTAVO DE JESÚS BEDOYA </w:t>
      </w:r>
      <w:proofErr w:type="spellStart"/>
      <w:r w:rsidR="001A14D5" w:rsidRPr="001A14D5">
        <w:rPr>
          <w:rFonts w:ascii="Tahoma" w:hAnsi="Tahoma" w:cs="Tahoma"/>
          <w:sz w:val="22"/>
          <w:szCs w:val="22"/>
          <w:lang w:val="es-MX"/>
        </w:rPr>
        <w:t>BEDOYA</w:t>
      </w:r>
      <w:proofErr w:type="spellEnd"/>
      <w:r w:rsidR="001A14D5" w:rsidRPr="001A14D5">
        <w:rPr>
          <w:rFonts w:ascii="Tahoma" w:hAnsi="Tahoma" w:cs="Tahoma"/>
          <w:sz w:val="22"/>
          <w:szCs w:val="22"/>
          <w:lang w:val="es-MX"/>
        </w:rPr>
        <w:t xml:space="preserve">  </w:t>
      </w:r>
      <w:r w:rsidR="001A14D5">
        <w:rPr>
          <w:rFonts w:ascii="Tahoma" w:hAnsi="Tahoma" w:cs="Tahoma"/>
          <w:sz w:val="22"/>
          <w:szCs w:val="22"/>
        </w:rPr>
        <w:t xml:space="preserve">por concepto de </w:t>
      </w:r>
      <w:r w:rsidR="00CE4B5D" w:rsidRPr="00CE4B5D">
        <w:rPr>
          <w:rFonts w:ascii="Tahoma" w:hAnsi="Tahoma" w:cs="Tahoma"/>
          <w:sz w:val="22"/>
          <w:szCs w:val="22"/>
          <w:lang w:val="es-MX"/>
        </w:rPr>
        <w:t xml:space="preserve">la diferencia </w:t>
      </w:r>
      <w:r w:rsidR="00CE4B5D">
        <w:rPr>
          <w:rFonts w:ascii="Tahoma" w:hAnsi="Tahoma" w:cs="Tahoma"/>
          <w:sz w:val="22"/>
          <w:szCs w:val="22"/>
          <w:lang w:val="es-MX"/>
        </w:rPr>
        <w:t xml:space="preserve">entre los intereses moratorios </w:t>
      </w:r>
      <w:r w:rsidR="001A14D5">
        <w:rPr>
          <w:rFonts w:ascii="Tahoma" w:hAnsi="Tahoma" w:cs="Tahoma"/>
          <w:sz w:val="22"/>
          <w:szCs w:val="22"/>
          <w:lang w:val="es-MX"/>
        </w:rPr>
        <w:t xml:space="preserve">ordenados en la sentencia que puso fin a la instancia y los reconocidos por COLPENSIONES en la Resolución </w:t>
      </w:r>
      <w:proofErr w:type="spellStart"/>
      <w:r w:rsidR="001A14D5">
        <w:rPr>
          <w:rFonts w:ascii="Tahoma" w:hAnsi="Tahoma" w:cs="Tahoma"/>
          <w:sz w:val="22"/>
          <w:szCs w:val="22"/>
          <w:lang w:val="es-MX"/>
        </w:rPr>
        <w:t>GNR</w:t>
      </w:r>
      <w:proofErr w:type="spellEnd"/>
      <w:r w:rsidR="001A14D5">
        <w:rPr>
          <w:rFonts w:ascii="Tahoma" w:hAnsi="Tahoma" w:cs="Tahoma"/>
          <w:sz w:val="22"/>
          <w:szCs w:val="22"/>
          <w:lang w:val="es-MX"/>
        </w:rPr>
        <w:t xml:space="preserve"> 35035 del 2 de febrero de 2016. </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1A14D5" w:rsidRDefault="00BF5E0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1A14D5">
        <w:rPr>
          <w:rFonts w:ascii="Tahoma" w:hAnsi="Tahoma" w:cs="Tahoma"/>
          <w:sz w:val="22"/>
          <w:szCs w:val="22"/>
        </w:rPr>
        <w:t>Confirmar en todo lo demás el auto recurrido.</w:t>
      </w:r>
    </w:p>
    <w:p w:rsidR="001A14D5" w:rsidRDefault="001A14D5" w:rsidP="003F6675">
      <w:pPr>
        <w:widowControl w:val="0"/>
        <w:autoSpaceDE w:val="0"/>
        <w:autoSpaceDN w:val="0"/>
        <w:adjustRightInd w:val="0"/>
        <w:spacing w:line="276" w:lineRule="auto"/>
        <w:ind w:firstLine="1080"/>
        <w:jc w:val="both"/>
        <w:rPr>
          <w:rFonts w:ascii="Tahoma" w:hAnsi="Tahoma" w:cs="Tahoma"/>
          <w:sz w:val="22"/>
          <w:szCs w:val="22"/>
        </w:rPr>
      </w:pPr>
    </w:p>
    <w:p w:rsidR="00AF50EA" w:rsidRDefault="001A14D5"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b/>
          <w:sz w:val="22"/>
          <w:szCs w:val="22"/>
          <w:u w:val="single"/>
        </w:rPr>
        <w:t>TERCERO</w:t>
      </w:r>
      <w:r w:rsidRPr="003F6675">
        <w:rPr>
          <w:rFonts w:ascii="Tahoma" w:hAnsi="Tahoma" w:cs="Tahoma"/>
          <w:sz w:val="22"/>
          <w:szCs w:val="22"/>
        </w:rPr>
        <w:t>.-</w:t>
      </w:r>
      <w:r>
        <w:rPr>
          <w:rFonts w:ascii="Tahoma" w:hAnsi="Tahoma" w:cs="Tahoma"/>
          <w:sz w:val="22"/>
          <w:szCs w:val="22"/>
        </w:rPr>
        <w:t xml:space="preserve"> </w:t>
      </w:r>
      <w:r w:rsidR="00AA4699" w:rsidRPr="003F6675">
        <w:rPr>
          <w:rFonts w:ascii="Tahoma" w:hAnsi="Tahoma" w:cs="Tahoma"/>
          <w:sz w:val="22"/>
          <w:szCs w:val="22"/>
        </w:rPr>
        <w:t xml:space="preserve">Sin costas en esta instancia. </w:t>
      </w:r>
    </w:p>
    <w:p w:rsidR="008B61C9" w:rsidRDefault="008B61C9" w:rsidP="003F6675">
      <w:pPr>
        <w:widowControl w:val="0"/>
        <w:autoSpaceDE w:val="0"/>
        <w:autoSpaceDN w:val="0"/>
        <w:adjustRightInd w:val="0"/>
        <w:spacing w:line="276" w:lineRule="auto"/>
        <w:ind w:firstLine="1080"/>
        <w:jc w:val="both"/>
        <w:rPr>
          <w:rFonts w:ascii="Tahoma" w:hAnsi="Tahoma" w:cs="Tahoma"/>
          <w:sz w:val="22"/>
          <w:szCs w:val="22"/>
        </w:rPr>
      </w:pPr>
    </w:p>
    <w:p w:rsidR="008B61C9" w:rsidRPr="003F6675" w:rsidRDefault="008B61C9" w:rsidP="003F6675">
      <w:pPr>
        <w:widowControl w:val="0"/>
        <w:autoSpaceDE w:val="0"/>
        <w:autoSpaceDN w:val="0"/>
        <w:adjustRightInd w:val="0"/>
        <w:spacing w:line="276" w:lineRule="auto"/>
        <w:ind w:firstLine="1080"/>
        <w:jc w:val="both"/>
        <w:rPr>
          <w:rFonts w:ascii="Tahoma" w:hAnsi="Tahoma" w:cs="Tahoma"/>
          <w:sz w:val="22"/>
          <w:szCs w:val="22"/>
        </w:rPr>
      </w:pPr>
    </w:p>
    <w:p w:rsidR="00797D49" w:rsidRPr="003F6675"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3F6675">
      <w:pPr>
        <w:widowControl w:val="0"/>
        <w:autoSpaceDE w:val="0"/>
        <w:autoSpaceDN w:val="0"/>
        <w:adjustRightInd w:val="0"/>
        <w:spacing w:line="276" w:lineRule="auto"/>
        <w:jc w:val="both"/>
        <w:rPr>
          <w:rFonts w:ascii="Tahoma" w:hAnsi="Tahoma" w:cs="Tahoma"/>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D94AFB" w:rsidRPr="003F6675">
        <w:rPr>
          <w:rFonts w:ascii="Tahoma" w:hAnsi="Tahoma" w:cs="Tahoma"/>
          <w:b/>
          <w:sz w:val="22"/>
          <w:szCs w:val="22"/>
        </w:rPr>
        <w:t>FRANCISCO JAVIER TAMAYO TABARES</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D25E25">
      <w:headerReference w:type="even" r:id="rId10"/>
      <w:headerReference w:type="default" r:id="rId11"/>
      <w:pgSz w:w="12242" w:h="18722" w:code="14"/>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27" w:rsidRDefault="00A97227">
      <w:r>
        <w:separator/>
      </w:r>
    </w:p>
  </w:endnote>
  <w:endnote w:type="continuationSeparator" w:id="0">
    <w:p w:rsidR="00A97227" w:rsidRDefault="00A9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27" w:rsidRDefault="00A97227">
      <w:r>
        <w:separator/>
      </w:r>
    </w:p>
  </w:footnote>
  <w:footnote w:type="continuationSeparator" w:id="0">
    <w:p w:rsidR="00A97227" w:rsidRDefault="00A97227">
      <w:r>
        <w:continuationSeparator/>
      </w:r>
    </w:p>
  </w:footnote>
  <w:footnote w:id="1">
    <w:p w:rsidR="00852E96" w:rsidRPr="00852E96" w:rsidRDefault="00852E96" w:rsidP="00AC2656">
      <w:pPr>
        <w:pStyle w:val="Titre"/>
        <w:spacing w:line="240" w:lineRule="auto"/>
        <w:jc w:val="both"/>
        <w:rPr>
          <w:rFonts w:ascii="Times New Roman" w:hAnsi="Times New Roman" w:cs="Times New Roman"/>
          <w:b w:val="0"/>
          <w:sz w:val="18"/>
          <w:szCs w:val="18"/>
        </w:rPr>
      </w:pPr>
      <w:r>
        <w:rPr>
          <w:rStyle w:val="Appelnotedebasdep"/>
        </w:rPr>
        <w:footnoteRef/>
      </w:r>
      <w:r>
        <w:t xml:space="preserve"> </w:t>
      </w:r>
      <w:r w:rsidRPr="00852E96">
        <w:rPr>
          <w:rFonts w:ascii="Times New Roman" w:hAnsi="Times New Roman" w:cs="Times New Roman"/>
          <w:b w:val="0"/>
          <w:bCs/>
          <w:sz w:val="18"/>
          <w:szCs w:val="18"/>
        </w:rPr>
        <w:t>Auto del 6 de febrero de 2017</w:t>
      </w:r>
      <w:r>
        <w:rPr>
          <w:rFonts w:ascii="Times New Roman" w:hAnsi="Times New Roman" w:cs="Times New Roman"/>
          <w:b w:val="0"/>
          <w:bCs/>
          <w:sz w:val="18"/>
          <w:szCs w:val="18"/>
        </w:rPr>
        <w:t xml:space="preserve">, </w:t>
      </w:r>
      <w:r w:rsidRPr="00852E96">
        <w:rPr>
          <w:rFonts w:ascii="Times New Roman" w:hAnsi="Times New Roman" w:cs="Times New Roman"/>
          <w:b w:val="0"/>
          <w:sz w:val="18"/>
          <w:szCs w:val="18"/>
        </w:rPr>
        <w:t>Radicación Nro.</w:t>
      </w:r>
      <w:r>
        <w:rPr>
          <w:rFonts w:ascii="Times New Roman" w:hAnsi="Times New Roman" w:cs="Times New Roman"/>
          <w:b w:val="0"/>
          <w:sz w:val="18"/>
          <w:szCs w:val="18"/>
        </w:rPr>
        <w:t xml:space="preserve"> </w:t>
      </w:r>
      <w:r w:rsidRPr="00852E96">
        <w:rPr>
          <w:rFonts w:ascii="Times New Roman" w:hAnsi="Times New Roman" w:cs="Times New Roman"/>
          <w:b w:val="0"/>
          <w:sz w:val="18"/>
          <w:szCs w:val="18"/>
        </w:rPr>
        <w:t>66001-31-05-001-2014-00105-02</w:t>
      </w:r>
      <w:r>
        <w:rPr>
          <w:rFonts w:ascii="Times New Roman" w:hAnsi="Times New Roman" w:cs="Times New Roman"/>
          <w:b w:val="0"/>
          <w:sz w:val="18"/>
          <w:szCs w:val="18"/>
        </w:rPr>
        <w:t xml:space="preserve">, </w:t>
      </w:r>
      <w:r w:rsidRPr="00852E96">
        <w:rPr>
          <w:rFonts w:ascii="Times New Roman" w:hAnsi="Times New Roman" w:cs="Times New Roman"/>
          <w:b w:val="0"/>
          <w:sz w:val="18"/>
          <w:szCs w:val="18"/>
        </w:rPr>
        <w:t>Proceso</w:t>
      </w:r>
      <w:r>
        <w:rPr>
          <w:rFonts w:ascii="Times New Roman" w:hAnsi="Times New Roman" w:cs="Times New Roman"/>
          <w:b w:val="0"/>
          <w:sz w:val="18"/>
          <w:szCs w:val="18"/>
        </w:rPr>
        <w:t xml:space="preserve"> </w:t>
      </w:r>
      <w:r w:rsidRPr="00852E96">
        <w:rPr>
          <w:rFonts w:ascii="Times New Roman" w:hAnsi="Times New Roman" w:cs="Times New Roman"/>
          <w:b w:val="0"/>
          <w:sz w:val="18"/>
          <w:szCs w:val="18"/>
        </w:rPr>
        <w:t>Ordinario Laboral</w:t>
      </w:r>
      <w:r w:rsidR="00AC2656">
        <w:rPr>
          <w:rFonts w:ascii="Times New Roman" w:hAnsi="Times New Roman" w:cs="Times New Roman"/>
          <w:b w:val="0"/>
          <w:sz w:val="18"/>
          <w:szCs w:val="18"/>
        </w:rPr>
        <w:t xml:space="preserve">, </w:t>
      </w:r>
      <w:r w:rsidRPr="00852E96">
        <w:rPr>
          <w:rFonts w:ascii="Times New Roman" w:hAnsi="Times New Roman" w:cs="Times New Roman"/>
          <w:b w:val="0"/>
          <w:sz w:val="18"/>
          <w:szCs w:val="18"/>
        </w:rPr>
        <w:t>Demandante:</w:t>
      </w:r>
      <w:r w:rsidR="00AC2656">
        <w:rPr>
          <w:rFonts w:ascii="Times New Roman" w:hAnsi="Times New Roman" w:cs="Times New Roman"/>
          <w:b w:val="0"/>
          <w:sz w:val="18"/>
          <w:szCs w:val="18"/>
        </w:rPr>
        <w:t xml:space="preserve"> </w:t>
      </w:r>
      <w:r w:rsidRPr="00852E96">
        <w:rPr>
          <w:rFonts w:ascii="Times New Roman" w:hAnsi="Times New Roman" w:cs="Times New Roman"/>
          <w:b w:val="0"/>
          <w:sz w:val="18"/>
          <w:szCs w:val="18"/>
        </w:rPr>
        <w:t>Jaime Antonio Holguín Bedoya</w:t>
      </w:r>
      <w:r w:rsidR="00AC2656">
        <w:rPr>
          <w:rFonts w:ascii="Times New Roman" w:hAnsi="Times New Roman" w:cs="Times New Roman"/>
          <w:b w:val="0"/>
          <w:sz w:val="18"/>
          <w:szCs w:val="18"/>
        </w:rPr>
        <w:t xml:space="preserve">, </w:t>
      </w:r>
      <w:r w:rsidRPr="00852E96">
        <w:rPr>
          <w:rFonts w:ascii="Times New Roman" w:hAnsi="Times New Roman" w:cs="Times New Roman"/>
          <w:b w:val="0"/>
          <w:sz w:val="18"/>
          <w:szCs w:val="18"/>
        </w:rPr>
        <w:t>Demandado:</w:t>
      </w:r>
      <w:r w:rsidR="00AC2656">
        <w:rPr>
          <w:rFonts w:ascii="Times New Roman" w:hAnsi="Times New Roman" w:cs="Times New Roman"/>
          <w:b w:val="0"/>
          <w:sz w:val="18"/>
          <w:szCs w:val="18"/>
        </w:rPr>
        <w:t xml:space="preserve"> </w:t>
      </w:r>
      <w:r w:rsidRPr="00852E96">
        <w:rPr>
          <w:rFonts w:ascii="Times New Roman" w:hAnsi="Times New Roman" w:cs="Times New Roman"/>
          <w:b w:val="0"/>
          <w:sz w:val="18"/>
          <w:szCs w:val="18"/>
        </w:rPr>
        <w:t xml:space="preserve">Administradora Colombiana de Pensiones – </w:t>
      </w:r>
      <w:proofErr w:type="spellStart"/>
      <w:r w:rsidRPr="00852E96">
        <w:rPr>
          <w:rFonts w:ascii="Times New Roman" w:hAnsi="Times New Roman" w:cs="Times New Roman"/>
          <w:b w:val="0"/>
          <w:sz w:val="18"/>
          <w:szCs w:val="18"/>
        </w:rPr>
        <w:t>Colpensiones</w:t>
      </w:r>
      <w:proofErr w:type="spellEnd"/>
      <w:r w:rsidR="00AC2656">
        <w:rPr>
          <w:rFonts w:ascii="Times New Roman" w:hAnsi="Times New Roman" w:cs="Times New Roman"/>
          <w:b w:val="0"/>
          <w:sz w:val="18"/>
          <w:szCs w:val="18"/>
        </w:rPr>
        <w:t xml:space="preserve">, </w:t>
      </w:r>
      <w:proofErr w:type="spellStart"/>
      <w:r w:rsidR="00AC2656">
        <w:rPr>
          <w:rFonts w:ascii="Times New Roman" w:hAnsi="Times New Roman" w:cs="Times New Roman"/>
          <w:b w:val="0"/>
          <w:sz w:val="18"/>
          <w:szCs w:val="18"/>
        </w:rPr>
        <w:t>M.P</w:t>
      </w:r>
      <w:proofErr w:type="spellEnd"/>
      <w:r w:rsidR="00AC2656">
        <w:rPr>
          <w:rFonts w:ascii="Times New Roman" w:hAnsi="Times New Roman" w:cs="Times New Roman"/>
          <w:b w:val="0"/>
          <w:sz w:val="18"/>
          <w:szCs w:val="18"/>
        </w:rPr>
        <w:t>. ANA LUCÍA CAICEDO CALDERÓN</w:t>
      </w:r>
    </w:p>
    <w:p w:rsidR="00852E96" w:rsidRPr="00852E96" w:rsidRDefault="00852E96">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D6F15" w:rsidRDefault="00FD6F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659C7">
      <w:rPr>
        <w:rStyle w:val="Numrodepage"/>
        <w:noProof/>
      </w:rPr>
      <w:t>5</w:t>
    </w:r>
    <w:r>
      <w:rPr>
        <w:rStyle w:val="Numrodepage"/>
      </w:rPr>
      <w:fldChar w:fldCharType="end"/>
    </w:r>
  </w:p>
  <w:p w:rsidR="00FD6F15" w:rsidRPr="003111A3" w:rsidRDefault="00FD6F15">
    <w:pPr>
      <w:pStyle w:val="En-tte"/>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23105A">
      <w:rPr>
        <w:rFonts w:ascii="Verdana" w:hAnsi="Verdana"/>
        <w:i/>
        <w:sz w:val="14"/>
        <w:szCs w:val="14"/>
      </w:rPr>
      <w:t>002-2014-00024</w:t>
    </w:r>
    <w:r w:rsidR="00097318">
      <w:rPr>
        <w:rFonts w:ascii="Verdana" w:hAnsi="Verdana"/>
        <w:i/>
        <w:sz w:val="14"/>
        <w:szCs w:val="14"/>
      </w:rPr>
      <w:t>-02</w:t>
    </w:r>
  </w:p>
  <w:p w:rsidR="00FD6F15" w:rsidRPr="003111A3" w:rsidRDefault="00FD6F15">
    <w:pPr>
      <w:pStyle w:val="En-tte"/>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23105A">
      <w:rPr>
        <w:rFonts w:ascii="Verdana" w:hAnsi="Verdana"/>
        <w:i/>
        <w:sz w:val="14"/>
        <w:szCs w:val="14"/>
      </w:rPr>
      <w:t xml:space="preserve">GUSTAVO DE JESÚS BEDOYA </w:t>
    </w:r>
    <w:proofErr w:type="spellStart"/>
    <w:r w:rsidR="0023105A">
      <w:rPr>
        <w:rFonts w:ascii="Verdana" w:hAnsi="Verdana"/>
        <w:i/>
        <w:sz w:val="14"/>
        <w:szCs w:val="14"/>
      </w:rPr>
      <w:t>BEDOYA</w:t>
    </w:r>
    <w:proofErr w:type="spellEnd"/>
  </w:p>
  <w:p w:rsidR="00FD6F15" w:rsidRPr="003111A3" w:rsidRDefault="00FD6F15">
    <w:pPr>
      <w:pStyle w:val="En-tte"/>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097318">
      <w:rPr>
        <w:rFonts w:ascii="Verdana" w:hAnsi="Verdana"/>
        <w:i/>
        <w:sz w:val="14"/>
        <w:szCs w:val="14"/>
      </w:rPr>
      <w:t>ADMINISTRADORA COLOMBIANA DE PENSIONES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49302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2"/>
  </w:num>
  <w:num w:numId="12">
    <w:abstractNumId w:val="10"/>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E73"/>
    <w:rsid w:val="00001210"/>
    <w:rsid w:val="00002C31"/>
    <w:rsid w:val="000030F1"/>
    <w:rsid w:val="00004102"/>
    <w:rsid w:val="000114CC"/>
    <w:rsid w:val="00013F08"/>
    <w:rsid w:val="000179E3"/>
    <w:rsid w:val="00023947"/>
    <w:rsid w:val="000239ED"/>
    <w:rsid w:val="00024695"/>
    <w:rsid w:val="0002731B"/>
    <w:rsid w:val="000326B7"/>
    <w:rsid w:val="00032BA4"/>
    <w:rsid w:val="00036047"/>
    <w:rsid w:val="00036B66"/>
    <w:rsid w:val="000406C1"/>
    <w:rsid w:val="00040B5F"/>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4C56"/>
    <w:rsid w:val="00074CB2"/>
    <w:rsid w:val="000756AB"/>
    <w:rsid w:val="0007611A"/>
    <w:rsid w:val="0008307B"/>
    <w:rsid w:val="000836EB"/>
    <w:rsid w:val="0008392D"/>
    <w:rsid w:val="00085891"/>
    <w:rsid w:val="00085CC3"/>
    <w:rsid w:val="00086A59"/>
    <w:rsid w:val="000878B8"/>
    <w:rsid w:val="00093A10"/>
    <w:rsid w:val="000940AB"/>
    <w:rsid w:val="00097318"/>
    <w:rsid w:val="000A06D2"/>
    <w:rsid w:val="000A0BC0"/>
    <w:rsid w:val="000A2294"/>
    <w:rsid w:val="000A2D16"/>
    <w:rsid w:val="000A5ACC"/>
    <w:rsid w:val="000B16B9"/>
    <w:rsid w:val="000B34E6"/>
    <w:rsid w:val="000B3774"/>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38F9"/>
    <w:rsid w:val="00104046"/>
    <w:rsid w:val="0010649B"/>
    <w:rsid w:val="00112396"/>
    <w:rsid w:val="0011296D"/>
    <w:rsid w:val="00113859"/>
    <w:rsid w:val="00113D50"/>
    <w:rsid w:val="00114110"/>
    <w:rsid w:val="0011491F"/>
    <w:rsid w:val="00114C98"/>
    <w:rsid w:val="00115C75"/>
    <w:rsid w:val="001165DF"/>
    <w:rsid w:val="00120040"/>
    <w:rsid w:val="00120781"/>
    <w:rsid w:val="00120F3B"/>
    <w:rsid w:val="0012203A"/>
    <w:rsid w:val="00123325"/>
    <w:rsid w:val="00123645"/>
    <w:rsid w:val="001269BE"/>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4D5"/>
    <w:rsid w:val="001A1E4E"/>
    <w:rsid w:val="001A40A6"/>
    <w:rsid w:val="001B0678"/>
    <w:rsid w:val="001B1CEC"/>
    <w:rsid w:val="001B2D98"/>
    <w:rsid w:val="001B6117"/>
    <w:rsid w:val="001C19A7"/>
    <w:rsid w:val="001C29BE"/>
    <w:rsid w:val="001C3849"/>
    <w:rsid w:val="001C5DCD"/>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095B"/>
    <w:rsid w:val="00214593"/>
    <w:rsid w:val="00214B02"/>
    <w:rsid w:val="00215037"/>
    <w:rsid w:val="00216556"/>
    <w:rsid w:val="0022029F"/>
    <w:rsid w:val="00224087"/>
    <w:rsid w:val="00224952"/>
    <w:rsid w:val="0023105A"/>
    <w:rsid w:val="00232A31"/>
    <w:rsid w:val="002343D3"/>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726"/>
    <w:rsid w:val="002979DE"/>
    <w:rsid w:val="002A0211"/>
    <w:rsid w:val="002A67C3"/>
    <w:rsid w:val="002A7EB8"/>
    <w:rsid w:val="002B0062"/>
    <w:rsid w:val="002B27FB"/>
    <w:rsid w:val="002B34A0"/>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897"/>
    <w:rsid w:val="003111A3"/>
    <w:rsid w:val="00312A49"/>
    <w:rsid w:val="00314C72"/>
    <w:rsid w:val="003154A0"/>
    <w:rsid w:val="00321633"/>
    <w:rsid w:val="003220E3"/>
    <w:rsid w:val="003233A9"/>
    <w:rsid w:val="00330E19"/>
    <w:rsid w:val="00332B14"/>
    <w:rsid w:val="003356E7"/>
    <w:rsid w:val="00336B9B"/>
    <w:rsid w:val="00337D6F"/>
    <w:rsid w:val="00343C01"/>
    <w:rsid w:val="003452F2"/>
    <w:rsid w:val="00351118"/>
    <w:rsid w:val="003559B2"/>
    <w:rsid w:val="00355C7A"/>
    <w:rsid w:val="00356B6A"/>
    <w:rsid w:val="00357AAD"/>
    <w:rsid w:val="0036044B"/>
    <w:rsid w:val="00360E18"/>
    <w:rsid w:val="00361BE7"/>
    <w:rsid w:val="00364940"/>
    <w:rsid w:val="00367A36"/>
    <w:rsid w:val="0037329B"/>
    <w:rsid w:val="003749D8"/>
    <w:rsid w:val="003751CD"/>
    <w:rsid w:val="00381997"/>
    <w:rsid w:val="00385094"/>
    <w:rsid w:val="00390C4E"/>
    <w:rsid w:val="003A07C5"/>
    <w:rsid w:val="003A6EDD"/>
    <w:rsid w:val="003B1C54"/>
    <w:rsid w:val="003B1D1C"/>
    <w:rsid w:val="003B2CCF"/>
    <w:rsid w:val="003B306F"/>
    <w:rsid w:val="003B7B42"/>
    <w:rsid w:val="003B7E03"/>
    <w:rsid w:val="003C0C2E"/>
    <w:rsid w:val="003C271A"/>
    <w:rsid w:val="003C2AFB"/>
    <w:rsid w:val="003C5AC3"/>
    <w:rsid w:val="003C6BF3"/>
    <w:rsid w:val="003D08BC"/>
    <w:rsid w:val="003E0624"/>
    <w:rsid w:val="003E42AD"/>
    <w:rsid w:val="003E7D06"/>
    <w:rsid w:val="003F2590"/>
    <w:rsid w:val="003F297E"/>
    <w:rsid w:val="003F4BCE"/>
    <w:rsid w:val="003F6675"/>
    <w:rsid w:val="00401240"/>
    <w:rsid w:val="00402DE0"/>
    <w:rsid w:val="00402E01"/>
    <w:rsid w:val="0040388C"/>
    <w:rsid w:val="00406486"/>
    <w:rsid w:val="00406F75"/>
    <w:rsid w:val="004156B8"/>
    <w:rsid w:val="004161EA"/>
    <w:rsid w:val="004169AA"/>
    <w:rsid w:val="00417498"/>
    <w:rsid w:val="00417805"/>
    <w:rsid w:val="0042151A"/>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50985"/>
    <w:rsid w:val="00454C98"/>
    <w:rsid w:val="00455B64"/>
    <w:rsid w:val="00456848"/>
    <w:rsid w:val="004578C7"/>
    <w:rsid w:val="00460DA7"/>
    <w:rsid w:val="00463814"/>
    <w:rsid w:val="00464E65"/>
    <w:rsid w:val="00467425"/>
    <w:rsid w:val="00472724"/>
    <w:rsid w:val="00481674"/>
    <w:rsid w:val="00481A86"/>
    <w:rsid w:val="004834C3"/>
    <w:rsid w:val="00486955"/>
    <w:rsid w:val="00487DB5"/>
    <w:rsid w:val="004905FF"/>
    <w:rsid w:val="00492014"/>
    <w:rsid w:val="0049216A"/>
    <w:rsid w:val="00492C4F"/>
    <w:rsid w:val="00495CBC"/>
    <w:rsid w:val="004978A7"/>
    <w:rsid w:val="00497DF8"/>
    <w:rsid w:val="004A1C8B"/>
    <w:rsid w:val="004A34C7"/>
    <w:rsid w:val="004A41A9"/>
    <w:rsid w:val="004A44CB"/>
    <w:rsid w:val="004A6EE6"/>
    <w:rsid w:val="004A7397"/>
    <w:rsid w:val="004B0473"/>
    <w:rsid w:val="004B0516"/>
    <w:rsid w:val="004B38BA"/>
    <w:rsid w:val="004B6D48"/>
    <w:rsid w:val="004C582A"/>
    <w:rsid w:val="004C6639"/>
    <w:rsid w:val="004D1DE9"/>
    <w:rsid w:val="004D31E6"/>
    <w:rsid w:val="004D658D"/>
    <w:rsid w:val="004E0CB5"/>
    <w:rsid w:val="004E2638"/>
    <w:rsid w:val="004E506D"/>
    <w:rsid w:val="004E5144"/>
    <w:rsid w:val="004E515F"/>
    <w:rsid w:val="004E5F49"/>
    <w:rsid w:val="004E60E8"/>
    <w:rsid w:val="004F5600"/>
    <w:rsid w:val="004F70D2"/>
    <w:rsid w:val="004F768E"/>
    <w:rsid w:val="00507C23"/>
    <w:rsid w:val="00520BA6"/>
    <w:rsid w:val="00524273"/>
    <w:rsid w:val="00527338"/>
    <w:rsid w:val="00527D7F"/>
    <w:rsid w:val="00532B29"/>
    <w:rsid w:val="0053305F"/>
    <w:rsid w:val="00534D30"/>
    <w:rsid w:val="005352C6"/>
    <w:rsid w:val="00543420"/>
    <w:rsid w:val="005440EB"/>
    <w:rsid w:val="005459E8"/>
    <w:rsid w:val="00550084"/>
    <w:rsid w:val="0055036C"/>
    <w:rsid w:val="0055094C"/>
    <w:rsid w:val="00552824"/>
    <w:rsid w:val="00554593"/>
    <w:rsid w:val="00555394"/>
    <w:rsid w:val="00555E2B"/>
    <w:rsid w:val="00563016"/>
    <w:rsid w:val="00564046"/>
    <w:rsid w:val="005722C8"/>
    <w:rsid w:val="00572517"/>
    <w:rsid w:val="005743F2"/>
    <w:rsid w:val="00575E70"/>
    <w:rsid w:val="00576945"/>
    <w:rsid w:val="0058455A"/>
    <w:rsid w:val="005848B2"/>
    <w:rsid w:val="0059189F"/>
    <w:rsid w:val="00595E53"/>
    <w:rsid w:val="00596E39"/>
    <w:rsid w:val="005974C1"/>
    <w:rsid w:val="005A1ADB"/>
    <w:rsid w:val="005A4516"/>
    <w:rsid w:val="005A7C19"/>
    <w:rsid w:val="005B1443"/>
    <w:rsid w:val="005B46E6"/>
    <w:rsid w:val="005B53EC"/>
    <w:rsid w:val="005B6C2E"/>
    <w:rsid w:val="005C0D5C"/>
    <w:rsid w:val="005C5EAE"/>
    <w:rsid w:val="005C6408"/>
    <w:rsid w:val="005C6E75"/>
    <w:rsid w:val="005C7F80"/>
    <w:rsid w:val="005D0402"/>
    <w:rsid w:val="005D34A6"/>
    <w:rsid w:val="005D5285"/>
    <w:rsid w:val="005D7348"/>
    <w:rsid w:val="005E0803"/>
    <w:rsid w:val="005E2614"/>
    <w:rsid w:val="005E2BE1"/>
    <w:rsid w:val="005E347B"/>
    <w:rsid w:val="005F1D0C"/>
    <w:rsid w:val="005F2E44"/>
    <w:rsid w:val="005F63B1"/>
    <w:rsid w:val="00604C40"/>
    <w:rsid w:val="00606C7B"/>
    <w:rsid w:val="00617180"/>
    <w:rsid w:val="00621A86"/>
    <w:rsid w:val="00621B26"/>
    <w:rsid w:val="006249DD"/>
    <w:rsid w:val="00626FAE"/>
    <w:rsid w:val="00627A56"/>
    <w:rsid w:val="006321BE"/>
    <w:rsid w:val="00633395"/>
    <w:rsid w:val="00636087"/>
    <w:rsid w:val="006369D3"/>
    <w:rsid w:val="0063794B"/>
    <w:rsid w:val="00650134"/>
    <w:rsid w:val="00651197"/>
    <w:rsid w:val="00652107"/>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684C"/>
    <w:rsid w:val="00683B34"/>
    <w:rsid w:val="0068479C"/>
    <w:rsid w:val="00685E2A"/>
    <w:rsid w:val="0069065B"/>
    <w:rsid w:val="00690B5B"/>
    <w:rsid w:val="006921D7"/>
    <w:rsid w:val="00693732"/>
    <w:rsid w:val="00694EE5"/>
    <w:rsid w:val="0069710D"/>
    <w:rsid w:val="006A17E2"/>
    <w:rsid w:val="006A1C66"/>
    <w:rsid w:val="006A565A"/>
    <w:rsid w:val="006B030A"/>
    <w:rsid w:val="006B0A44"/>
    <w:rsid w:val="006B23E4"/>
    <w:rsid w:val="006B3242"/>
    <w:rsid w:val="006B387F"/>
    <w:rsid w:val="006B792C"/>
    <w:rsid w:val="006C0845"/>
    <w:rsid w:val="006C64B9"/>
    <w:rsid w:val="006C709B"/>
    <w:rsid w:val="006D52FA"/>
    <w:rsid w:val="006D7C0A"/>
    <w:rsid w:val="006D7FA5"/>
    <w:rsid w:val="006E0347"/>
    <w:rsid w:val="006E515C"/>
    <w:rsid w:val="006E6624"/>
    <w:rsid w:val="006E676C"/>
    <w:rsid w:val="006E776A"/>
    <w:rsid w:val="006F0705"/>
    <w:rsid w:val="006F0ABB"/>
    <w:rsid w:val="006F7D8B"/>
    <w:rsid w:val="0070072A"/>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36867"/>
    <w:rsid w:val="007406EB"/>
    <w:rsid w:val="00741F9E"/>
    <w:rsid w:val="007432B1"/>
    <w:rsid w:val="00744EA3"/>
    <w:rsid w:val="00746AC9"/>
    <w:rsid w:val="00752095"/>
    <w:rsid w:val="007550F0"/>
    <w:rsid w:val="007564D7"/>
    <w:rsid w:val="00760011"/>
    <w:rsid w:val="00760D73"/>
    <w:rsid w:val="007626E8"/>
    <w:rsid w:val="0076368A"/>
    <w:rsid w:val="0076525C"/>
    <w:rsid w:val="007659C7"/>
    <w:rsid w:val="00767BCA"/>
    <w:rsid w:val="00767EAD"/>
    <w:rsid w:val="0077047A"/>
    <w:rsid w:val="00774143"/>
    <w:rsid w:val="00774411"/>
    <w:rsid w:val="00775E8D"/>
    <w:rsid w:val="007764DE"/>
    <w:rsid w:val="00783CEF"/>
    <w:rsid w:val="00792CBB"/>
    <w:rsid w:val="00792E9F"/>
    <w:rsid w:val="00796FD8"/>
    <w:rsid w:val="007978DA"/>
    <w:rsid w:val="00797D49"/>
    <w:rsid w:val="007A3913"/>
    <w:rsid w:val="007A7879"/>
    <w:rsid w:val="007B0E4C"/>
    <w:rsid w:val="007B1781"/>
    <w:rsid w:val="007B48AC"/>
    <w:rsid w:val="007B5E9E"/>
    <w:rsid w:val="007C032D"/>
    <w:rsid w:val="007C303B"/>
    <w:rsid w:val="007C4541"/>
    <w:rsid w:val="007D4D1B"/>
    <w:rsid w:val="007D5E36"/>
    <w:rsid w:val="007D5EAF"/>
    <w:rsid w:val="007E1EAC"/>
    <w:rsid w:val="007E305B"/>
    <w:rsid w:val="007E3FB8"/>
    <w:rsid w:val="007E5C10"/>
    <w:rsid w:val="007F078C"/>
    <w:rsid w:val="007F1A20"/>
    <w:rsid w:val="007F26BC"/>
    <w:rsid w:val="007F29CF"/>
    <w:rsid w:val="007F3A97"/>
    <w:rsid w:val="007F4FE9"/>
    <w:rsid w:val="007F7A39"/>
    <w:rsid w:val="00802EF6"/>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303B6"/>
    <w:rsid w:val="00834461"/>
    <w:rsid w:val="00834745"/>
    <w:rsid w:val="0083611E"/>
    <w:rsid w:val="00850A32"/>
    <w:rsid w:val="00851806"/>
    <w:rsid w:val="00852E96"/>
    <w:rsid w:val="00853D9C"/>
    <w:rsid w:val="00854CFD"/>
    <w:rsid w:val="00856406"/>
    <w:rsid w:val="00857358"/>
    <w:rsid w:val="0085791F"/>
    <w:rsid w:val="008606F8"/>
    <w:rsid w:val="00870DD2"/>
    <w:rsid w:val="008714DD"/>
    <w:rsid w:val="00873EA9"/>
    <w:rsid w:val="00874A27"/>
    <w:rsid w:val="00875E61"/>
    <w:rsid w:val="0088338B"/>
    <w:rsid w:val="00885245"/>
    <w:rsid w:val="00890D2D"/>
    <w:rsid w:val="00891235"/>
    <w:rsid w:val="00895A46"/>
    <w:rsid w:val="008A0B12"/>
    <w:rsid w:val="008A1EA2"/>
    <w:rsid w:val="008A1F25"/>
    <w:rsid w:val="008A46FC"/>
    <w:rsid w:val="008A5C50"/>
    <w:rsid w:val="008B04BB"/>
    <w:rsid w:val="008B27B1"/>
    <w:rsid w:val="008B4B8B"/>
    <w:rsid w:val="008B56FA"/>
    <w:rsid w:val="008B61C9"/>
    <w:rsid w:val="008B6360"/>
    <w:rsid w:val="008C2AD4"/>
    <w:rsid w:val="008D249C"/>
    <w:rsid w:val="008D32CC"/>
    <w:rsid w:val="008D4015"/>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57E1"/>
    <w:rsid w:val="00926CAC"/>
    <w:rsid w:val="0093203A"/>
    <w:rsid w:val="009322DB"/>
    <w:rsid w:val="00932F8B"/>
    <w:rsid w:val="00933D88"/>
    <w:rsid w:val="00934AD6"/>
    <w:rsid w:val="0094052F"/>
    <w:rsid w:val="00941349"/>
    <w:rsid w:val="00941F15"/>
    <w:rsid w:val="009441CD"/>
    <w:rsid w:val="00945486"/>
    <w:rsid w:val="00946719"/>
    <w:rsid w:val="009479E2"/>
    <w:rsid w:val="009522B6"/>
    <w:rsid w:val="00952E62"/>
    <w:rsid w:val="00954925"/>
    <w:rsid w:val="00963879"/>
    <w:rsid w:val="00963B40"/>
    <w:rsid w:val="00964A82"/>
    <w:rsid w:val="009653D4"/>
    <w:rsid w:val="00970D35"/>
    <w:rsid w:val="00970F26"/>
    <w:rsid w:val="009757F1"/>
    <w:rsid w:val="00976B06"/>
    <w:rsid w:val="009805B3"/>
    <w:rsid w:val="00985435"/>
    <w:rsid w:val="0099185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A01A02"/>
    <w:rsid w:val="00A025AC"/>
    <w:rsid w:val="00A04DF8"/>
    <w:rsid w:val="00A067A3"/>
    <w:rsid w:val="00A06809"/>
    <w:rsid w:val="00A06D01"/>
    <w:rsid w:val="00A12C46"/>
    <w:rsid w:val="00A12FAC"/>
    <w:rsid w:val="00A162D8"/>
    <w:rsid w:val="00A16F4D"/>
    <w:rsid w:val="00A2005B"/>
    <w:rsid w:val="00A21457"/>
    <w:rsid w:val="00A22B70"/>
    <w:rsid w:val="00A2305D"/>
    <w:rsid w:val="00A25DB9"/>
    <w:rsid w:val="00A27CAA"/>
    <w:rsid w:val="00A323F9"/>
    <w:rsid w:val="00A36BF6"/>
    <w:rsid w:val="00A37A7E"/>
    <w:rsid w:val="00A37EA7"/>
    <w:rsid w:val="00A41195"/>
    <w:rsid w:val="00A43284"/>
    <w:rsid w:val="00A44A5C"/>
    <w:rsid w:val="00A46497"/>
    <w:rsid w:val="00A523C2"/>
    <w:rsid w:val="00A53F45"/>
    <w:rsid w:val="00A55CA2"/>
    <w:rsid w:val="00A61E91"/>
    <w:rsid w:val="00A64B1C"/>
    <w:rsid w:val="00A653A3"/>
    <w:rsid w:val="00A663C3"/>
    <w:rsid w:val="00A66640"/>
    <w:rsid w:val="00A66E3A"/>
    <w:rsid w:val="00A716C1"/>
    <w:rsid w:val="00A74A24"/>
    <w:rsid w:val="00A776CD"/>
    <w:rsid w:val="00A805C7"/>
    <w:rsid w:val="00A80AD4"/>
    <w:rsid w:val="00A82AA3"/>
    <w:rsid w:val="00A90F5C"/>
    <w:rsid w:val="00A91F08"/>
    <w:rsid w:val="00A94F97"/>
    <w:rsid w:val="00A97227"/>
    <w:rsid w:val="00AA3DA4"/>
    <w:rsid w:val="00AA4348"/>
    <w:rsid w:val="00AA4699"/>
    <w:rsid w:val="00AA5B4C"/>
    <w:rsid w:val="00AB23A2"/>
    <w:rsid w:val="00AB491A"/>
    <w:rsid w:val="00AB4DDE"/>
    <w:rsid w:val="00AB6112"/>
    <w:rsid w:val="00AB6D65"/>
    <w:rsid w:val="00AC2656"/>
    <w:rsid w:val="00AC65E3"/>
    <w:rsid w:val="00AD1F6F"/>
    <w:rsid w:val="00AD24FB"/>
    <w:rsid w:val="00AD2AFA"/>
    <w:rsid w:val="00AD49FA"/>
    <w:rsid w:val="00AD4DF3"/>
    <w:rsid w:val="00AD4FF8"/>
    <w:rsid w:val="00AE0B72"/>
    <w:rsid w:val="00AE1C53"/>
    <w:rsid w:val="00AE43B4"/>
    <w:rsid w:val="00AE68B2"/>
    <w:rsid w:val="00AE75FB"/>
    <w:rsid w:val="00AF01EE"/>
    <w:rsid w:val="00AF1C0A"/>
    <w:rsid w:val="00AF24EA"/>
    <w:rsid w:val="00AF50EA"/>
    <w:rsid w:val="00AF6FF2"/>
    <w:rsid w:val="00AF76F5"/>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7351"/>
    <w:rsid w:val="00B278B3"/>
    <w:rsid w:val="00B36691"/>
    <w:rsid w:val="00B40409"/>
    <w:rsid w:val="00B405AE"/>
    <w:rsid w:val="00B41E4B"/>
    <w:rsid w:val="00B5020E"/>
    <w:rsid w:val="00B51920"/>
    <w:rsid w:val="00B5267E"/>
    <w:rsid w:val="00B5500C"/>
    <w:rsid w:val="00B55487"/>
    <w:rsid w:val="00B5604A"/>
    <w:rsid w:val="00B6050A"/>
    <w:rsid w:val="00B6250E"/>
    <w:rsid w:val="00B63755"/>
    <w:rsid w:val="00B657FB"/>
    <w:rsid w:val="00B65C30"/>
    <w:rsid w:val="00B76378"/>
    <w:rsid w:val="00B76AB2"/>
    <w:rsid w:val="00B76F17"/>
    <w:rsid w:val="00B81755"/>
    <w:rsid w:val="00B86FD4"/>
    <w:rsid w:val="00B907F3"/>
    <w:rsid w:val="00B96411"/>
    <w:rsid w:val="00B964FF"/>
    <w:rsid w:val="00BA212A"/>
    <w:rsid w:val="00BA536A"/>
    <w:rsid w:val="00BA5789"/>
    <w:rsid w:val="00BA5A54"/>
    <w:rsid w:val="00BA6CFD"/>
    <w:rsid w:val="00BA70E6"/>
    <w:rsid w:val="00BB0060"/>
    <w:rsid w:val="00BB250D"/>
    <w:rsid w:val="00BB337E"/>
    <w:rsid w:val="00BB718A"/>
    <w:rsid w:val="00BC30CC"/>
    <w:rsid w:val="00BC4CF0"/>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D42"/>
    <w:rsid w:val="00C06FA9"/>
    <w:rsid w:val="00C15AB8"/>
    <w:rsid w:val="00C171B3"/>
    <w:rsid w:val="00C22C85"/>
    <w:rsid w:val="00C23207"/>
    <w:rsid w:val="00C23570"/>
    <w:rsid w:val="00C243F0"/>
    <w:rsid w:val="00C2620B"/>
    <w:rsid w:val="00C27BE6"/>
    <w:rsid w:val="00C30402"/>
    <w:rsid w:val="00C33DFD"/>
    <w:rsid w:val="00C3413F"/>
    <w:rsid w:val="00C358AD"/>
    <w:rsid w:val="00C36ECF"/>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77193"/>
    <w:rsid w:val="00C82E78"/>
    <w:rsid w:val="00C8339E"/>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7EA"/>
    <w:rsid w:val="00CE2C3E"/>
    <w:rsid w:val="00CE3B50"/>
    <w:rsid w:val="00CE4B5D"/>
    <w:rsid w:val="00CE4F13"/>
    <w:rsid w:val="00CF1C7B"/>
    <w:rsid w:val="00CF4421"/>
    <w:rsid w:val="00CF5AB5"/>
    <w:rsid w:val="00CF715F"/>
    <w:rsid w:val="00D016BA"/>
    <w:rsid w:val="00D10141"/>
    <w:rsid w:val="00D1103C"/>
    <w:rsid w:val="00D112B3"/>
    <w:rsid w:val="00D236B1"/>
    <w:rsid w:val="00D23C64"/>
    <w:rsid w:val="00D25E25"/>
    <w:rsid w:val="00D31783"/>
    <w:rsid w:val="00D323D6"/>
    <w:rsid w:val="00D32AB7"/>
    <w:rsid w:val="00D32DD4"/>
    <w:rsid w:val="00D34888"/>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96E46"/>
    <w:rsid w:val="00DA1167"/>
    <w:rsid w:val="00DA20AF"/>
    <w:rsid w:val="00DA27ED"/>
    <w:rsid w:val="00DA2975"/>
    <w:rsid w:val="00DA31DE"/>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355D"/>
    <w:rsid w:val="00E24FAC"/>
    <w:rsid w:val="00E26303"/>
    <w:rsid w:val="00E30C2A"/>
    <w:rsid w:val="00E30CC8"/>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694C"/>
    <w:rsid w:val="00E60424"/>
    <w:rsid w:val="00E606A9"/>
    <w:rsid w:val="00E61142"/>
    <w:rsid w:val="00E617DF"/>
    <w:rsid w:val="00E62028"/>
    <w:rsid w:val="00E624E1"/>
    <w:rsid w:val="00E6496A"/>
    <w:rsid w:val="00E706AC"/>
    <w:rsid w:val="00E73D0D"/>
    <w:rsid w:val="00E80B52"/>
    <w:rsid w:val="00E81AFE"/>
    <w:rsid w:val="00E908B8"/>
    <w:rsid w:val="00E90EA9"/>
    <w:rsid w:val="00E9253C"/>
    <w:rsid w:val="00E9428E"/>
    <w:rsid w:val="00E951AA"/>
    <w:rsid w:val="00EA2018"/>
    <w:rsid w:val="00EA2AA6"/>
    <w:rsid w:val="00EA580C"/>
    <w:rsid w:val="00EB4FBB"/>
    <w:rsid w:val="00EB7D57"/>
    <w:rsid w:val="00EC52F4"/>
    <w:rsid w:val="00ED1BBB"/>
    <w:rsid w:val="00ED6EA3"/>
    <w:rsid w:val="00EE0BFD"/>
    <w:rsid w:val="00EE0D49"/>
    <w:rsid w:val="00EE1546"/>
    <w:rsid w:val="00EE1AB3"/>
    <w:rsid w:val="00EE1DC7"/>
    <w:rsid w:val="00EE2371"/>
    <w:rsid w:val="00EE2442"/>
    <w:rsid w:val="00EE2535"/>
    <w:rsid w:val="00EE7F24"/>
    <w:rsid w:val="00EF0DAB"/>
    <w:rsid w:val="00EF112C"/>
    <w:rsid w:val="00EF1965"/>
    <w:rsid w:val="00EF2E32"/>
    <w:rsid w:val="00EF65BF"/>
    <w:rsid w:val="00EF6A25"/>
    <w:rsid w:val="00F1112A"/>
    <w:rsid w:val="00F11FFF"/>
    <w:rsid w:val="00F1335D"/>
    <w:rsid w:val="00F144BD"/>
    <w:rsid w:val="00F14EFA"/>
    <w:rsid w:val="00F173A1"/>
    <w:rsid w:val="00F2094B"/>
    <w:rsid w:val="00F22561"/>
    <w:rsid w:val="00F23F3F"/>
    <w:rsid w:val="00F24A4C"/>
    <w:rsid w:val="00F30414"/>
    <w:rsid w:val="00F36995"/>
    <w:rsid w:val="00F3737C"/>
    <w:rsid w:val="00F37868"/>
    <w:rsid w:val="00F40E37"/>
    <w:rsid w:val="00F437A5"/>
    <w:rsid w:val="00F44281"/>
    <w:rsid w:val="00F47C8F"/>
    <w:rsid w:val="00F502CC"/>
    <w:rsid w:val="00F534DC"/>
    <w:rsid w:val="00F5661E"/>
    <w:rsid w:val="00F567FF"/>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52EE"/>
    <w:rsid w:val="00F9780F"/>
    <w:rsid w:val="00FA130E"/>
    <w:rsid w:val="00FA28B8"/>
    <w:rsid w:val="00FA56F5"/>
    <w:rsid w:val="00FA7F4E"/>
    <w:rsid w:val="00FB2D4B"/>
    <w:rsid w:val="00FB31A2"/>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9B4E6-BAAF-4499-BC10-5D10DA35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9205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Malucimedina</cp:lastModifiedBy>
  <cp:revision>4</cp:revision>
  <cp:lastPrinted>2017-05-24T21:23:00Z</cp:lastPrinted>
  <dcterms:created xsi:type="dcterms:W3CDTF">2017-05-26T19:33:00Z</dcterms:created>
  <dcterms:modified xsi:type="dcterms:W3CDTF">2017-06-28T03:04:00Z</dcterms:modified>
</cp:coreProperties>
</file>