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93" w:rsidRPr="00532193" w:rsidRDefault="00532193" w:rsidP="0053219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532193">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32193">
        <w:rPr>
          <w:rFonts w:ascii="Calibri" w:eastAsia="Calibri" w:hAnsi="Calibri" w:cs="Calibri"/>
          <w:color w:val="222222"/>
          <w:sz w:val="16"/>
          <w:szCs w:val="16"/>
          <w:lang w:val="es-CO" w:eastAsia="fr-FR"/>
        </w:rPr>
        <w:t> </w:t>
      </w:r>
    </w:p>
    <w:p w:rsidR="00532193" w:rsidRPr="00532193" w:rsidRDefault="00532193" w:rsidP="00532193">
      <w:pPr>
        <w:shd w:val="clear" w:color="auto" w:fill="FFFFFF"/>
        <w:ind w:left="1843" w:hanging="1843"/>
        <w:jc w:val="both"/>
        <w:rPr>
          <w:rFonts w:ascii="Calibri" w:hAnsi="Calibri" w:cs="Calibri"/>
          <w:color w:val="222222"/>
          <w:sz w:val="18"/>
          <w:szCs w:val="18"/>
          <w:lang w:val="es-CO" w:eastAsia="fr-FR"/>
        </w:rPr>
      </w:pPr>
      <w:r w:rsidRPr="00532193">
        <w:rPr>
          <w:rFonts w:ascii="Calibri" w:hAnsi="Calibri" w:cs="Calibri"/>
          <w:color w:val="222222"/>
          <w:sz w:val="18"/>
          <w:szCs w:val="18"/>
          <w:lang w:val="es-CO" w:eastAsia="fr-FR"/>
        </w:rPr>
        <w:t>Providencia:</w:t>
      </w:r>
      <w:r w:rsidRPr="00532193">
        <w:rPr>
          <w:rFonts w:ascii="Calibri" w:hAnsi="Calibri" w:cs="Calibri"/>
          <w:color w:val="222222"/>
          <w:sz w:val="18"/>
          <w:szCs w:val="18"/>
          <w:lang w:val="es-CO" w:eastAsia="fr-FR"/>
        </w:rPr>
        <w:tab/>
        <w:t xml:space="preserve">Sentencia - </w:t>
      </w:r>
      <w:proofErr w:type="spellStart"/>
      <w:r w:rsidRPr="00532193">
        <w:rPr>
          <w:rFonts w:ascii="Calibri" w:hAnsi="Calibri" w:cs="Calibri"/>
          <w:color w:val="222222"/>
          <w:sz w:val="18"/>
          <w:szCs w:val="18"/>
          <w:lang w:val="es-CO" w:eastAsia="fr-FR"/>
        </w:rPr>
        <w:t>2</w:t>
      </w:r>
      <w:r w:rsidRPr="00532193">
        <w:rPr>
          <w:rFonts w:ascii="Calibri" w:hAnsi="Calibri" w:cs="Calibri"/>
          <w:color w:val="222222"/>
          <w:sz w:val="18"/>
          <w:szCs w:val="18"/>
          <w:vertAlign w:val="superscript"/>
          <w:lang w:val="es-CO" w:eastAsia="fr-FR"/>
        </w:rPr>
        <w:t>a</w:t>
      </w:r>
      <w:proofErr w:type="spellEnd"/>
      <w:r w:rsidRPr="00532193">
        <w:rPr>
          <w:rFonts w:ascii="Calibri" w:hAnsi="Calibri" w:cs="Calibri"/>
          <w:color w:val="222222"/>
          <w:sz w:val="18"/>
          <w:szCs w:val="18"/>
          <w:lang w:val="es-CO" w:eastAsia="fr-FR"/>
        </w:rPr>
        <w:t xml:space="preserve"> Instancia - 14 de marzo de 2017</w:t>
      </w:r>
    </w:p>
    <w:p w:rsidR="00532193" w:rsidRPr="00532193" w:rsidRDefault="00532193" w:rsidP="00532193">
      <w:pPr>
        <w:shd w:val="clear" w:color="auto" w:fill="FFFFFF"/>
        <w:tabs>
          <w:tab w:val="left" w:pos="1416"/>
          <w:tab w:val="left" w:pos="1843"/>
        </w:tabs>
        <w:ind w:left="1843" w:hanging="1843"/>
        <w:jc w:val="both"/>
        <w:rPr>
          <w:rFonts w:ascii="Calibri" w:eastAsia="Calibri" w:hAnsi="Calibri" w:cs="Calibri"/>
          <w:color w:val="222222"/>
          <w:sz w:val="18"/>
          <w:szCs w:val="18"/>
          <w:lang w:eastAsia="fr-FR"/>
        </w:rPr>
      </w:pPr>
      <w:r w:rsidRPr="00532193">
        <w:rPr>
          <w:rFonts w:ascii="Calibri" w:eastAsia="Calibri" w:hAnsi="Calibri" w:cs="Calibri"/>
          <w:color w:val="222222"/>
          <w:sz w:val="18"/>
          <w:szCs w:val="18"/>
          <w:lang w:val="es-CO" w:eastAsia="fr-FR"/>
        </w:rPr>
        <w:t>Radicación Nro. :</w:t>
      </w:r>
      <w:r w:rsidRPr="00532193">
        <w:rPr>
          <w:rFonts w:ascii="Calibri" w:eastAsia="Calibri" w:hAnsi="Calibri" w:cs="Calibri"/>
          <w:color w:val="222222"/>
          <w:sz w:val="18"/>
          <w:szCs w:val="18"/>
          <w:lang w:val="es-CO" w:eastAsia="fr-FR"/>
        </w:rPr>
        <w:tab/>
        <w:t xml:space="preserve">  </w:t>
      </w:r>
      <w:r w:rsidRPr="00532193">
        <w:rPr>
          <w:rFonts w:ascii="Calibri" w:eastAsia="Calibri" w:hAnsi="Calibri" w:cs="Calibri"/>
          <w:color w:val="222222"/>
          <w:sz w:val="18"/>
          <w:szCs w:val="18"/>
          <w:lang w:val="es-CO" w:eastAsia="fr-FR"/>
        </w:rPr>
        <w:tab/>
      </w:r>
      <w:r w:rsidRPr="00532193">
        <w:rPr>
          <w:rFonts w:ascii="Calibri" w:eastAsia="Calibri" w:hAnsi="Calibri" w:cs="Calibri"/>
          <w:color w:val="222222"/>
          <w:sz w:val="18"/>
          <w:szCs w:val="18"/>
          <w:lang w:eastAsia="fr-FR"/>
        </w:rPr>
        <w:t>66001-31-03-002-2017-00012-01</w:t>
      </w:r>
    </w:p>
    <w:p w:rsidR="00532193" w:rsidRPr="00532193" w:rsidRDefault="00532193" w:rsidP="00532193">
      <w:pPr>
        <w:shd w:val="clear" w:color="auto" w:fill="FFFFFF"/>
        <w:tabs>
          <w:tab w:val="left" w:pos="1416"/>
          <w:tab w:val="left" w:pos="1843"/>
        </w:tabs>
        <w:ind w:left="1843" w:hanging="1843"/>
        <w:jc w:val="both"/>
        <w:rPr>
          <w:rFonts w:ascii="Calibri" w:eastAsia="Calibri" w:hAnsi="Calibri" w:cs="Calibri"/>
          <w:color w:val="222222"/>
          <w:sz w:val="18"/>
          <w:szCs w:val="18"/>
          <w:lang w:val="es-CO" w:eastAsia="fr-FR"/>
        </w:rPr>
      </w:pPr>
      <w:r w:rsidRPr="00532193">
        <w:rPr>
          <w:rFonts w:ascii="Calibri" w:eastAsia="Calibri" w:hAnsi="Calibri" w:cs="Calibri"/>
          <w:color w:val="222222"/>
          <w:sz w:val="18"/>
          <w:szCs w:val="18"/>
          <w:lang w:val="es-CO" w:eastAsia="fr-FR"/>
        </w:rPr>
        <w:t>Accionante:</w:t>
      </w:r>
      <w:r w:rsidRPr="00532193">
        <w:rPr>
          <w:rFonts w:ascii="Calibri" w:eastAsia="Calibri" w:hAnsi="Calibri" w:cs="Calibri"/>
          <w:color w:val="222222"/>
          <w:sz w:val="18"/>
          <w:szCs w:val="18"/>
          <w:lang w:val="es-CO" w:eastAsia="fr-FR"/>
        </w:rPr>
        <w:tab/>
      </w:r>
      <w:r w:rsidRPr="00532193">
        <w:rPr>
          <w:rFonts w:ascii="Calibri" w:eastAsia="Calibri" w:hAnsi="Calibri" w:cs="Calibri"/>
          <w:color w:val="222222"/>
          <w:sz w:val="18"/>
          <w:szCs w:val="18"/>
          <w:lang w:val="es-CO" w:eastAsia="fr-FR"/>
        </w:rPr>
        <w:tab/>
      </w:r>
      <w:r w:rsidRPr="00532193">
        <w:rPr>
          <w:rFonts w:ascii="Calibri" w:eastAsia="Calibri" w:hAnsi="Calibri" w:cs="Calibri"/>
          <w:color w:val="222222"/>
          <w:sz w:val="18"/>
          <w:szCs w:val="18"/>
          <w:lang w:eastAsia="fr-FR"/>
        </w:rPr>
        <w:t>JOSÉ GILBERTO PAREJA</w:t>
      </w:r>
    </w:p>
    <w:p w:rsidR="00532193" w:rsidRPr="00532193" w:rsidRDefault="00532193" w:rsidP="00532193">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532193">
        <w:rPr>
          <w:rFonts w:ascii="Calibri" w:eastAsia="Calibri" w:hAnsi="Calibri" w:cs="Calibri"/>
          <w:bCs/>
          <w:color w:val="222222"/>
          <w:sz w:val="18"/>
          <w:szCs w:val="18"/>
          <w:lang w:val="es-ES_tradnl" w:eastAsia="fr-FR"/>
        </w:rPr>
        <w:t>A</w:t>
      </w:r>
      <w:proofErr w:type="spellStart"/>
      <w:r w:rsidRPr="00532193">
        <w:rPr>
          <w:rFonts w:ascii="Calibri" w:eastAsia="Calibri" w:hAnsi="Calibri" w:cs="Calibri"/>
          <w:color w:val="222222"/>
          <w:sz w:val="18"/>
          <w:szCs w:val="18"/>
          <w:lang w:val="es-CO" w:eastAsia="fr-FR"/>
        </w:rPr>
        <w:t>ccionado</w:t>
      </w:r>
      <w:proofErr w:type="spellEnd"/>
      <w:r w:rsidRPr="00532193">
        <w:rPr>
          <w:rFonts w:ascii="Calibri" w:eastAsia="Calibri" w:hAnsi="Calibri" w:cs="Calibri"/>
          <w:color w:val="222222"/>
          <w:sz w:val="18"/>
          <w:szCs w:val="18"/>
          <w:lang w:val="es-CO" w:eastAsia="fr-FR"/>
        </w:rPr>
        <w:t>:</w:t>
      </w:r>
      <w:r w:rsidRPr="00532193">
        <w:rPr>
          <w:rFonts w:ascii="Calibri" w:eastAsia="Calibri" w:hAnsi="Calibri" w:cs="Calibri"/>
          <w:color w:val="222222"/>
          <w:sz w:val="18"/>
          <w:szCs w:val="18"/>
          <w:lang w:val="es-CO" w:eastAsia="fr-FR"/>
        </w:rPr>
        <w:tab/>
        <w:t xml:space="preserve">      </w:t>
      </w:r>
      <w:r w:rsidRPr="00532193">
        <w:rPr>
          <w:rFonts w:ascii="Calibri" w:eastAsia="Calibri" w:hAnsi="Calibri" w:cs="Calibri"/>
          <w:color w:val="222222"/>
          <w:sz w:val="18"/>
          <w:szCs w:val="18"/>
          <w:lang w:val="es-CO" w:eastAsia="fr-FR"/>
        </w:rPr>
        <w:tab/>
      </w:r>
      <w:r w:rsidRPr="00532193">
        <w:rPr>
          <w:rFonts w:ascii="Calibri" w:eastAsia="Calibri" w:hAnsi="Calibri" w:cs="Calibri"/>
          <w:color w:val="222222"/>
          <w:sz w:val="18"/>
          <w:szCs w:val="18"/>
          <w:lang w:val="es-CO" w:eastAsia="fr-FR"/>
        </w:rPr>
        <w:tab/>
      </w:r>
      <w:r w:rsidRPr="00532193">
        <w:rPr>
          <w:rFonts w:ascii="Calibri" w:eastAsia="Calibri" w:hAnsi="Calibri" w:cs="Calibri"/>
          <w:color w:val="222222"/>
          <w:sz w:val="18"/>
          <w:szCs w:val="18"/>
          <w:lang w:eastAsia="fr-FR"/>
        </w:rPr>
        <w:t>UNIDAD PARA LA ATENCIÓN Y REPARACIÓN INTEGRAL A LAS VÍCTIMAS</w:t>
      </w:r>
    </w:p>
    <w:p w:rsidR="00532193" w:rsidRPr="00532193" w:rsidRDefault="00532193" w:rsidP="00532193">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532193">
        <w:rPr>
          <w:rFonts w:ascii="Calibri" w:eastAsia="Calibri" w:hAnsi="Calibri" w:cs="Calibri"/>
          <w:color w:val="222222"/>
          <w:sz w:val="18"/>
          <w:szCs w:val="18"/>
          <w:lang w:val="es-CO" w:eastAsia="fr-FR"/>
        </w:rPr>
        <w:t>Proceso:    </w:t>
      </w:r>
      <w:r w:rsidRPr="00532193">
        <w:rPr>
          <w:rFonts w:ascii="Calibri" w:eastAsia="Calibri" w:hAnsi="Calibri" w:cs="Calibri"/>
          <w:color w:val="222222"/>
          <w:sz w:val="18"/>
          <w:szCs w:val="18"/>
          <w:lang w:val="es-CO" w:eastAsia="fr-FR"/>
        </w:rPr>
        <w:tab/>
        <w:t>        </w:t>
      </w:r>
      <w:r w:rsidRPr="00532193">
        <w:rPr>
          <w:rFonts w:ascii="Calibri" w:eastAsia="Calibri" w:hAnsi="Calibri" w:cs="Calibri"/>
          <w:color w:val="222222"/>
          <w:sz w:val="18"/>
          <w:szCs w:val="18"/>
          <w:lang w:val="es-CO" w:eastAsia="fr-FR"/>
        </w:rPr>
        <w:tab/>
      </w:r>
      <w:r w:rsidRPr="00532193">
        <w:rPr>
          <w:rFonts w:ascii="Calibri" w:eastAsia="Calibri" w:hAnsi="Calibri" w:cs="Calibri"/>
          <w:color w:val="222222"/>
          <w:spacing w:val="-6"/>
          <w:sz w:val="18"/>
          <w:szCs w:val="18"/>
          <w:lang w:val="es-CO" w:eastAsia="fr-FR"/>
        </w:rPr>
        <w:t>Acción de Tutela – Confirma decisión del a quo que declaró improcedente el amparo</w:t>
      </w:r>
    </w:p>
    <w:p w:rsidR="00532193" w:rsidRPr="00532193" w:rsidRDefault="00532193" w:rsidP="00532193">
      <w:pPr>
        <w:shd w:val="clear" w:color="auto" w:fill="FFFFFF"/>
        <w:tabs>
          <w:tab w:val="left" w:pos="708"/>
          <w:tab w:val="left" w:pos="1416"/>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532193">
        <w:rPr>
          <w:rFonts w:ascii="Calibri" w:eastAsia="Calibri" w:hAnsi="Calibri" w:cs="Calibri"/>
          <w:color w:val="222222"/>
          <w:sz w:val="18"/>
          <w:szCs w:val="18"/>
          <w:lang w:val="es-CO" w:eastAsia="fr-FR"/>
        </w:rPr>
        <w:t>Magistrado Ponente: </w:t>
      </w:r>
      <w:r w:rsidRPr="00532193">
        <w:rPr>
          <w:rFonts w:ascii="Calibri" w:eastAsia="Calibri" w:hAnsi="Calibri" w:cs="Calibri"/>
          <w:color w:val="222222"/>
          <w:sz w:val="18"/>
          <w:szCs w:val="18"/>
          <w:lang w:val="es-CO" w:eastAsia="fr-FR"/>
        </w:rPr>
        <w:tab/>
      </w:r>
      <w:proofErr w:type="spellStart"/>
      <w:r w:rsidRPr="00532193">
        <w:rPr>
          <w:rFonts w:ascii="Calibri" w:eastAsia="Calibri" w:hAnsi="Calibri" w:cs="Calibri"/>
          <w:bCs/>
          <w:color w:val="222222"/>
          <w:sz w:val="18"/>
          <w:szCs w:val="18"/>
          <w:lang w:eastAsia="fr-FR"/>
        </w:rPr>
        <w:t>EDDER</w:t>
      </w:r>
      <w:proofErr w:type="spellEnd"/>
      <w:r w:rsidRPr="00532193">
        <w:rPr>
          <w:rFonts w:ascii="Calibri" w:eastAsia="Calibri" w:hAnsi="Calibri" w:cs="Calibri"/>
          <w:bCs/>
          <w:color w:val="222222"/>
          <w:sz w:val="18"/>
          <w:szCs w:val="18"/>
          <w:lang w:eastAsia="fr-FR"/>
        </w:rPr>
        <w:t xml:space="preserve"> JIMMY SÁNCHEZ </w:t>
      </w:r>
      <w:proofErr w:type="spellStart"/>
      <w:r w:rsidRPr="00532193">
        <w:rPr>
          <w:rFonts w:ascii="Calibri" w:eastAsia="Calibri" w:hAnsi="Calibri" w:cs="Calibri"/>
          <w:bCs/>
          <w:color w:val="222222"/>
          <w:sz w:val="18"/>
          <w:szCs w:val="18"/>
          <w:lang w:eastAsia="fr-FR"/>
        </w:rPr>
        <w:t>CALAMBÁS</w:t>
      </w:r>
      <w:proofErr w:type="spellEnd"/>
    </w:p>
    <w:p w:rsidR="00532193" w:rsidRPr="00532193" w:rsidRDefault="00532193" w:rsidP="00532193">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iCs/>
          <w:color w:val="222222"/>
          <w:sz w:val="18"/>
          <w:szCs w:val="18"/>
          <w:lang w:val="es-CO" w:eastAsia="fr-FR"/>
        </w:rPr>
      </w:pPr>
    </w:p>
    <w:p w:rsidR="00532193" w:rsidRPr="00532193" w:rsidRDefault="00532193" w:rsidP="00532193">
      <w:pPr>
        <w:tabs>
          <w:tab w:val="left" w:pos="1843"/>
        </w:tabs>
        <w:spacing w:after="200"/>
        <w:jc w:val="both"/>
        <w:rPr>
          <w:rFonts w:ascii="Calibri" w:eastAsia="Calibri" w:hAnsi="Calibri" w:cs="Calibri"/>
          <w:bCs/>
          <w:iCs/>
          <w:color w:val="222222"/>
          <w:sz w:val="18"/>
          <w:szCs w:val="18"/>
          <w:lang w:val="es-CO" w:eastAsia="fr-FR"/>
        </w:rPr>
      </w:pPr>
      <w:r w:rsidRPr="00532193">
        <w:rPr>
          <w:rFonts w:ascii="Calibri" w:eastAsia="Calibri" w:hAnsi="Calibri" w:cs="Calibri"/>
          <w:b/>
          <w:bCs/>
          <w:iCs/>
          <w:color w:val="222222"/>
          <w:sz w:val="18"/>
          <w:szCs w:val="18"/>
          <w:lang w:eastAsia="fr-FR"/>
        </w:rPr>
        <w:t xml:space="preserve">Temas:   </w:t>
      </w:r>
      <w:r w:rsidRPr="00532193">
        <w:rPr>
          <w:rFonts w:ascii="Calibri" w:eastAsia="Calibri" w:hAnsi="Calibri" w:cs="Calibri"/>
          <w:b/>
          <w:bCs/>
          <w:iCs/>
          <w:color w:val="222222"/>
          <w:sz w:val="18"/>
          <w:szCs w:val="18"/>
          <w:lang w:eastAsia="fr-FR"/>
        </w:rPr>
        <w:tab/>
        <w:t xml:space="preserve">INCLUSIÓN EN EL REGISTRO ÚNICO DE VÍCTIMAS / CARÁCTER RESIDUAL DE LA ACCIÓN DE TUTELA / EXISTE OTRO MEDIO DE DEFENSA JUDICIAL / IMPROCEDENCIA. </w:t>
      </w:r>
      <w:r w:rsidRPr="00532193">
        <w:rPr>
          <w:rFonts w:ascii="Calibri" w:eastAsia="Calibri" w:hAnsi="Calibri" w:cs="Calibri"/>
          <w:bCs/>
          <w:iCs/>
          <w:color w:val="222222"/>
          <w:sz w:val="18"/>
          <w:szCs w:val="18"/>
          <w:lang w:eastAsia="fr-FR"/>
        </w:rPr>
        <w:t>“</w:t>
      </w:r>
      <w:r w:rsidRPr="00532193">
        <w:rPr>
          <w:rFonts w:ascii="Calibri" w:eastAsia="Calibri" w:hAnsi="Calibri" w:cs="Calibri"/>
          <w:bCs/>
          <w:iCs/>
          <w:color w:val="222222"/>
          <w:sz w:val="18"/>
          <w:szCs w:val="18"/>
          <w:lang w:val="es-CO" w:eastAsia="fr-FR"/>
        </w:rPr>
        <w:t>[C]</w:t>
      </w:r>
      <w:proofErr w:type="spellStart"/>
      <w:r w:rsidRPr="00532193">
        <w:rPr>
          <w:rFonts w:ascii="Calibri" w:eastAsia="Calibri" w:hAnsi="Calibri" w:cs="Calibri"/>
          <w:bCs/>
          <w:iCs/>
          <w:color w:val="222222"/>
          <w:sz w:val="18"/>
          <w:szCs w:val="18"/>
          <w:lang w:val="es-CO" w:eastAsia="fr-FR"/>
        </w:rPr>
        <w:t>orresponde</w:t>
      </w:r>
      <w:proofErr w:type="spellEnd"/>
      <w:r w:rsidRPr="00532193">
        <w:rPr>
          <w:rFonts w:ascii="Calibri" w:eastAsia="Calibri" w:hAnsi="Calibri" w:cs="Calibri"/>
          <w:bCs/>
          <w:iCs/>
          <w:color w:val="222222"/>
          <w:sz w:val="18"/>
          <w:szCs w:val="18"/>
          <w:lang w:val="es-CO" w:eastAsia="fr-FR"/>
        </w:rPr>
        <w:t xml:space="preserve"> a la Sala resolver si la </w:t>
      </w:r>
      <w:r w:rsidRPr="00532193">
        <w:rPr>
          <w:rFonts w:ascii="Calibri" w:eastAsia="Calibri" w:hAnsi="Calibri" w:cs="Calibri"/>
          <w:bCs/>
          <w:iCs/>
          <w:color w:val="222222"/>
          <w:sz w:val="18"/>
          <w:szCs w:val="18"/>
          <w:lang w:eastAsia="fr-FR"/>
        </w:rPr>
        <w:t>UNIDAD PARA LA ATENCIÓN Y REPARACIÓN INTEGRAL A LAS VÍCTIMAS –</w:t>
      </w:r>
      <w:proofErr w:type="spellStart"/>
      <w:r w:rsidRPr="00532193">
        <w:rPr>
          <w:rFonts w:ascii="Calibri" w:eastAsia="Calibri" w:hAnsi="Calibri" w:cs="Calibri"/>
          <w:bCs/>
          <w:iCs/>
          <w:color w:val="222222"/>
          <w:sz w:val="18"/>
          <w:szCs w:val="18"/>
          <w:lang w:eastAsia="fr-FR"/>
        </w:rPr>
        <w:t>UARIV</w:t>
      </w:r>
      <w:proofErr w:type="spellEnd"/>
      <w:r w:rsidRPr="00532193">
        <w:rPr>
          <w:rFonts w:ascii="Calibri" w:eastAsia="Calibri" w:hAnsi="Calibri" w:cs="Calibri"/>
          <w:bCs/>
          <w:iCs/>
          <w:color w:val="222222"/>
          <w:sz w:val="18"/>
          <w:szCs w:val="18"/>
          <w:lang w:eastAsia="fr-FR"/>
        </w:rPr>
        <w:t>,</w:t>
      </w:r>
      <w:r w:rsidRPr="00532193">
        <w:rPr>
          <w:rFonts w:ascii="Calibri" w:eastAsia="Calibri" w:hAnsi="Calibri" w:cs="Calibri"/>
          <w:bCs/>
          <w:iCs/>
          <w:color w:val="222222"/>
          <w:sz w:val="18"/>
          <w:szCs w:val="18"/>
          <w:lang w:val="es-CO" w:eastAsia="fr-FR"/>
        </w:rPr>
        <w:t xml:space="preserve"> vulnera los derechos invocados por el accionante, al proferir la resolución No. 2016-212480 del 1° de noviembre de 2016, que resolvió no incluirlo en el registro único de victimas (</w:t>
      </w:r>
      <w:proofErr w:type="spellStart"/>
      <w:r w:rsidRPr="00532193">
        <w:rPr>
          <w:rFonts w:ascii="Calibri" w:eastAsia="Calibri" w:hAnsi="Calibri" w:cs="Calibri"/>
          <w:bCs/>
          <w:iCs/>
          <w:color w:val="222222"/>
          <w:sz w:val="18"/>
          <w:szCs w:val="18"/>
          <w:lang w:val="es-CO" w:eastAsia="fr-FR"/>
        </w:rPr>
        <w:t>RUV</w:t>
      </w:r>
      <w:proofErr w:type="spellEnd"/>
      <w:r w:rsidRPr="00532193">
        <w:rPr>
          <w:rFonts w:ascii="Calibri" w:eastAsia="Calibri" w:hAnsi="Calibri" w:cs="Calibri"/>
          <w:bCs/>
          <w:iCs/>
          <w:color w:val="222222"/>
          <w:sz w:val="18"/>
          <w:szCs w:val="18"/>
          <w:lang w:val="es-CO" w:eastAsia="fr-FR"/>
        </w:rPr>
        <w:t xml:space="preserve">). (…) </w:t>
      </w:r>
      <w:r w:rsidRPr="00532193">
        <w:rPr>
          <w:rFonts w:ascii="Calibri" w:eastAsia="Calibri" w:hAnsi="Calibri" w:cs="Calibri"/>
          <w:bCs/>
          <w:iCs/>
          <w:color w:val="222222"/>
          <w:sz w:val="18"/>
          <w:szCs w:val="18"/>
          <w:lang w:eastAsia="fr-FR"/>
        </w:rPr>
        <w:t xml:space="preserve">En relación con la inconformidad del peticionario,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 (…) </w:t>
      </w:r>
      <w:r w:rsidRPr="00532193">
        <w:rPr>
          <w:rFonts w:ascii="Calibri" w:eastAsia="Calibri" w:hAnsi="Calibri" w:cs="Calibri"/>
          <w:bCs/>
          <w:iCs/>
          <w:color w:val="222222"/>
          <w:sz w:val="18"/>
          <w:szCs w:val="18"/>
          <w:lang w:val="es-CO" w:eastAsia="fr-FR"/>
        </w:rPr>
        <w:t xml:space="preserve">La acción de tutela, si es que se quisiera con ella atacar el acto administrativo que decidió no incluir al actor en el registro único de víctimas, ya se dijo es improcedente, pues para controvertir estos actos de carácter particular y concreto </w:t>
      </w:r>
      <w:r w:rsidRPr="00532193">
        <w:rPr>
          <w:rFonts w:ascii="Calibri" w:eastAsia="Calibri" w:hAnsi="Calibri" w:cs="Calibri"/>
          <w:bCs/>
          <w:iCs/>
          <w:color w:val="222222"/>
          <w:sz w:val="18"/>
          <w:szCs w:val="18"/>
          <w:lang w:val="es-ES_tradnl" w:eastAsia="fr-FR"/>
        </w:rPr>
        <w:t>están previstas las acciones ante la jurisdicción de lo contencioso administrativo</w:t>
      </w:r>
      <w:r w:rsidRPr="00532193">
        <w:rPr>
          <w:rFonts w:ascii="Calibri" w:eastAsia="Calibri" w:hAnsi="Calibri" w:cs="Calibri"/>
          <w:bCs/>
          <w:iCs/>
          <w:color w:val="222222"/>
          <w:sz w:val="18"/>
          <w:szCs w:val="18"/>
          <w:lang w:val="es-CO" w:eastAsia="fr-FR"/>
        </w:rPr>
        <w:t xml:space="preserve">. Además, si bien es cierto que el accionante interpuso recurso de reposición y en subsidio apelación contra la resolución que negó el reconocimiento deprecado, se desconoce si estos ya fueron resueltos, situación frente a la cual no formuló ningún reparo el actor en su escrito de tutela; sin embargo, el solo cumplimiento de esa actuación no da vía para que se resuelvan sus pretensiones por el mecanismo expedito de la tutela. Ahora, si la solicitud de amparo fuese estudiada como un mecanismo transitorio en procura de evitar la consumación de un perjuicio irremediable, la misma también se torna improcedente. (…) </w:t>
      </w:r>
      <w:r w:rsidRPr="00532193">
        <w:rPr>
          <w:rFonts w:ascii="Calibri" w:eastAsia="Calibri" w:hAnsi="Calibri" w:cs="Calibri"/>
          <w:bCs/>
          <w:iCs/>
          <w:color w:val="222222"/>
          <w:sz w:val="18"/>
          <w:szCs w:val="18"/>
          <w:lang w:eastAsia="fr-FR"/>
        </w:rPr>
        <w:t xml:space="preserve">Encuentra la Sala que acertó el funcionario judicial de primer grado al considerar que la decisión de la </w:t>
      </w:r>
      <w:proofErr w:type="spellStart"/>
      <w:r w:rsidRPr="00532193">
        <w:rPr>
          <w:rFonts w:ascii="Calibri" w:eastAsia="Calibri" w:hAnsi="Calibri" w:cs="Calibri"/>
          <w:bCs/>
          <w:iCs/>
          <w:color w:val="222222"/>
          <w:sz w:val="18"/>
          <w:szCs w:val="18"/>
          <w:lang w:eastAsia="fr-FR"/>
        </w:rPr>
        <w:t>UARIV</w:t>
      </w:r>
      <w:proofErr w:type="spellEnd"/>
      <w:r w:rsidRPr="00532193">
        <w:rPr>
          <w:rFonts w:ascii="Calibri" w:eastAsia="Calibri" w:hAnsi="Calibri" w:cs="Calibri"/>
          <w:bCs/>
          <w:iCs/>
          <w:color w:val="222222"/>
          <w:sz w:val="18"/>
          <w:szCs w:val="18"/>
          <w:lang w:eastAsia="fr-FR"/>
        </w:rPr>
        <w:t xml:space="preserve"> se encuentra dentro de las causales para denegar la inscripción del accionante en el registro único de víctimas, pues dejó prescribir su derecho para su inclusión, de conformidad con el artículo 155 de la ley 1448 de 2011, sin que sea dable para el juez constitucional exceder o desconocer los términos establecidos en las leyes, cuando no existe vulneración de derechos constitucionales fundamentales; también al declarar improcedente el amparo, ya que el accionante cuenta con otros medios judiciales en la jurisdicción ordinaria para obtener lo que pretende sea resuelto por esta vía, además de no haber demostrado la existencia de un perjuicio irremediable que dé lugar a su procedencia como mecanismo transitorio.</w:t>
      </w:r>
      <w:r w:rsidRPr="00532193">
        <w:rPr>
          <w:rFonts w:ascii="Calibri" w:eastAsia="Calibri" w:hAnsi="Calibri" w:cs="Calibri"/>
          <w:bCs/>
          <w:iCs/>
          <w:color w:val="222222"/>
          <w:sz w:val="18"/>
          <w:szCs w:val="18"/>
          <w:lang w:val="es-CO" w:eastAsia="fr-FR"/>
        </w:rPr>
        <w:t>”.</w:t>
      </w:r>
    </w:p>
    <w:p w:rsidR="00432CD9" w:rsidRDefault="00432CD9" w:rsidP="00C60428">
      <w:pPr>
        <w:spacing w:line="360" w:lineRule="auto"/>
        <w:jc w:val="center"/>
        <w:rPr>
          <w:rFonts w:ascii="Arial" w:hAnsi="Arial" w:cs="Arial"/>
          <w:bCs/>
          <w:sz w:val="26"/>
          <w:szCs w:val="26"/>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E72ABF" w:rsidP="00C60428">
      <w:pPr>
        <w:spacing w:line="360" w:lineRule="auto"/>
        <w:jc w:val="center"/>
        <w:rPr>
          <w:rFonts w:ascii="Arial" w:hAnsi="Arial" w:cs="Arial"/>
          <w:bCs/>
          <w:sz w:val="26"/>
          <w:szCs w:val="26"/>
        </w:rPr>
      </w:pPr>
      <w:r w:rsidRPr="00D25D69">
        <w:rPr>
          <w:rFonts w:ascii="Arial" w:hAnsi="Arial" w:cs="Arial"/>
          <w:bCs/>
          <w:sz w:val="26"/>
          <w:szCs w:val="26"/>
        </w:rPr>
        <w:t>Sala Civil Familia Unitaria</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r w:rsidRPr="00540D52">
        <w:rPr>
          <w:rFonts w:ascii="Arial" w:hAnsi="Arial" w:cs="Arial"/>
          <w:b/>
          <w:bCs/>
          <w:sz w:val="22"/>
          <w:szCs w:val="24"/>
        </w:rPr>
        <w:t>EDDER JIMMY SÁNCHEZ CALAMBÁS</w:t>
      </w:r>
    </w:p>
    <w:p w:rsidR="00F35A9C" w:rsidRDefault="00F35A9C" w:rsidP="00C60428">
      <w:pPr>
        <w:spacing w:line="360" w:lineRule="auto"/>
        <w:jc w:val="center"/>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Pereira, </w:t>
      </w:r>
      <w:r w:rsidR="00625472">
        <w:rPr>
          <w:rFonts w:ascii="Arial" w:hAnsi="Arial" w:cs="Arial"/>
          <w:bCs/>
          <w:sz w:val="24"/>
          <w:szCs w:val="24"/>
        </w:rPr>
        <w:t>catorce</w:t>
      </w:r>
      <w:r w:rsidR="001E2524">
        <w:rPr>
          <w:rFonts w:ascii="Arial" w:hAnsi="Arial" w:cs="Arial"/>
          <w:bCs/>
          <w:sz w:val="24"/>
          <w:szCs w:val="24"/>
        </w:rPr>
        <w:t xml:space="preserve"> (</w:t>
      </w:r>
      <w:r w:rsidR="00625472">
        <w:rPr>
          <w:rFonts w:ascii="Arial" w:hAnsi="Arial" w:cs="Arial"/>
          <w:bCs/>
          <w:sz w:val="24"/>
          <w:szCs w:val="24"/>
        </w:rPr>
        <w:t>14</w:t>
      </w:r>
      <w:r w:rsidRPr="00D25D69">
        <w:rPr>
          <w:rFonts w:ascii="Arial" w:hAnsi="Arial" w:cs="Arial"/>
          <w:bCs/>
          <w:sz w:val="24"/>
          <w:szCs w:val="24"/>
        </w:rPr>
        <w:t xml:space="preserve">) de </w:t>
      </w:r>
      <w:r w:rsidR="00540D52">
        <w:rPr>
          <w:rFonts w:ascii="Arial" w:hAnsi="Arial" w:cs="Arial"/>
          <w:bCs/>
          <w:sz w:val="24"/>
          <w:szCs w:val="24"/>
        </w:rPr>
        <w:t>marz</w:t>
      </w:r>
      <w:r w:rsidRPr="00D25D69">
        <w:rPr>
          <w:rFonts w:ascii="Arial" w:hAnsi="Arial" w:cs="Arial"/>
          <w:bCs/>
          <w:sz w:val="24"/>
          <w:szCs w:val="24"/>
        </w:rPr>
        <w:t>o de dos mil diecisi</w:t>
      </w:r>
      <w:r w:rsidR="00540D52">
        <w:rPr>
          <w:rFonts w:ascii="Arial" w:hAnsi="Arial" w:cs="Arial"/>
          <w:bCs/>
          <w:sz w:val="24"/>
          <w:szCs w:val="24"/>
        </w:rPr>
        <w:t>ete</w:t>
      </w:r>
      <w:r w:rsidRPr="00D25D69">
        <w:rPr>
          <w:rFonts w:ascii="Arial" w:hAnsi="Arial" w:cs="Arial"/>
          <w:bCs/>
          <w:sz w:val="24"/>
          <w:szCs w:val="24"/>
        </w:rPr>
        <w:t xml:space="preserve"> (201</w:t>
      </w:r>
      <w:r w:rsidR="00540D52">
        <w:rPr>
          <w:rFonts w:ascii="Arial" w:hAnsi="Arial" w:cs="Arial"/>
          <w:bCs/>
          <w:sz w:val="24"/>
          <w:szCs w:val="24"/>
        </w:rPr>
        <w:t>7</w:t>
      </w:r>
      <w:r w:rsidRPr="00D25D69">
        <w:rPr>
          <w:rFonts w:ascii="Arial" w:hAnsi="Arial" w:cs="Arial"/>
          <w:bCs/>
          <w:sz w:val="24"/>
          <w:szCs w:val="24"/>
        </w:rPr>
        <w:t>)</w:t>
      </w:r>
    </w:p>
    <w:p w:rsidR="00C60428" w:rsidRPr="00D25D69" w:rsidRDefault="00C60428" w:rsidP="00C60428">
      <w:pPr>
        <w:spacing w:line="360" w:lineRule="auto"/>
        <w:jc w:val="center"/>
        <w:rPr>
          <w:rFonts w:ascii="Arial" w:hAnsi="Arial" w:cs="Arial"/>
          <w:sz w:val="26"/>
          <w:szCs w:val="26"/>
        </w:rPr>
      </w:pPr>
      <w:r w:rsidRPr="00D25D69">
        <w:rPr>
          <w:rFonts w:ascii="Arial" w:hAnsi="Arial" w:cs="Arial"/>
          <w:sz w:val="26"/>
          <w:szCs w:val="26"/>
        </w:rPr>
        <w:t xml:space="preserve">Acta Nº </w:t>
      </w:r>
      <w:r w:rsidR="00625472">
        <w:rPr>
          <w:rFonts w:ascii="Arial" w:hAnsi="Arial" w:cs="Arial"/>
          <w:sz w:val="26"/>
          <w:szCs w:val="26"/>
        </w:rPr>
        <w:t>131</w:t>
      </w:r>
      <w:r w:rsidR="001E2524">
        <w:rPr>
          <w:rFonts w:ascii="Arial" w:hAnsi="Arial" w:cs="Arial"/>
          <w:sz w:val="26"/>
          <w:szCs w:val="26"/>
        </w:rPr>
        <w:t xml:space="preserve"> de </w:t>
      </w:r>
      <w:r w:rsidR="00625472">
        <w:rPr>
          <w:rFonts w:ascii="Arial" w:hAnsi="Arial" w:cs="Arial"/>
          <w:sz w:val="26"/>
          <w:szCs w:val="26"/>
        </w:rPr>
        <w:t>14</w:t>
      </w:r>
      <w:r w:rsidR="00540D52">
        <w:rPr>
          <w:rFonts w:ascii="Arial" w:hAnsi="Arial" w:cs="Arial"/>
          <w:sz w:val="26"/>
          <w:szCs w:val="26"/>
        </w:rPr>
        <w:t>-03-2017</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922588" w:rsidRPr="00D25D69">
        <w:rPr>
          <w:rFonts w:ascii="Arial" w:hAnsi="Arial" w:cs="Arial"/>
          <w:sz w:val="24"/>
          <w:szCs w:val="24"/>
        </w:rPr>
        <w:t>66001</w:t>
      </w:r>
      <w:r w:rsidR="00C60428" w:rsidRPr="00D25D69">
        <w:rPr>
          <w:rFonts w:ascii="Arial" w:hAnsi="Arial" w:cs="Arial"/>
          <w:sz w:val="24"/>
          <w:szCs w:val="24"/>
        </w:rPr>
        <w:t>-31-</w:t>
      </w:r>
      <w:r w:rsidR="00922588" w:rsidRPr="00D25D69">
        <w:rPr>
          <w:rFonts w:ascii="Arial" w:hAnsi="Arial" w:cs="Arial"/>
          <w:sz w:val="24"/>
          <w:szCs w:val="24"/>
        </w:rPr>
        <w:t>0</w:t>
      </w:r>
      <w:r w:rsidR="00540D52">
        <w:rPr>
          <w:rFonts w:ascii="Arial" w:hAnsi="Arial" w:cs="Arial"/>
          <w:sz w:val="24"/>
          <w:szCs w:val="24"/>
        </w:rPr>
        <w:t>3</w:t>
      </w:r>
      <w:r w:rsidR="00C60428" w:rsidRPr="00D25D69">
        <w:rPr>
          <w:rFonts w:ascii="Arial" w:hAnsi="Arial" w:cs="Arial"/>
          <w:sz w:val="24"/>
          <w:szCs w:val="24"/>
        </w:rPr>
        <w:t>-00</w:t>
      </w:r>
      <w:r w:rsidR="00540D52">
        <w:rPr>
          <w:rFonts w:ascii="Arial" w:hAnsi="Arial" w:cs="Arial"/>
          <w:sz w:val="24"/>
          <w:szCs w:val="24"/>
        </w:rPr>
        <w:t>2</w:t>
      </w:r>
      <w:r w:rsidR="00C60428" w:rsidRPr="00D25D69">
        <w:rPr>
          <w:rFonts w:ascii="Arial" w:hAnsi="Arial" w:cs="Arial"/>
          <w:sz w:val="24"/>
          <w:szCs w:val="24"/>
        </w:rPr>
        <w:t>-201</w:t>
      </w:r>
      <w:r w:rsidR="00540D52">
        <w:rPr>
          <w:rFonts w:ascii="Arial" w:hAnsi="Arial" w:cs="Arial"/>
          <w:sz w:val="24"/>
          <w:szCs w:val="24"/>
        </w:rPr>
        <w:t>7</w:t>
      </w:r>
      <w:r w:rsidR="00C60428" w:rsidRPr="00D25D69">
        <w:rPr>
          <w:rFonts w:ascii="Arial" w:hAnsi="Arial" w:cs="Arial"/>
          <w:sz w:val="24"/>
          <w:szCs w:val="24"/>
        </w:rPr>
        <w:t>-00</w:t>
      </w:r>
      <w:r w:rsidR="00B11219" w:rsidRPr="00D25D69">
        <w:rPr>
          <w:rFonts w:ascii="Arial" w:hAnsi="Arial" w:cs="Arial"/>
          <w:sz w:val="24"/>
          <w:szCs w:val="24"/>
        </w:rPr>
        <w:t>0</w:t>
      </w:r>
      <w:r w:rsidR="00540D52">
        <w:rPr>
          <w:rFonts w:ascii="Arial" w:hAnsi="Arial" w:cs="Arial"/>
          <w:sz w:val="24"/>
          <w:szCs w:val="24"/>
        </w:rPr>
        <w:t>12</w:t>
      </w:r>
      <w:r w:rsidR="00C60428" w:rsidRPr="00D25D69">
        <w:rPr>
          <w:rFonts w:ascii="Arial" w:hAnsi="Arial" w:cs="Arial"/>
          <w:sz w:val="24"/>
          <w:szCs w:val="24"/>
        </w:rPr>
        <w:t>-01</w:t>
      </w:r>
    </w:p>
    <w:p w:rsidR="00F35A9C" w:rsidRPr="00B136C9" w:rsidRDefault="00F35A9C"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 xml:space="preserve">Decide la Sala la impugnación formulada por </w:t>
      </w:r>
      <w:r w:rsidR="00F91BDE" w:rsidRPr="00D25D69">
        <w:rPr>
          <w:rFonts w:ascii="Arial" w:hAnsi="Arial" w:cs="Arial"/>
          <w:sz w:val="26"/>
          <w:szCs w:val="26"/>
          <w:lang w:val="es-ES" w:eastAsia="es-ES"/>
        </w:rPr>
        <w:t xml:space="preserve">el señor </w:t>
      </w:r>
      <w:r w:rsidR="00540D52">
        <w:rPr>
          <w:rFonts w:ascii="Arial" w:hAnsi="Arial" w:cs="Arial"/>
          <w:szCs w:val="26"/>
          <w:lang w:val="es-ES" w:eastAsia="es-ES"/>
        </w:rPr>
        <w:t>JOSÉ GILBERTO PAREJA</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540D52">
        <w:rPr>
          <w:rFonts w:ascii="Arial" w:hAnsi="Arial" w:cs="Arial"/>
          <w:sz w:val="26"/>
          <w:szCs w:val="26"/>
          <w:lang w:val="es-ES" w:eastAsia="es-ES"/>
        </w:rPr>
        <w:t>30</w:t>
      </w:r>
      <w:r w:rsidRPr="00D25D69">
        <w:rPr>
          <w:rFonts w:ascii="Arial" w:hAnsi="Arial" w:cs="Arial"/>
          <w:sz w:val="26"/>
          <w:szCs w:val="26"/>
          <w:lang w:val="es-ES" w:eastAsia="es-ES"/>
        </w:rPr>
        <w:t xml:space="preserve"> de </w:t>
      </w:r>
      <w:r w:rsidR="00540D52">
        <w:rPr>
          <w:rFonts w:ascii="Arial" w:hAnsi="Arial" w:cs="Arial"/>
          <w:sz w:val="26"/>
          <w:szCs w:val="26"/>
          <w:lang w:val="es-ES" w:eastAsia="es-ES"/>
        </w:rPr>
        <w:t>ener</w:t>
      </w:r>
      <w:r w:rsidR="00F10F77" w:rsidRPr="00D25D69">
        <w:rPr>
          <w:rFonts w:ascii="Arial" w:hAnsi="Arial" w:cs="Arial"/>
          <w:sz w:val="26"/>
          <w:szCs w:val="26"/>
          <w:lang w:val="es-ES" w:eastAsia="es-ES"/>
        </w:rPr>
        <w:t>o</w:t>
      </w:r>
      <w:r w:rsidR="00540D52">
        <w:rPr>
          <w:rFonts w:ascii="Arial" w:hAnsi="Arial" w:cs="Arial"/>
          <w:sz w:val="26"/>
          <w:szCs w:val="26"/>
          <w:lang w:val="es-ES" w:eastAsia="es-ES"/>
        </w:rPr>
        <w:t xml:space="preserve"> </w:t>
      </w:r>
      <w:r w:rsidR="00F35A9C">
        <w:rPr>
          <w:rFonts w:ascii="Arial" w:hAnsi="Arial" w:cs="Arial"/>
          <w:sz w:val="26"/>
          <w:szCs w:val="26"/>
          <w:lang w:val="es-ES" w:eastAsia="es-ES"/>
        </w:rPr>
        <w:lastRenderedPageBreak/>
        <w:t>de 201</w:t>
      </w:r>
      <w:r w:rsidR="00540D52">
        <w:rPr>
          <w:rFonts w:ascii="Arial" w:hAnsi="Arial" w:cs="Arial"/>
          <w:sz w:val="26"/>
          <w:szCs w:val="26"/>
          <w:lang w:val="es-ES" w:eastAsia="es-ES"/>
        </w:rPr>
        <w:t>7</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540D52">
        <w:rPr>
          <w:rFonts w:ascii="Arial" w:hAnsi="Arial" w:cs="Arial"/>
          <w:sz w:val="26"/>
          <w:szCs w:val="26"/>
          <w:lang w:val="es-ES" w:eastAsia="es-ES"/>
        </w:rPr>
        <w:t>Segund</w:t>
      </w:r>
      <w:r w:rsidR="00F10F77" w:rsidRPr="00D25D69">
        <w:rPr>
          <w:rFonts w:ascii="Arial" w:hAnsi="Arial" w:cs="Arial"/>
          <w:sz w:val="26"/>
          <w:szCs w:val="26"/>
          <w:lang w:val="es-ES" w:eastAsia="es-ES"/>
        </w:rPr>
        <w:t xml:space="preserve">o </w:t>
      </w:r>
      <w:r w:rsidR="00540D52">
        <w:rPr>
          <w:rFonts w:ascii="Arial" w:hAnsi="Arial" w:cs="Arial"/>
          <w:sz w:val="26"/>
          <w:szCs w:val="26"/>
          <w:lang w:val="es-ES" w:eastAsia="es-ES"/>
        </w:rPr>
        <w:t>Civil del Circuito de</w:t>
      </w:r>
      <w:r w:rsidR="00F10F77" w:rsidRPr="00D25D69">
        <w:rPr>
          <w:rFonts w:ascii="Arial" w:hAnsi="Arial" w:cs="Arial"/>
          <w:sz w:val="26"/>
          <w:szCs w:val="26"/>
          <w:lang w:val="es-ES" w:eastAsia="es-ES"/>
        </w:rPr>
        <w:t xml:space="preserve"> Pereira</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 xml:space="preserve">formuló </w:t>
      </w:r>
      <w:r w:rsidRPr="00D25D69">
        <w:rPr>
          <w:rFonts w:ascii="Arial" w:hAnsi="Arial" w:cs="Arial"/>
          <w:sz w:val="26"/>
          <w:szCs w:val="26"/>
          <w:lang w:val="es-ES" w:eastAsia="es-ES"/>
        </w:rPr>
        <w:t>contra</w:t>
      </w:r>
      <w:r w:rsidR="00540D52">
        <w:rPr>
          <w:rFonts w:ascii="Arial" w:hAnsi="Arial" w:cs="Arial"/>
          <w:sz w:val="26"/>
          <w:szCs w:val="26"/>
          <w:lang w:val="es-ES" w:eastAsia="es-ES"/>
        </w:rPr>
        <w:t xml:space="preserve"> </w:t>
      </w:r>
      <w:r w:rsidR="00F35A9C">
        <w:rPr>
          <w:rFonts w:ascii="Arial" w:hAnsi="Arial" w:cs="Arial"/>
          <w:sz w:val="26"/>
          <w:szCs w:val="26"/>
          <w:lang w:val="es-ES" w:eastAsia="es-ES"/>
        </w:rPr>
        <w:t xml:space="preserve">la </w:t>
      </w:r>
      <w:r w:rsidR="00F35A9C" w:rsidRPr="00F35A9C">
        <w:rPr>
          <w:rFonts w:ascii="Arial" w:hAnsi="Arial" w:cs="Arial"/>
          <w:lang w:val="es-ES" w:eastAsia="es-ES"/>
        </w:rPr>
        <w:t>UNIDAD PARA LA ATENCIÓN Y REPARACIÓN INTEGRAL A LAS VÍCTIMAS –UARIV</w:t>
      </w:r>
      <w:r w:rsidR="00F10F77" w:rsidRPr="00D25D69">
        <w:rPr>
          <w:rFonts w:ascii="Arial" w:hAnsi="Arial" w:cs="Arial"/>
          <w:sz w:val="26"/>
          <w:szCs w:val="26"/>
          <w:lang w:val="es-ES" w:eastAsia="es-ES"/>
        </w:rPr>
        <w:t>-</w:t>
      </w:r>
      <w:r w:rsidR="002D2DCE" w:rsidRPr="00D25D69">
        <w:rPr>
          <w:rFonts w:ascii="Arial" w:hAnsi="Arial" w:cs="Arial"/>
          <w:sz w:val="26"/>
          <w:szCs w:val="26"/>
          <w:lang w:val="es-ES" w:eastAsia="es-ES"/>
        </w:rPr>
        <w:t>.</w:t>
      </w:r>
    </w:p>
    <w:p w:rsidR="005B0C79" w:rsidRPr="00B136C9" w:rsidRDefault="005B0C79" w:rsidP="005B0C79">
      <w:pPr>
        <w:pStyle w:val="Sinespaciado1"/>
        <w:spacing w:line="360" w:lineRule="auto"/>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2D2DCE">
      <w:pPr>
        <w:pStyle w:val="Sinespaciado1"/>
        <w:spacing w:line="360" w:lineRule="auto"/>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F35A9C">
        <w:rPr>
          <w:rFonts w:ascii="Arial" w:eastAsia="Arial" w:hAnsi="Arial" w:cs="Arial"/>
          <w:sz w:val="26"/>
          <w:szCs w:val="26"/>
        </w:rPr>
        <w:t>El actor</w:t>
      </w:r>
      <w:r w:rsidR="00540D52">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 </w:t>
      </w:r>
      <w:r w:rsidR="007972BB">
        <w:rPr>
          <w:rFonts w:ascii="Arial" w:eastAsia="Arial" w:hAnsi="Arial" w:cs="Arial"/>
          <w:spacing w:val="-3"/>
          <w:sz w:val="26"/>
          <w:szCs w:val="26"/>
        </w:rPr>
        <w:t xml:space="preserve">entidad </w:t>
      </w:r>
      <w:r w:rsidR="00F35A9C" w:rsidRPr="0036245E">
        <w:rPr>
          <w:rFonts w:ascii="Arial" w:eastAsia="Arial" w:hAnsi="Arial" w:cs="Arial"/>
          <w:spacing w:val="-3"/>
          <w:sz w:val="26"/>
          <w:szCs w:val="26"/>
        </w:rPr>
        <w:t>accionada vulnera sus derechos fundamentales a</w:t>
      </w:r>
      <w:r w:rsidR="0005793B">
        <w:rPr>
          <w:rFonts w:ascii="Arial" w:eastAsia="Arial" w:hAnsi="Arial" w:cs="Arial"/>
          <w:spacing w:val="-3"/>
          <w:sz w:val="26"/>
          <w:szCs w:val="26"/>
        </w:rPr>
        <w:t xml:space="preserve"> </w:t>
      </w:r>
      <w:r w:rsidR="00F35A9C" w:rsidRPr="0036245E">
        <w:rPr>
          <w:rFonts w:ascii="Arial" w:eastAsia="Arial" w:hAnsi="Arial" w:cs="Arial"/>
          <w:spacing w:val="-3"/>
          <w:sz w:val="26"/>
          <w:szCs w:val="26"/>
        </w:rPr>
        <w:t>l</w:t>
      </w:r>
      <w:r w:rsidR="0005793B">
        <w:rPr>
          <w:rFonts w:ascii="Arial" w:eastAsia="Arial" w:hAnsi="Arial" w:cs="Arial"/>
          <w:spacing w:val="-3"/>
          <w:sz w:val="26"/>
          <w:szCs w:val="26"/>
        </w:rPr>
        <w:t>a vida, igualdad, debido proceso, vivienda digna,</w:t>
      </w:r>
      <w:r w:rsidR="00F35A9C" w:rsidRPr="0036245E">
        <w:rPr>
          <w:rFonts w:ascii="Arial" w:eastAsia="Arial" w:hAnsi="Arial" w:cs="Arial"/>
          <w:spacing w:val="-3"/>
          <w:sz w:val="26"/>
          <w:szCs w:val="26"/>
        </w:rPr>
        <w:t xml:space="preserve"> </w:t>
      </w:r>
      <w:r w:rsidR="00F35A9C">
        <w:rPr>
          <w:rFonts w:ascii="Arial" w:eastAsia="Arial" w:hAnsi="Arial" w:cs="Arial"/>
          <w:spacing w:val="-3"/>
          <w:sz w:val="26"/>
          <w:szCs w:val="26"/>
        </w:rPr>
        <w:t xml:space="preserve">mínimo vital y </w:t>
      </w:r>
      <w:r w:rsidR="0005793B">
        <w:rPr>
          <w:rFonts w:ascii="Arial" w:eastAsia="Arial" w:hAnsi="Arial" w:cs="Arial"/>
          <w:spacing w:val="-3"/>
          <w:sz w:val="26"/>
          <w:szCs w:val="26"/>
        </w:rPr>
        <w:t>presunción de la buena fe</w:t>
      </w:r>
      <w:r w:rsidR="00F35A9C" w:rsidRPr="00A7419B">
        <w:rPr>
          <w:rFonts w:ascii="Arial" w:hAnsi="Arial" w:cs="Arial"/>
          <w:spacing w:val="-3"/>
          <w:sz w:val="26"/>
          <w:szCs w:val="26"/>
        </w:rPr>
        <w:t>.</w:t>
      </w: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F35A9C" w:rsidRPr="00F35A9C" w:rsidRDefault="00F35A9C" w:rsidP="00F35A9C">
      <w:pPr>
        <w:pStyle w:val="Sinespaciado1"/>
        <w:spacing w:line="360" w:lineRule="auto"/>
        <w:ind w:firstLine="2835"/>
        <w:jc w:val="both"/>
        <w:rPr>
          <w:rFonts w:ascii="Arial" w:hAnsi="Arial" w:cs="Arial"/>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05793B">
        <w:rPr>
          <w:rFonts w:ascii="Arial" w:hAnsi="Arial" w:cs="Arial"/>
          <w:sz w:val="26"/>
          <w:szCs w:val="26"/>
        </w:rPr>
        <w:t>A su hijo Carlos Alberto Pareja Gil, lo asesinaron en el municipio de Planeta Rica, Córdoba, bandas criminales al margen de la ley</w:t>
      </w:r>
      <w:r w:rsidR="00731316">
        <w:rPr>
          <w:rFonts w:ascii="Arial" w:hAnsi="Arial" w:cs="Arial"/>
          <w:sz w:val="26"/>
          <w:szCs w:val="26"/>
        </w:rPr>
        <w:t>.</w:t>
      </w:r>
    </w:p>
    <w:p w:rsidR="00422238" w:rsidRPr="00422238" w:rsidRDefault="00422238" w:rsidP="00F35A9C">
      <w:pPr>
        <w:pStyle w:val="Sinespaciado1"/>
        <w:spacing w:line="360" w:lineRule="auto"/>
        <w:ind w:firstLine="2835"/>
        <w:jc w:val="both"/>
        <w:rPr>
          <w:rFonts w:ascii="Arial" w:hAnsi="Arial" w:cs="Arial"/>
          <w:sz w:val="16"/>
          <w:szCs w:val="26"/>
        </w:rPr>
      </w:pPr>
    </w:p>
    <w:p w:rsidR="00AB4A25" w:rsidRPr="00731316" w:rsidRDefault="00C12D94" w:rsidP="00731316">
      <w:pPr>
        <w:pStyle w:val="Sinespaciado1"/>
        <w:spacing w:line="360" w:lineRule="auto"/>
        <w:ind w:firstLine="2835"/>
        <w:jc w:val="both"/>
        <w:rPr>
          <w:rFonts w:ascii="Arial" w:hAnsi="Arial" w:cs="Arial"/>
          <w:sz w:val="26"/>
          <w:szCs w:val="26"/>
        </w:rPr>
      </w:pPr>
      <w:r>
        <w:rPr>
          <w:rFonts w:ascii="Arial" w:hAnsi="Arial" w:cs="Arial"/>
          <w:sz w:val="26"/>
          <w:szCs w:val="26"/>
        </w:rPr>
        <w:t>2.2</w:t>
      </w:r>
      <w:r w:rsidR="0005793B">
        <w:rPr>
          <w:rFonts w:ascii="Arial" w:hAnsi="Arial" w:cs="Arial"/>
          <w:sz w:val="26"/>
          <w:szCs w:val="26"/>
        </w:rPr>
        <w:t>. Acudió a las instancias legales instituidas por el gobierno nacional a reclamar los derechos establecidos en la Constitución Política y la leyes 387 y 1448, pero le fueron negados</w:t>
      </w:r>
      <w:r w:rsidR="00C50FA2" w:rsidRPr="00731316">
        <w:rPr>
          <w:rFonts w:ascii="Arial" w:hAnsi="Arial" w:cs="Arial"/>
          <w:sz w:val="26"/>
          <w:szCs w:val="26"/>
        </w:rPr>
        <w:t>.</w:t>
      </w:r>
    </w:p>
    <w:p w:rsidR="00E52674" w:rsidRPr="00C12D94" w:rsidRDefault="00E52674" w:rsidP="00E52674">
      <w:pPr>
        <w:pStyle w:val="Sinespaciado1"/>
        <w:spacing w:line="360" w:lineRule="auto"/>
        <w:ind w:firstLine="2835"/>
        <w:jc w:val="both"/>
        <w:rPr>
          <w:rFonts w:ascii="Arial" w:hAnsi="Arial" w:cs="Arial"/>
          <w:sz w:val="16"/>
          <w:szCs w:val="26"/>
        </w:rPr>
      </w:pPr>
    </w:p>
    <w:p w:rsidR="00E52674" w:rsidRPr="00D25D69" w:rsidRDefault="00C12D94" w:rsidP="00E52674">
      <w:pPr>
        <w:pStyle w:val="Sinespaciado1"/>
        <w:spacing w:line="360" w:lineRule="auto"/>
        <w:ind w:firstLine="2835"/>
        <w:jc w:val="both"/>
        <w:rPr>
          <w:rFonts w:ascii="Arial" w:hAnsi="Arial" w:cs="Arial"/>
          <w:spacing w:val="-3"/>
          <w:sz w:val="26"/>
          <w:szCs w:val="26"/>
        </w:rPr>
      </w:pPr>
      <w:r>
        <w:rPr>
          <w:rFonts w:ascii="Arial" w:hAnsi="Arial" w:cs="Arial"/>
          <w:sz w:val="26"/>
          <w:szCs w:val="26"/>
        </w:rPr>
        <w:t>3</w:t>
      </w:r>
      <w:r w:rsidR="00E52674" w:rsidRPr="00D25D69">
        <w:rPr>
          <w:rFonts w:ascii="Arial" w:hAnsi="Arial" w:cs="Arial"/>
          <w:sz w:val="26"/>
          <w:szCs w:val="26"/>
        </w:rPr>
        <w:t>.</w:t>
      </w:r>
      <w:r w:rsidR="0005793B">
        <w:rPr>
          <w:rFonts w:ascii="Arial" w:hAnsi="Arial" w:cs="Arial"/>
          <w:sz w:val="26"/>
          <w:szCs w:val="26"/>
        </w:rPr>
        <w:t xml:space="preserve"> </w:t>
      </w:r>
      <w:r w:rsidR="00E52674" w:rsidRPr="00D25D69">
        <w:rPr>
          <w:rFonts w:ascii="Arial" w:hAnsi="Arial" w:cs="Arial"/>
          <w:sz w:val="26"/>
          <w:szCs w:val="26"/>
        </w:rPr>
        <w:t>Pide, conforme a lo relatado, tutelar los derechos invocados y se ordene a la entidad accionada</w:t>
      </w:r>
      <w:r w:rsidR="0031695B">
        <w:rPr>
          <w:rFonts w:ascii="Arial" w:hAnsi="Arial" w:cs="Arial"/>
          <w:sz w:val="26"/>
          <w:szCs w:val="26"/>
        </w:rPr>
        <w:t xml:space="preserve"> que</w:t>
      </w:r>
      <w:r w:rsidR="00D25727">
        <w:rPr>
          <w:rFonts w:ascii="Arial" w:hAnsi="Arial" w:cs="Arial"/>
          <w:spacing w:val="-3"/>
          <w:sz w:val="26"/>
          <w:szCs w:val="26"/>
        </w:rPr>
        <w:t xml:space="preserve"> lo incluya</w:t>
      </w:r>
      <w:r w:rsidR="0005793B">
        <w:rPr>
          <w:rFonts w:ascii="Arial" w:hAnsi="Arial" w:cs="Arial"/>
          <w:spacing w:val="-3"/>
          <w:sz w:val="26"/>
          <w:szCs w:val="26"/>
        </w:rPr>
        <w:t xml:space="preserve"> en el registro</w:t>
      </w:r>
      <w:r w:rsidR="00D25727">
        <w:rPr>
          <w:rFonts w:ascii="Arial" w:hAnsi="Arial" w:cs="Arial"/>
          <w:spacing w:val="-3"/>
          <w:sz w:val="26"/>
          <w:szCs w:val="26"/>
        </w:rPr>
        <w:t xml:space="preserve"> único de victimas (RUV) para que pueda gozar de los </w:t>
      </w:r>
      <w:r w:rsidR="0031695B">
        <w:rPr>
          <w:rFonts w:ascii="Arial" w:hAnsi="Arial" w:cs="Arial"/>
          <w:spacing w:val="-3"/>
          <w:sz w:val="26"/>
          <w:szCs w:val="26"/>
        </w:rPr>
        <w:t>beneficios</w:t>
      </w:r>
      <w:r w:rsidR="00D25727">
        <w:rPr>
          <w:rFonts w:ascii="Arial" w:hAnsi="Arial" w:cs="Arial"/>
          <w:spacing w:val="-3"/>
          <w:sz w:val="26"/>
          <w:szCs w:val="26"/>
        </w:rPr>
        <w:t xml:space="preserve"> de la reparación e indemnización integral</w:t>
      </w:r>
      <w:r w:rsidR="0031695B">
        <w:rPr>
          <w:rFonts w:ascii="Arial" w:hAnsi="Arial" w:cs="Arial"/>
          <w:spacing w:val="-3"/>
          <w:sz w:val="26"/>
          <w:szCs w:val="26"/>
        </w:rPr>
        <w:t xml:space="preserve"> por el asesinato de su hijo Carlos Alberto Pareja Gil</w:t>
      </w:r>
      <w:r w:rsidR="00A20B63" w:rsidRPr="00D25D69">
        <w:rPr>
          <w:rFonts w:ascii="Arial" w:hAnsi="Arial" w:cs="Arial"/>
          <w:spacing w:val="-3"/>
          <w:sz w:val="26"/>
          <w:szCs w:val="26"/>
        </w:rPr>
        <w:t>;</w:t>
      </w:r>
      <w:r w:rsidR="0031695B">
        <w:rPr>
          <w:rFonts w:ascii="Arial" w:hAnsi="Arial" w:cs="Arial"/>
          <w:spacing w:val="-3"/>
          <w:sz w:val="26"/>
          <w:szCs w:val="26"/>
        </w:rPr>
        <w:t xml:space="preserve"> y dejar sin efectos la resolución No. 2016-212480 del 1° de noviembre de 2016, en la cual se decidió no incluirlo en el RUV</w:t>
      </w:r>
      <w:r w:rsidR="00C90A8A" w:rsidRPr="00D25D69">
        <w:rPr>
          <w:rFonts w:ascii="Arial" w:hAnsi="Arial" w:cs="Arial"/>
          <w:spacing w:val="-3"/>
          <w:sz w:val="26"/>
          <w:szCs w:val="26"/>
        </w:rPr>
        <w:t>.</w:t>
      </w:r>
    </w:p>
    <w:p w:rsidR="00E52674" w:rsidRPr="00C12D94" w:rsidRDefault="00E52674" w:rsidP="00E52674">
      <w:pPr>
        <w:pStyle w:val="Sinespaciado1"/>
        <w:spacing w:line="360" w:lineRule="auto"/>
        <w:ind w:firstLine="2835"/>
        <w:jc w:val="both"/>
        <w:rPr>
          <w:rFonts w:ascii="Arial" w:hAnsi="Arial" w:cs="Arial"/>
          <w:spacing w:val="-3"/>
          <w:sz w:val="16"/>
          <w:szCs w:val="26"/>
        </w:rPr>
      </w:pPr>
    </w:p>
    <w:p w:rsidR="00B54CA3" w:rsidRPr="00D25D69" w:rsidRDefault="00C12D94" w:rsidP="00E132F5">
      <w:pPr>
        <w:pStyle w:val="Sinespaciado1"/>
        <w:spacing w:line="360" w:lineRule="auto"/>
        <w:ind w:firstLine="2835"/>
        <w:jc w:val="both"/>
        <w:rPr>
          <w:rFonts w:ascii="Arial" w:hAnsi="Arial" w:cs="Arial"/>
          <w:sz w:val="26"/>
          <w:szCs w:val="26"/>
        </w:rPr>
      </w:pPr>
      <w:r>
        <w:rPr>
          <w:rFonts w:ascii="Arial" w:hAnsi="Arial" w:cs="Arial"/>
          <w:sz w:val="26"/>
          <w:szCs w:val="26"/>
        </w:rPr>
        <w:t>4</w:t>
      </w:r>
      <w:r w:rsidR="00B54CA3" w:rsidRPr="00D25D69">
        <w:rPr>
          <w:rFonts w:ascii="Arial" w:hAnsi="Arial" w:cs="Arial"/>
          <w:sz w:val="26"/>
          <w:szCs w:val="26"/>
        </w:rPr>
        <w:t>. Correspondió el conocimiento del amparo constitucional al Juzgado</w:t>
      </w:r>
      <w:r w:rsidR="0031695B">
        <w:rPr>
          <w:rFonts w:ascii="Arial" w:hAnsi="Arial" w:cs="Arial"/>
          <w:sz w:val="26"/>
          <w:szCs w:val="26"/>
        </w:rPr>
        <w:t xml:space="preserve"> Segundo Civil del Circuito</w:t>
      </w:r>
      <w:r w:rsidR="00B54CA3" w:rsidRPr="00D25D69">
        <w:rPr>
          <w:rFonts w:ascii="Arial" w:hAnsi="Arial" w:cs="Arial"/>
          <w:sz w:val="26"/>
          <w:szCs w:val="26"/>
        </w:rPr>
        <w:t xml:space="preserve"> de la ciudad, qu</w:t>
      </w:r>
      <w:r w:rsidR="007972BB">
        <w:rPr>
          <w:rFonts w:ascii="Arial" w:hAnsi="Arial" w:cs="Arial"/>
          <w:sz w:val="26"/>
          <w:szCs w:val="26"/>
        </w:rPr>
        <w:t>i</w:t>
      </w:r>
      <w:r w:rsidR="00B54CA3" w:rsidRPr="00D25D69">
        <w:rPr>
          <w:rFonts w:ascii="Arial" w:hAnsi="Arial" w:cs="Arial"/>
          <w:sz w:val="26"/>
          <w:szCs w:val="26"/>
        </w:rPr>
        <w:t>e</w:t>
      </w:r>
      <w:r w:rsidR="007972BB">
        <w:rPr>
          <w:rFonts w:ascii="Arial" w:hAnsi="Arial" w:cs="Arial"/>
          <w:sz w:val="26"/>
          <w:szCs w:val="26"/>
        </w:rPr>
        <w:t>n</w:t>
      </w:r>
      <w:r w:rsidR="00B54CA3" w:rsidRPr="00D25D69">
        <w:rPr>
          <w:rFonts w:ascii="Arial" w:hAnsi="Arial" w:cs="Arial"/>
          <w:sz w:val="26"/>
          <w:szCs w:val="26"/>
        </w:rPr>
        <w:t xml:space="preserve"> le impartió el trámite legal</w:t>
      </w:r>
      <w:r w:rsidR="007972BB">
        <w:rPr>
          <w:rFonts w:ascii="Arial" w:hAnsi="Arial" w:cs="Arial"/>
          <w:sz w:val="26"/>
          <w:szCs w:val="26"/>
        </w:rPr>
        <w:t>, vinculando a</w:t>
      </w:r>
      <w:r w:rsidR="00D34580">
        <w:rPr>
          <w:rFonts w:ascii="Arial" w:hAnsi="Arial" w:cs="Arial"/>
          <w:sz w:val="26"/>
          <w:szCs w:val="26"/>
        </w:rPr>
        <w:t xml:space="preserve"> </w:t>
      </w:r>
      <w:r w:rsidR="007972BB">
        <w:rPr>
          <w:rFonts w:ascii="Arial" w:hAnsi="Arial" w:cs="Arial"/>
          <w:sz w:val="26"/>
          <w:szCs w:val="26"/>
        </w:rPr>
        <w:t>l</w:t>
      </w:r>
      <w:r w:rsidR="00D34580">
        <w:rPr>
          <w:rFonts w:ascii="Arial" w:hAnsi="Arial" w:cs="Arial"/>
          <w:sz w:val="26"/>
          <w:szCs w:val="26"/>
        </w:rPr>
        <w:t>a</w:t>
      </w:r>
      <w:r w:rsidR="007972BB">
        <w:rPr>
          <w:rFonts w:ascii="Arial" w:hAnsi="Arial" w:cs="Arial"/>
          <w:sz w:val="26"/>
          <w:szCs w:val="26"/>
        </w:rPr>
        <w:t xml:space="preserve"> </w:t>
      </w:r>
      <w:r w:rsidR="001429C7" w:rsidRPr="00D25D69">
        <w:rPr>
          <w:rFonts w:ascii="Arial" w:hAnsi="Arial" w:cs="Arial"/>
          <w:sz w:val="26"/>
          <w:szCs w:val="26"/>
        </w:rPr>
        <w:t>Dir</w:t>
      </w:r>
      <w:r w:rsidR="00975F59" w:rsidRPr="00D25D69">
        <w:rPr>
          <w:rFonts w:ascii="Arial" w:hAnsi="Arial" w:cs="Arial"/>
          <w:sz w:val="26"/>
          <w:szCs w:val="26"/>
        </w:rPr>
        <w:t>e</w:t>
      </w:r>
      <w:r w:rsidR="00B149AC" w:rsidRPr="00D25D69">
        <w:rPr>
          <w:rFonts w:ascii="Arial" w:hAnsi="Arial" w:cs="Arial"/>
          <w:sz w:val="26"/>
          <w:szCs w:val="26"/>
        </w:rPr>
        <w:t>ctor</w:t>
      </w:r>
      <w:r w:rsidR="00D34580">
        <w:rPr>
          <w:rFonts w:ascii="Arial" w:hAnsi="Arial" w:cs="Arial"/>
          <w:sz w:val="26"/>
          <w:szCs w:val="26"/>
        </w:rPr>
        <w:t>a Técnica de Registro y</w:t>
      </w:r>
      <w:r w:rsidR="007972BB">
        <w:rPr>
          <w:rFonts w:ascii="Arial" w:hAnsi="Arial" w:cs="Arial"/>
          <w:sz w:val="26"/>
          <w:szCs w:val="26"/>
        </w:rPr>
        <w:t xml:space="preserve"> Gestión</w:t>
      </w:r>
      <w:r w:rsidR="00D34580">
        <w:rPr>
          <w:rFonts w:ascii="Arial" w:hAnsi="Arial" w:cs="Arial"/>
          <w:sz w:val="26"/>
          <w:szCs w:val="26"/>
        </w:rPr>
        <w:t xml:space="preserve"> de la Información</w:t>
      </w:r>
      <w:r w:rsidR="00C9432A" w:rsidRPr="00D25D69">
        <w:rPr>
          <w:rFonts w:ascii="Arial" w:hAnsi="Arial" w:cs="Arial"/>
          <w:sz w:val="26"/>
          <w:szCs w:val="26"/>
        </w:rPr>
        <w:t xml:space="preserve"> de la </w:t>
      </w:r>
      <w:r w:rsidR="00C9432A" w:rsidRPr="007972BB">
        <w:rPr>
          <w:rFonts w:ascii="Arial" w:hAnsi="Arial" w:cs="Arial"/>
          <w:sz w:val="24"/>
          <w:szCs w:val="26"/>
        </w:rPr>
        <w:t>UARIV</w:t>
      </w:r>
      <w:r w:rsidR="00B54CA3" w:rsidRPr="00D25D69">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B54CA3" w:rsidRPr="00432CD9" w:rsidRDefault="00C12D94" w:rsidP="00432CD9">
      <w:pPr>
        <w:pStyle w:val="Sinespaciado1"/>
        <w:spacing w:line="360" w:lineRule="auto"/>
        <w:ind w:firstLine="2835"/>
        <w:jc w:val="both"/>
        <w:rPr>
          <w:rFonts w:ascii="Arial" w:hAnsi="Arial" w:cs="Arial"/>
          <w:sz w:val="26"/>
          <w:szCs w:val="26"/>
        </w:rPr>
      </w:pPr>
      <w:r>
        <w:rPr>
          <w:rFonts w:ascii="Arial" w:hAnsi="Arial" w:cs="Arial"/>
          <w:sz w:val="26"/>
          <w:szCs w:val="26"/>
        </w:rPr>
        <w:t xml:space="preserve">4.1. </w:t>
      </w:r>
      <w:r w:rsidR="00D34580">
        <w:rPr>
          <w:rFonts w:ascii="Arial" w:hAnsi="Arial" w:cs="Arial"/>
          <w:sz w:val="26"/>
          <w:szCs w:val="26"/>
        </w:rPr>
        <w:t>La accionada guardó silencio</w:t>
      </w:r>
      <w:r w:rsidR="00A1403F" w:rsidRPr="00D25D69">
        <w:rPr>
          <w:rFonts w:ascii="Arial" w:hAnsi="Arial" w:cs="Arial"/>
          <w:sz w:val="26"/>
          <w:szCs w:val="26"/>
        </w:rPr>
        <w:t>.</w:t>
      </w: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lastRenderedPageBreak/>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4E6E1F" w:rsidRDefault="007C6CF9" w:rsidP="008C0067">
      <w:pPr>
        <w:pStyle w:val="Sinespaciado1"/>
        <w:spacing w:line="360" w:lineRule="auto"/>
        <w:ind w:firstLine="2835"/>
        <w:jc w:val="both"/>
        <w:rPr>
          <w:rFonts w:ascii="Arial" w:eastAsia="Arial" w:hAnsi="Arial" w:cs="Arial"/>
          <w:sz w:val="26"/>
          <w:szCs w:val="26"/>
        </w:rPr>
      </w:pPr>
      <w:r w:rsidRPr="00432CD9">
        <w:rPr>
          <w:rFonts w:ascii="Arial" w:eastAsia="Arial" w:hAnsi="Arial" w:cs="Arial"/>
          <w:sz w:val="26"/>
          <w:szCs w:val="26"/>
        </w:rPr>
        <w:t xml:space="preserve">La profirió el Juzgado </w:t>
      </w:r>
      <w:r w:rsidR="00B136C9">
        <w:rPr>
          <w:rFonts w:ascii="Arial" w:hAnsi="Arial" w:cs="Arial"/>
          <w:sz w:val="26"/>
          <w:szCs w:val="26"/>
        </w:rPr>
        <w:t>Segundo Civil del Circuito</w:t>
      </w:r>
      <w:r w:rsidR="00B136C9" w:rsidRPr="00D25D69">
        <w:rPr>
          <w:rFonts w:ascii="Arial" w:hAnsi="Arial" w:cs="Arial"/>
          <w:sz w:val="26"/>
          <w:szCs w:val="26"/>
        </w:rPr>
        <w:t xml:space="preserve"> </w:t>
      </w:r>
      <w:r w:rsidR="00760DD6" w:rsidRPr="00432CD9">
        <w:rPr>
          <w:rFonts w:ascii="Arial" w:eastAsia="Arial" w:hAnsi="Arial" w:cs="Arial"/>
          <w:sz w:val="26"/>
          <w:szCs w:val="26"/>
        </w:rPr>
        <w:t>de Pereira</w:t>
      </w:r>
      <w:r w:rsidR="00432CD9" w:rsidRPr="00432CD9">
        <w:rPr>
          <w:rFonts w:ascii="Arial" w:eastAsia="Arial" w:hAnsi="Arial" w:cs="Arial"/>
          <w:sz w:val="26"/>
          <w:szCs w:val="26"/>
        </w:rPr>
        <w:t xml:space="preserve">, autoridad judicial que </w:t>
      </w:r>
      <w:r w:rsidR="00B136C9">
        <w:rPr>
          <w:rFonts w:ascii="Arial" w:eastAsia="Arial" w:hAnsi="Arial" w:cs="Arial"/>
          <w:sz w:val="26"/>
          <w:szCs w:val="26"/>
        </w:rPr>
        <w:t xml:space="preserve">declaró improcedente el amparo al considerar que el accionante dejó prescribir su derecho para ser incluido en el registro único de </w:t>
      </w:r>
      <w:r w:rsidR="00CC625C">
        <w:rPr>
          <w:rFonts w:ascii="Arial" w:eastAsia="Arial" w:hAnsi="Arial" w:cs="Arial"/>
          <w:sz w:val="26"/>
          <w:szCs w:val="26"/>
        </w:rPr>
        <w:t>víctimas</w:t>
      </w:r>
      <w:r w:rsidR="00B136C9">
        <w:rPr>
          <w:rFonts w:ascii="Arial" w:eastAsia="Arial" w:hAnsi="Arial" w:cs="Arial"/>
          <w:sz w:val="26"/>
          <w:szCs w:val="26"/>
        </w:rPr>
        <w:t xml:space="preserve"> y cuenta con otros me</w:t>
      </w:r>
      <w:r w:rsidR="006714BA">
        <w:rPr>
          <w:rFonts w:ascii="Arial" w:eastAsia="Arial" w:hAnsi="Arial" w:cs="Arial"/>
          <w:sz w:val="26"/>
          <w:szCs w:val="26"/>
        </w:rPr>
        <w:t>di</w:t>
      </w:r>
      <w:r w:rsidR="00B136C9">
        <w:rPr>
          <w:rFonts w:ascii="Arial" w:eastAsia="Arial" w:hAnsi="Arial" w:cs="Arial"/>
          <w:sz w:val="26"/>
          <w:szCs w:val="26"/>
        </w:rPr>
        <w:t>os judiciales en la jurisdicción ordinaria para obtener lo que pretende</w:t>
      </w:r>
      <w:r w:rsidR="00C71FE1">
        <w:rPr>
          <w:rFonts w:ascii="Arial" w:eastAsia="Arial" w:hAnsi="Arial" w:cs="Arial"/>
          <w:sz w:val="26"/>
          <w:szCs w:val="26"/>
        </w:rPr>
        <w:t xml:space="preserve"> sea resuelto por esta vía</w:t>
      </w:r>
      <w:r w:rsidR="006714BA">
        <w:rPr>
          <w:rFonts w:ascii="Arial" w:eastAsia="Arial" w:hAnsi="Arial" w:cs="Arial"/>
          <w:sz w:val="26"/>
          <w:szCs w:val="26"/>
        </w:rPr>
        <w:t>, además de no haber demostrado la existencia de un perjuicio irremediable que dé lugar a su procedencia como mecanismo transitorio.</w:t>
      </w:r>
    </w:p>
    <w:p w:rsidR="0041447F" w:rsidRPr="006714BA" w:rsidRDefault="0041447F" w:rsidP="007C6CF9">
      <w:pPr>
        <w:pStyle w:val="Sinespaciado1"/>
        <w:spacing w:line="360" w:lineRule="auto"/>
        <w:ind w:firstLine="2835"/>
        <w:jc w:val="both"/>
        <w:rPr>
          <w:rFonts w:ascii="Arial" w:eastAsia="Arial" w:hAnsi="Arial" w:cs="Arial"/>
          <w:sz w:val="24"/>
          <w:szCs w:val="24"/>
        </w:rPr>
      </w:pPr>
    </w:p>
    <w:p w:rsidR="0041447F" w:rsidRPr="008C0067" w:rsidRDefault="0041447F" w:rsidP="0041447F">
      <w:pPr>
        <w:pStyle w:val="Sinespaciado1"/>
        <w:spacing w:line="360" w:lineRule="auto"/>
        <w:ind w:firstLine="2835"/>
        <w:jc w:val="both"/>
        <w:rPr>
          <w:rFonts w:ascii="Arial" w:hAnsi="Arial" w:cs="Arial"/>
          <w:b/>
          <w:szCs w:val="26"/>
        </w:rPr>
      </w:pPr>
      <w:r w:rsidRPr="008C0067">
        <w:rPr>
          <w:rFonts w:ascii="Arial" w:hAnsi="Arial" w:cs="Arial"/>
          <w:b/>
          <w:szCs w:val="26"/>
        </w:rPr>
        <w:t xml:space="preserve">IV. LA IMPUGNACIÓN </w:t>
      </w:r>
    </w:p>
    <w:p w:rsidR="0041447F" w:rsidRPr="00D25D69" w:rsidRDefault="0041447F" w:rsidP="0041447F">
      <w:pPr>
        <w:pStyle w:val="Sinespaciado1"/>
        <w:spacing w:line="360" w:lineRule="auto"/>
        <w:ind w:firstLine="2835"/>
        <w:jc w:val="both"/>
        <w:rPr>
          <w:rFonts w:ascii="Arial" w:hAnsi="Arial" w:cs="Arial"/>
          <w:sz w:val="24"/>
          <w:szCs w:val="26"/>
        </w:rPr>
      </w:pPr>
    </w:p>
    <w:p w:rsidR="00C63299" w:rsidRDefault="0041447F" w:rsidP="00422238">
      <w:pPr>
        <w:pStyle w:val="Sinespaciado1"/>
        <w:spacing w:line="360" w:lineRule="auto"/>
        <w:ind w:firstLine="2835"/>
        <w:jc w:val="both"/>
        <w:rPr>
          <w:rFonts w:ascii="Arial" w:hAnsi="Arial" w:cs="Arial"/>
          <w:sz w:val="28"/>
          <w:szCs w:val="28"/>
        </w:rPr>
      </w:pPr>
      <w:r w:rsidRPr="00D25D69">
        <w:rPr>
          <w:rFonts w:ascii="Arial" w:hAnsi="Arial" w:cs="Arial"/>
          <w:sz w:val="26"/>
          <w:szCs w:val="26"/>
        </w:rPr>
        <w:t xml:space="preserve">El fallo fue impugnado por </w:t>
      </w:r>
      <w:r w:rsidR="00432445" w:rsidRPr="00D25D69">
        <w:rPr>
          <w:rFonts w:ascii="Arial" w:hAnsi="Arial" w:cs="Arial"/>
          <w:sz w:val="26"/>
          <w:szCs w:val="26"/>
        </w:rPr>
        <w:t>el actor constitucional</w:t>
      </w:r>
      <w:r w:rsidRPr="00D25D69">
        <w:rPr>
          <w:rFonts w:ascii="Arial" w:hAnsi="Arial" w:cs="Arial"/>
          <w:sz w:val="26"/>
          <w:szCs w:val="26"/>
        </w:rPr>
        <w:t>, señalando que</w:t>
      </w:r>
      <w:r w:rsidR="006714BA">
        <w:rPr>
          <w:rFonts w:ascii="Arial" w:hAnsi="Arial" w:cs="Arial"/>
          <w:sz w:val="26"/>
          <w:szCs w:val="26"/>
        </w:rPr>
        <w:t xml:space="preserve"> se siguen violando los derechos fundamentales, tanto suyos como de su hijo asesinado por grupos al margen de la ley, tal como lo establece</w:t>
      </w:r>
      <w:r w:rsidR="00CC7ECC">
        <w:rPr>
          <w:rFonts w:ascii="Arial" w:hAnsi="Arial" w:cs="Arial"/>
          <w:sz w:val="26"/>
          <w:szCs w:val="26"/>
        </w:rPr>
        <w:t>n</w:t>
      </w:r>
      <w:r w:rsidR="006714BA">
        <w:rPr>
          <w:rFonts w:ascii="Arial" w:hAnsi="Arial" w:cs="Arial"/>
          <w:sz w:val="26"/>
          <w:szCs w:val="26"/>
        </w:rPr>
        <w:t xml:space="preserve"> la</w:t>
      </w:r>
      <w:r w:rsidR="00CC7ECC">
        <w:rPr>
          <w:rFonts w:ascii="Arial" w:hAnsi="Arial" w:cs="Arial"/>
          <w:sz w:val="26"/>
          <w:szCs w:val="26"/>
        </w:rPr>
        <w:t>s</w:t>
      </w:r>
      <w:r w:rsidR="006714BA">
        <w:rPr>
          <w:rFonts w:ascii="Arial" w:hAnsi="Arial" w:cs="Arial"/>
          <w:sz w:val="26"/>
          <w:szCs w:val="26"/>
        </w:rPr>
        <w:t xml:space="preserve"> ley</w:t>
      </w:r>
      <w:r w:rsidR="00CC7ECC">
        <w:rPr>
          <w:rFonts w:ascii="Arial" w:hAnsi="Arial" w:cs="Arial"/>
          <w:sz w:val="26"/>
          <w:szCs w:val="26"/>
        </w:rPr>
        <w:t>es</w:t>
      </w:r>
      <w:r w:rsidR="006714BA">
        <w:rPr>
          <w:rFonts w:ascii="Arial" w:hAnsi="Arial" w:cs="Arial"/>
          <w:sz w:val="26"/>
          <w:szCs w:val="26"/>
        </w:rPr>
        <w:t xml:space="preserve"> 1448 y 387</w:t>
      </w:r>
      <w:r w:rsidRPr="00D25D69">
        <w:rPr>
          <w:rFonts w:ascii="Arial" w:hAnsi="Arial" w:cs="Arial"/>
          <w:sz w:val="28"/>
          <w:szCs w:val="28"/>
        </w:rPr>
        <w:t>.</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la</w:t>
      </w:r>
      <w:r w:rsidR="00CC7ECC">
        <w:rPr>
          <w:rFonts w:ascii="Arial" w:hAnsi="Arial" w:cs="Arial"/>
          <w:sz w:val="26"/>
          <w:szCs w:val="26"/>
        </w:rPr>
        <w:t xml:space="preserve"> </w:t>
      </w:r>
      <w:r w:rsidRPr="00F35A9C">
        <w:rPr>
          <w:rFonts w:ascii="Arial" w:hAnsi="Arial" w:cs="Arial"/>
          <w:lang w:val="es-ES" w:eastAsia="es-ES"/>
        </w:rPr>
        <w:t>UNIDAD PARA LA ATENCIÓN Y REPARACIÓN INTEGRAL A LAS VÍCTIMAS –UARIV</w:t>
      </w:r>
      <w:r>
        <w:rPr>
          <w:rFonts w:ascii="Arial" w:hAnsi="Arial" w:cs="Arial"/>
          <w:sz w:val="26"/>
          <w:szCs w:val="26"/>
          <w:lang w:val="es-ES" w:eastAsia="es-ES"/>
        </w:rPr>
        <w:t>,</w:t>
      </w:r>
      <w:r>
        <w:rPr>
          <w:rFonts w:ascii="Arial" w:hAnsi="Arial" w:cs="Arial"/>
          <w:sz w:val="26"/>
          <w:szCs w:val="26"/>
        </w:rPr>
        <w:t xml:space="preserve"> vulnera</w:t>
      </w:r>
      <w:r w:rsidRPr="00AC1DB3">
        <w:rPr>
          <w:rFonts w:ascii="Arial" w:hAnsi="Arial" w:cs="Arial"/>
          <w:sz w:val="26"/>
          <w:szCs w:val="26"/>
        </w:rPr>
        <w:t xml:space="preserve"> los derechos invocados por el accionante, al </w:t>
      </w:r>
      <w:r w:rsidR="00CC7ECC">
        <w:rPr>
          <w:rFonts w:ascii="Arial" w:hAnsi="Arial" w:cs="Arial"/>
          <w:sz w:val="26"/>
          <w:szCs w:val="26"/>
        </w:rPr>
        <w:t xml:space="preserve">proferir la </w:t>
      </w:r>
      <w:r w:rsidR="00CC7ECC">
        <w:rPr>
          <w:rFonts w:ascii="Arial" w:hAnsi="Arial" w:cs="Arial"/>
          <w:spacing w:val="-3"/>
          <w:sz w:val="26"/>
          <w:szCs w:val="26"/>
        </w:rPr>
        <w:t xml:space="preserve">resolución No. 2016-212480 del 1° de noviembre de 2016, que resolvió </w:t>
      </w:r>
      <w:r w:rsidR="00AD2429">
        <w:rPr>
          <w:rFonts w:ascii="Arial" w:hAnsi="Arial" w:cs="Arial"/>
          <w:sz w:val="26"/>
          <w:szCs w:val="26"/>
        </w:rPr>
        <w:t xml:space="preserve">no </w:t>
      </w:r>
      <w:r w:rsidR="00CC7ECC">
        <w:rPr>
          <w:rFonts w:ascii="Arial" w:hAnsi="Arial" w:cs="Arial"/>
          <w:spacing w:val="-3"/>
          <w:sz w:val="26"/>
          <w:szCs w:val="26"/>
        </w:rPr>
        <w:t>incluirlo en el registro único de victimas (RUV)</w:t>
      </w:r>
      <w:r w:rsidRPr="00AC1DB3">
        <w:rPr>
          <w:rFonts w:ascii="Arial" w:hAnsi="Arial" w:cs="Arial"/>
          <w:sz w:val="26"/>
          <w:szCs w:val="26"/>
        </w:rPr>
        <w:t>.</w:t>
      </w:r>
    </w:p>
    <w:p w:rsidR="00CC7ECC" w:rsidRDefault="00AD2429" w:rsidP="008578A2">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3. </w:t>
      </w:r>
      <w:r w:rsidR="00CC7ECC"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w:t>
      </w:r>
      <w:r w:rsidR="00CC7ECC" w:rsidRPr="00B04C1B">
        <w:rPr>
          <w:rFonts w:ascii="Arial" w:hAnsi="Arial" w:cs="Arial"/>
          <w:spacing w:val="-3"/>
          <w:sz w:val="26"/>
          <w:szCs w:val="26"/>
        </w:rPr>
        <w:lastRenderedPageBreak/>
        <w:t xml:space="preserve">reclamar ante los jueces la protección inmediata de los derechos constitucionales fundamentales, cuando estos resulten vulnerados o amenazados de violación por la acción u omisión de cualquiera autoridad pública, o de los particulares, </w:t>
      </w:r>
      <w:r w:rsidR="00CC7ECC" w:rsidRPr="00B04C1B">
        <w:rPr>
          <w:rFonts w:ascii="Arial" w:hAnsi="Arial" w:cs="Arial"/>
          <w:sz w:val="26"/>
          <w:szCs w:val="26"/>
        </w:rPr>
        <w:t>en los casos previstos por el artículo 42 del Decreto 2591 de 1991.</w:t>
      </w:r>
    </w:p>
    <w:p w:rsidR="008578A2" w:rsidRPr="008578A2" w:rsidRDefault="008578A2" w:rsidP="008578A2">
      <w:pPr>
        <w:pStyle w:val="Sinespaciado1"/>
        <w:spacing w:line="360" w:lineRule="auto"/>
        <w:ind w:firstLine="2835"/>
        <w:jc w:val="both"/>
        <w:rPr>
          <w:rFonts w:ascii="Arial" w:hAnsi="Arial" w:cs="Arial"/>
          <w:sz w:val="16"/>
          <w:szCs w:val="16"/>
        </w:rPr>
      </w:pPr>
    </w:p>
    <w:p w:rsidR="00783306" w:rsidRDefault="008578A2" w:rsidP="00CC7ECC">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00CC7ECC"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B51D76" w:rsidRPr="008578A2" w:rsidRDefault="00B51D76" w:rsidP="00B51D76">
      <w:pPr>
        <w:pStyle w:val="Sinespaciado1"/>
        <w:spacing w:line="360" w:lineRule="auto"/>
        <w:ind w:firstLine="2880"/>
        <w:jc w:val="both"/>
        <w:rPr>
          <w:rFonts w:ascii="Arial" w:hAnsi="Arial" w:cs="Arial"/>
          <w:sz w:val="16"/>
          <w:szCs w:val="16"/>
          <w:lang w:val="es-ES"/>
        </w:rPr>
      </w:pPr>
    </w:p>
    <w:p w:rsidR="008578A2" w:rsidRDefault="008578A2" w:rsidP="008578A2">
      <w:pPr>
        <w:pStyle w:val="Sinespaciado1"/>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sidR="00E46A3E">
        <w:rPr>
          <w:rFonts w:ascii="Arial" w:hAnsi="Arial" w:cs="Arial"/>
          <w:sz w:val="26"/>
          <w:szCs w:val="26"/>
        </w:rPr>
        <w:t>,</w:t>
      </w:r>
      <w:r w:rsidRPr="00457140">
        <w:rPr>
          <w:rFonts w:ascii="Arial" w:hAnsi="Arial" w:cs="Arial"/>
          <w:sz w:val="26"/>
          <w:szCs w:val="26"/>
        </w:rPr>
        <w:t xml:space="preserve"> tener en cuenta que</w:t>
      </w:r>
      <w:r w:rsidR="001C63CF">
        <w:rPr>
          <w:rFonts w:ascii="Arial" w:hAnsi="Arial" w:cs="Arial"/>
          <w:sz w:val="26"/>
          <w:szCs w:val="26"/>
        </w:rPr>
        <w:t xml:space="preserve"> </w:t>
      </w:r>
      <w:r w:rsidRPr="00457140">
        <w:rPr>
          <w:rFonts w:ascii="Arial" w:hAnsi="Arial" w:cs="Arial"/>
          <w:sz w:val="26"/>
          <w:szCs w:val="26"/>
        </w:rPr>
        <w:t xml:space="preserve">es </w:t>
      </w:r>
      <w:r w:rsidR="00E46A3E">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8578A2" w:rsidRDefault="008578A2" w:rsidP="008578A2">
      <w:pPr>
        <w:pStyle w:val="Sinespaciado1"/>
        <w:spacing w:line="360" w:lineRule="auto"/>
        <w:ind w:firstLine="2835"/>
        <w:jc w:val="both"/>
        <w:rPr>
          <w:rFonts w:ascii="Arial" w:hAnsi="Arial" w:cs="Arial"/>
          <w:sz w:val="16"/>
          <w:szCs w:val="26"/>
        </w:rPr>
      </w:pPr>
    </w:p>
    <w:p w:rsidR="008578A2" w:rsidRDefault="008578A2" w:rsidP="008578A2">
      <w:pPr>
        <w:pStyle w:val="Sinespaciado1"/>
        <w:spacing w:line="360" w:lineRule="auto"/>
        <w:ind w:firstLine="2880"/>
        <w:jc w:val="both"/>
        <w:rPr>
          <w:rFonts w:ascii="Arial" w:hAnsi="Arial" w:cs="Arial"/>
          <w:sz w:val="26"/>
          <w:szCs w:val="26"/>
        </w:rPr>
      </w:pPr>
      <w:r w:rsidRPr="00C1307D">
        <w:rPr>
          <w:rFonts w:ascii="Arial" w:hAnsi="Arial" w:cs="Arial"/>
          <w:sz w:val="26"/>
          <w:szCs w:val="26"/>
        </w:rPr>
        <w:t>6. La Corte Constitucional ha señalado que “</w:t>
      </w:r>
      <w:r w:rsidRPr="00C1307D">
        <w:rPr>
          <w:rFonts w:ascii="Arial" w:hAnsi="Arial" w:cs="Arial"/>
          <w:i/>
          <w:sz w:val="24"/>
          <w:szCs w:val="26"/>
        </w:rPr>
        <w:t xml:space="preserve">la acción de tutela solo procede cuando (i) no existan otros medios de defensa judiciales para la protección del derecho amenazado o desconocido; cuando (ii) existiendo esos mecanismos, no sean eficaces o idóneos para salvaguardar los </w:t>
      </w:r>
      <w:r w:rsidRPr="00C1307D">
        <w:rPr>
          <w:rFonts w:ascii="Arial" w:hAnsi="Arial" w:cs="Arial"/>
          <w:i/>
          <w:sz w:val="24"/>
          <w:szCs w:val="26"/>
        </w:rPr>
        <w:lastRenderedPageBreak/>
        <w:t>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w:t>
      </w:r>
      <w:r>
        <w:rPr>
          <w:rStyle w:val="Appelnotedebasdep"/>
          <w:rFonts w:ascii="Arial" w:hAnsi="Arial"/>
          <w:i/>
          <w:sz w:val="24"/>
          <w:szCs w:val="26"/>
        </w:rPr>
        <w:footnoteReference w:id="1"/>
      </w:r>
      <w:r>
        <w:rPr>
          <w:rFonts w:ascii="Arial" w:hAnsi="Arial" w:cs="Arial"/>
          <w:i/>
          <w:sz w:val="24"/>
          <w:szCs w:val="26"/>
        </w:rPr>
        <w:t xml:space="preserve">, </w:t>
      </w:r>
      <w:r>
        <w:rPr>
          <w:rFonts w:ascii="Arial" w:hAnsi="Arial" w:cs="Arial"/>
          <w:sz w:val="26"/>
          <w:szCs w:val="26"/>
        </w:rPr>
        <w:t>agregando que “</w:t>
      </w:r>
      <w:r w:rsidRPr="00C1307D">
        <w:rPr>
          <w:rFonts w:ascii="Arial" w:hAnsi="Arial" w:cs="Arial"/>
          <w:i/>
          <w:sz w:val="24"/>
          <w:szCs w:val="26"/>
        </w:rPr>
        <w:t>En consecuencia, la tutela debe reunir, entre otros, los requisitos de subsidiariedad e inmediatez. La subsidiariedad establece que la acción constitucional es improcedente, “si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sidRPr="003641B6">
        <w:rPr>
          <w:rFonts w:ascii="Arial" w:hAnsi="Arial" w:cs="Arial"/>
          <w:sz w:val="26"/>
          <w:szCs w:val="26"/>
        </w:rPr>
        <w:t>”</w:t>
      </w:r>
      <w:r w:rsidRPr="003641B6">
        <w:rPr>
          <w:rStyle w:val="Appelnotedebasdep"/>
          <w:rFonts w:ascii="Arial" w:hAnsi="Arial"/>
          <w:sz w:val="26"/>
          <w:szCs w:val="26"/>
        </w:rPr>
        <w:footnoteReference w:id="2"/>
      </w:r>
    </w:p>
    <w:p w:rsidR="008578A2" w:rsidRPr="00CC7ECC" w:rsidRDefault="008578A2" w:rsidP="008578A2">
      <w:pPr>
        <w:pStyle w:val="Sinespaciado1"/>
        <w:spacing w:line="360" w:lineRule="auto"/>
        <w:ind w:firstLine="2880"/>
        <w:jc w:val="both"/>
        <w:rPr>
          <w:rFonts w:ascii="Arial" w:hAnsi="Arial" w:cs="Arial"/>
          <w:sz w:val="24"/>
          <w:szCs w:val="24"/>
          <w:lang w:val="es-ES"/>
        </w:rPr>
      </w:pPr>
    </w:p>
    <w:p w:rsidR="00B51D76" w:rsidRPr="008C0067" w:rsidRDefault="00B51D76" w:rsidP="00B51D76">
      <w:pPr>
        <w:pStyle w:val="Sinespaciado1"/>
        <w:spacing w:line="360" w:lineRule="auto"/>
        <w:ind w:firstLine="2835"/>
        <w:jc w:val="both"/>
        <w:rPr>
          <w:rFonts w:ascii="Arial" w:hAnsi="Arial" w:cs="Arial"/>
          <w:b/>
          <w:lang w:val="es-ES"/>
        </w:rPr>
      </w:pPr>
      <w:r w:rsidRPr="008C0067">
        <w:rPr>
          <w:rFonts w:ascii="Arial" w:hAnsi="Arial" w:cs="Arial"/>
          <w:b/>
          <w:lang w:val="es-ES"/>
        </w:rPr>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593308" w:rsidRPr="00D610AE" w:rsidRDefault="00593308" w:rsidP="00593308">
      <w:pPr>
        <w:pStyle w:val="Sinespaciado1"/>
        <w:spacing w:line="360" w:lineRule="auto"/>
        <w:ind w:firstLine="2835"/>
        <w:jc w:val="both"/>
        <w:rPr>
          <w:rFonts w:ascii="Arial" w:hAnsi="Arial" w:cs="Arial"/>
          <w:sz w:val="26"/>
          <w:szCs w:val="26"/>
        </w:rPr>
      </w:pPr>
      <w:r w:rsidRPr="00D610AE">
        <w:rPr>
          <w:rFonts w:ascii="Arial" w:hAnsi="Arial" w:cs="Arial"/>
          <w:sz w:val="26"/>
          <w:szCs w:val="26"/>
          <w:lang w:val="es-ES"/>
        </w:rPr>
        <w:t xml:space="preserve">1. </w:t>
      </w:r>
      <w:r w:rsidRPr="00D610AE">
        <w:rPr>
          <w:rFonts w:ascii="Arial" w:hAnsi="Arial" w:cs="Arial"/>
          <w:sz w:val="26"/>
          <w:szCs w:val="26"/>
        </w:rPr>
        <w:t>Del examen de las pruebas que obran en el expediente</w:t>
      </w:r>
      <w:r w:rsidRPr="00D610AE">
        <w:rPr>
          <w:rFonts w:ascii="Arial" w:hAnsi="Arial" w:cs="Arial"/>
          <w:sz w:val="26"/>
          <w:szCs w:val="26"/>
          <w:lang w:val="es-ES"/>
        </w:rPr>
        <w:t xml:space="preserve"> se tien</w:t>
      </w:r>
      <w:r>
        <w:rPr>
          <w:rFonts w:ascii="Arial" w:hAnsi="Arial" w:cs="Arial"/>
          <w:sz w:val="26"/>
          <w:szCs w:val="26"/>
          <w:lang w:val="es-ES"/>
        </w:rPr>
        <w:t>e que, mediante Resolución N</w:t>
      </w:r>
      <w:r w:rsidRPr="00D610AE">
        <w:rPr>
          <w:rFonts w:ascii="Arial" w:hAnsi="Arial" w:cs="Arial"/>
          <w:sz w:val="26"/>
          <w:szCs w:val="26"/>
          <w:lang w:val="es-ES"/>
        </w:rPr>
        <w:t>o</w:t>
      </w:r>
      <w:r>
        <w:rPr>
          <w:rFonts w:ascii="Arial" w:hAnsi="Arial" w:cs="Arial"/>
          <w:sz w:val="26"/>
          <w:szCs w:val="26"/>
          <w:lang w:val="es-ES"/>
        </w:rPr>
        <w:t xml:space="preserve">. 2016-212480 </w:t>
      </w:r>
      <w:r>
        <w:rPr>
          <w:rFonts w:ascii="Arial" w:hAnsi="Arial" w:cs="Arial"/>
          <w:sz w:val="26"/>
          <w:szCs w:val="26"/>
        </w:rPr>
        <w:t xml:space="preserve">del 1° de noviembre de 2016, la </w:t>
      </w:r>
      <w:r w:rsidR="00215627" w:rsidRPr="00D25D69">
        <w:rPr>
          <w:rFonts w:ascii="Arial" w:hAnsi="Arial" w:cs="Arial"/>
          <w:sz w:val="26"/>
          <w:szCs w:val="26"/>
        </w:rPr>
        <w:t>Director</w:t>
      </w:r>
      <w:r w:rsidR="00215627">
        <w:rPr>
          <w:rFonts w:ascii="Arial" w:hAnsi="Arial" w:cs="Arial"/>
          <w:sz w:val="26"/>
          <w:szCs w:val="26"/>
        </w:rPr>
        <w:t>a Técnica de Registro y Gestión de la Información</w:t>
      </w:r>
      <w:r w:rsidR="00215627" w:rsidRPr="00D25D69">
        <w:rPr>
          <w:rFonts w:ascii="Arial" w:hAnsi="Arial" w:cs="Arial"/>
          <w:sz w:val="26"/>
          <w:szCs w:val="26"/>
        </w:rPr>
        <w:t xml:space="preserve"> de la </w:t>
      </w:r>
      <w:r w:rsidR="00215627" w:rsidRPr="00215627">
        <w:rPr>
          <w:rFonts w:ascii="Arial" w:hAnsi="Arial" w:cs="Arial"/>
          <w:sz w:val="24"/>
          <w:szCs w:val="24"/>
        </w:rPr>
        <w:t>UARIV</w:t>
      </w:r>
      <w:r>
        <w:rPr>
          <w:rFonts w:ascii="Arial" w:hAnsi="Arial" w:cs="Arial"/>
          <w:sz w:val="26"/>
          <w:szCs w:val="26"/>
        </w:rPr>
        <w:t xml:space="preserve">, </w:t>
      </w:r>
      <w:r w:rsidR="00215627">
        <w:rPr>
          <w:rFonts w:ascii="Arial" w:hAnsi="Arial" w:cs="Arial"/>
          <w:sz w:val="26"/>
          <w:szCs w:val="26"/>
        </w:rPr>
        <w:t xml:space="preserve">resolvió no incluir al señor </w:t>
      </w:r>
      <w:r w:rsidR="00215627" w:rsidRPr="00215627">
        <w:rPr>
          <w:rFonts w:ascii="Arial" w:hAnsi="Arial" w:cs="Arial"/>
        </w:rPr>
        <w:t>JOSÉ GILBERTO PAREJA</w:t>
      </w:r>
      <w:r w:rsidR="00215627">
        <w:rPr>
          <w:rFonts w:ascii="Arial" w:hAnsi="Arial" w:cs="Arial"/>
          <w:sz w:val="26"/>
          <w:szCs w:val="26"/>
        </w:rPr>
        <w:t xml:space="preserve">, en el registro único de victimas </w:t>
      </w:r>
      <w:r w:rsidR="00215627" w:rsidRPr="00215627">
        <w:rPr>
          <w:rFonts w:ascii="Arial" w:hAnsi="Arial" w:cs="Arial"/>
        </w:rPr>
        <w:t>(RUV)</w:t>
      </w:r>
      <w:r w:rsidR="00215627">
        <w:rPr>
          <w:rFonts w:ascii="Arial" w:hAnsi="Arial" w:cs="Arial"/>
          <w:sz w:val="26"/>
          <w:szCs w:val="26"/>
        </w:rPr>
        <w:t xml:space="preserve"> y no reconocer el hecho victimizante de homicidio del señor </w:t>
      </w:r>
      <w:r w:rsidR="00215627" w:rsidRPr="00215627">
        <w:rPr>
          <w:rFonts w:ascii="Arial" w:hAnsi="Arial" w:cs="Arial"/>
        </w:rPr>
        <w:t>CARLOS ALBERTO PAREJA GIL</w:t>
      </w:r>
      <w:r>
        <w:rPr>
          <w:rFonts w:ascii="Arial" w:hAnsi="Arial" w:cs="Arial"/>
          <w:sz w:val="26"/>
          <w:szCs w:val="26"/>
        </w:rPr>
        <w:t xml:space="preserve"> (fl. </w:t>
      </w:r>
      <w:r w:rsidR="00215627">
        <w:rPr>
          <w:rFonts w:ascii="Arial" w:hAnsi="Arial" w:cs="Arial"/>
          <w:sz w:val="26"/>
          <w:szCs w:val="26"/>
        </w:rPr>
        <w:t>5</w:t>
      </w:r>
      <w:r>
        <w:rPr>
          <w:rFonts w:ascii="Arial" w:hAnsi="Arial" w:cs="Arial"/>
          <w:sz w:val="26"/>
          <w:szCs w:val="26"/>
        </w:rPr>
        <w:t>-</w:t>
      </w:r>
      <w:r w:rsidR="00215627">
        <w:rPr>
          <w:rFonts w:ascii="Arial" w:hAnsi="Arial" w:cs="Arial"/>
          <w:sz w:val="26"/>
          <w:szCs w:val="26"/>
        </w:rPr>
        <w:t>7 cuad. ppal.</w:t>
      </w:r>
      <w:r>
        <w:rPr>
          <w:rFonts w:ascii="Arial" w:hAnsi="Arial" w:cs="Arial"/>
          <w:sz w:val="26"/>
          <w:szCs w:val="26"/>
        </w:rPr>
        <w:t>)</w:t>
      </w:r>
      <w:r>
        <w:rPr>
          <w:rFonts w:ascii="Arial" w:hAnsi="Arial" w:cs="Arial"/>
          <w:bCs/>
          <w:color w:val="000000"/>
          <w:sz w:val="26"/>
          <w:szCs w:val="26"/>
        </w:rPr>
        <w:t>; decisión frente a la cual interpuso recurso de reposición y en subsidio apelación (fl.</w:t>
      </w:r>
      <w:r w:rsidR="00215627">
        <w:rPr>
          <w:rFonts w:ascii="Arial" w:hAnsi="Arial" w:cs="Arial"/>
          <w:bCs/>
          <w:color w:val="000000"/>
          <w:sz w:val="26"/>
          <w:szCs w:val="26"/>
        </w:rPr>
        <w:t xml:space="preserve"> 8</w:t>
      </w:r>
      <w:r>
        <w:rPr>
          <w:rFonts w:ascii="Arial" w:hAnsi="Arial" w:cs="Arial"/>
          <w:bCs/>
          <w:color w:val="000000"/>
          <w:sz w:val="26"/>
          <w:szCs w:val="26"/>
        </w:rPr>
        <w:t>-</w:t>
      </w:r>
      <w:r w:rsidR="00215627">
        <w:rPr>
          <w:rFonts w:ascii="Arial" w:hAnsi="Arial" w:cs="Arial"/>
          <w:bCs/>
          <w:color w:val="000000"/>
          <w:sz w:val="26"/>
          <w:szCs w:val="26"/>
        </w:rPr>
        <w:t>9 id.</w:t>
      </w:r>
      <w:r>
        <w:rPr>
          <w:rFonts w:ascii="Arial" w:hAnsi="Arial" w:cs="Arial"/>
          <w:bCs/>
          <w:color w:val="000000"/>
          <w:sz w:val="26"/>
          <w:szCs w:val="26"/>
        </w:rPr>
        <w:t xml:space="preserve">). Solicita se ordene a la </w:t>
      </w:r>
      <w:r w:rsidR="00215627">
        <w:rPr>
          <w:rFonts w:ascii="Arial" w:hAnsi="Arial" w:cs="Arial"/>
          <w:bCs/>
          <w:color w:val="000000"/>
          <w:sz w:val="26"/>
          <w:szCs w:val="26"/>
        </w:rPr>
        <w:t>entidad accionada</w:t>
      </w:r>
      <w:r>
        <w:rPr>
          <w:rFonts w:ascii="Arial" w:hAnsi="Arial" w:cs="Arial"/>
          <w:bCs/>
          <w:color w:val="000000"/>
          <w:sz w:val="26"/>
          <w:szCs w:val="26"/>
        </w:rPr>
        <w:t>,</w:t>
      </w:r>
      <w:r w:rsidR="00215627">
        <w:rPr>
          <w:rFonts w:ascii="Arial" w:hAnsi="Arial" w:cs="Arial"/>
          <w:bCs/>
          <w:color w:val="000000"/>
          <w:sz w:val="26"/>
          <w:szCs w:val="26"/>
        </w:rPr>
        <w:t xml:space="preserve"> </w:t>
      </w:r>
      <w:r w:rsidR="00215627">
        <w:rPr>
          <w:rFonts w:ascii="Arial" w:hAnsi="Arial" w:cs="Arial"/>
          <w:spacing w:val="-3"/>
          <w:sz w:val="26"/>
          <w:szCs w:val="26"/>
        </w:rPr>
        <w:t>dejar sin efectos la citada resolución y</w:t>
      </w:r>
      <w:r>
        <w:rPr>
          <w:rFonts w:ascii="Arial" w:hAnsi="Arial" w:cs="Arial"/>
          <w:bCs/>
          <w:color w:val="000000"/>
          <w:sz w:val="26"/>
          <w:szCs w:val="26"/>
        </w:rPr>
        <w:t xml:space="preserve"> </w:t>
      </w:r>
      <w:r w:rsidR="00215627">
        <w:rPr>
          <w:rFonts w:ascii="Arial" w:hAnsi="Arial" w:cs="Arial"/>
          <w:spacing w:val="-3"/>
          <w:sz w:val="26"/>
          <w:szCs w:val="26"/>
        </w:rPr>
        <w:t xml:space="preserve">lo incluya en el registro único de victimas </w:t>
      </w:r>
      <w:r w:rsidR="00215627" w:rsidRPr="00215627">
        <w:rPr>
          <w:rFonts w:ascii="Arial" w:hAnsi="Arial" w:cs="Arial"/>
          <w:spacing w:val="-3"/>
          <w:szCs w:val="26"/>
        </w:rPr>
        <w:t>(RUV)</w:t>
      </w:r>
      <w:r>
        <w:rPr>
          <w:rFonts w:ascii="Arial" w:hAnsi="Arial" w:cs="Arial"/>
          <w:sz w:val="26"/>
          <w:szCs w:val="26"/>
        </w:rPr>
        <w:t>.</w:t>
      </w:r>
    </w:p>
    <w:p w:rsidR="00593308" w:rsidRPr="00D610AE" w:rsidRDefault="00593308" w:rsidP="00593308">
      <w:pPr>
        <w:pStyle w:val="Sinespaciado1"/>
        <w:spacing w:line="360" w:lineRule="auto"/>
        <w:ind w:firstLine="2835"/>
        <w:jc w:val="both"/>
        <w:rPr>
          <w:rFonts w:ascii="Arial" w:hAnsi="Arial" w:cs="Arial"/>
          <w:sz w:val="16"/>
          <w:szCs w:val="26"/>
        </w:rPr>
      </w:pPr>
    </w:p>
    <w:p w:rsidR="00593308" w:rsidRDefault="00593308" w:rsidP="00593308">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EF3B97">
        <w:rPr>
          <w:rFonts w:ascii="Arial" w:hAnsi="Arial" w:cs="Arial"/>
          <w:sz w:val="26"/>
          <w:szCs w:val="26"/>
        </w:rPr>
        <w:t xml:space="preserve">En relación con la inconformidad del peticionario,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w:t>
      </w:r>
      <w:r w:rsidRPr="00EF3B97">
        <w:rPr>
          <w:rFonts w:ascii="Arial" w:hAnsi="Arial" w:cs="Arial"/>
          <w:sz w:val="26"/>
          <w:szCs w:val="26"/>
        </w:rPr>
        <w:lastRenderedPageBreak/>
        <w:t>mecanismo</w:t>
      </w:r>
      <w:r w:rsidR="00215627">
        <w:rPr>
          <w:rFonts w:ascii="Arial" w:hAnsi="Arial" w:cs="Arial"/>
          <w:sz w:val="26"/>
          <w:szCs w:val="26"/>
        </w:rPr>
        <w:t xml:space="preserve"> </w:t>
      </w:r>
      <w:r w:rsidRPr="00EF3B97">
        <w:rPr>
          <w:rFonts w:ascii="Arial" w:hAnsi="Arial" w:cs="Arial"/>
          <w:sz w:val="26"/>
          <w:szCs w:val="26"/>
        </w:rPr>
        <w:t>extraordinario habida cuenta de su carácter subsidiario, este no es el escenario para debatirlas.</w:t>
      </w:r>
      <w:r w:rsidR="00215627">
        <w:rPr>
          <w:rFonts w:ascii="Arial" w:hAnsi="Arial" w:cs="Arial"/>
          <w:sz w:val="26"/>
          <w:szCs w:val="26"/>
        </w:rPr>
        <w:t xml:space="preserve"> </w:t>
      </w:r>
      <w:r w:rsidRPr="00EF3B97">
        <w:rPr>
          <w:rFonts w:ascii="Arial" w:hAnsi="Arial" w:cs="Arial"/>
          <w:sz w:val="26"/>
          <w:szCs w:val="26"/>
        </w:rPr>
        <w:t>Ciertamente, ha sido reiterativa la doctrina de la Sala de Casación Civil en señalar que:</w:t>
      </w:r>
    </w:p>
    <w:p w:rsidR="00593308" w:rsidRPr="00EF3B97" w:rsidRDefault="00593308" w:rsidP="00593308">
      <w:pPr>
        <w:pStyle w:val="Sinespaciado1"/>
        <w:spacing w:line="360" w:lineRule="auto"/>
        <w:ind w:firstLine="2835"/>
        <w:jc w:val="both"/>
        <w:rPr>
          <w:rFonts w:ascii="Arial" w:hAnsi="Arial" w:cs="Arial"/>
          <w:sz w:val="26"/>
          <w:szCs w:val="26"/>
        </w:rPr>
      </w:pPr>
    </w:p>
    <w:p w:rsidR="00593308" w:rsidRDefault="00593308" w:rsidP="00593308">
      <w:pPr>
        <w:autoSpaceDE w:val="0"/>
        <w:autoSpaceDN w:val="0"/>
        <w:adjustRightInd w:val="0"/>
        <w:spacing w:line="360" w:lineRule="auto"/>
        <w:ind w:left="709" w:right="618" w:firstLine="2126"/>
        <w:jc w:val="both"/>
        <w:rPr>
          <w:rFonts w:ascii="Arial" w:hAnsi="Arial" w:cs="Arial"/>
          <w:sz w:val="24"/>
          <w:szCs w:val="26"/>
        </w:rPr>
      </w:pPr>
      <w:r w:rsidRPr="00257C89">
        <w:rPr>
          <w:rFonts w:ascii="Arial" w:hAnsi="Arial" w:cs="Arial"/>
          <w:i/>
          <w:sz w:val="24"/>
          <w:szCs w:val="26"/>
        </w:rPr>
        <w:t xml:space="preserve">“(…)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 </w:t>
      </w:r>
      <w:r w:rsidRPr="00257C89">
        <w:rPr>
          <w:rFonts w:ascii="Arial" w:hAnsi="Arial" w:cs="Arial"/>
          <w:sz w:val="24"/>
          <w:szCs w:val="26"/>
        </w:rPr>
        <w:t>(sentencia de 23 de agosto de 2011, exp. 11001-22-03-000-2011-00942-01).</w:t>
      </w:r>
    </w:p>
    <w:p w:rsidR="00593308" w:rsidRPr="00257C89" w:rsidRDefault="00593308" w:rsidP="00593308">
      <w:pPr>
        <w:autoSpaceDE w:val="0"/>
        <w:autoSpaceDN w:val="0"/>
        <w:adjustRightInd w:val="0"/>
        <w:spacing w:line="360" w:lineRule="auto"/>
        <w:ind w:firstLine="1418"/>
        <w:jc w:val="both"/>
        <w:rPr>
          <w:rFonts w:ascii="Arial" w:hAnsi="Arial" w:cs="Arial"/>
          <w:sz w:val="16"/>
          <w:szCs w:val="26"/>
        </w:rPr>
      </w:pPr>
    </w:p>
    <w:p w:rsidR="00593308" w:rsidRPr="00937056" w:rsidRDefault="00593308" w:rsidP="00593308">
      <w:pPr>
        <w:autoSpaceDE w:val="0"/>
        <w:autoSpaceDN w:val="0"/>
        <w:adjustRightInd w:val="0"/>
        <w:spacing w:line="360" w:lineRule="auto"/>
        <w:ind w:firstLine="2835"/>
        <w:jc w:val="both"/>
        <w:rPr>
          <w:rFonts w:ascii="Arial" w:hAnsi="Arial" w:cs="Arial"/>
          <w:sz w:val="24"/>
          <w:szCs w:val="26"/>
        </w:rPr>
      </w:pPr>
      <w:r w:rsidRPr="00937056">
        <w:rPr>
          <w:rFonts w:ascii="Arial" w:hAnsi="Arial" w:cs="Arial"/>
          <w:sz w:val="24"/>
          <w:szCs w:val="26"/>
        </w:rPr>
        <w:t>Razón por la cual se ha concluido que:</w:t>
      </w:r>
    </w:p>
    <w:p w:rsidR="00593308" w:rsidRPr="00257C89" w:rsidRDefault="00593308" w:rsidP="00593308">
      <w:pPr>
        <w:autoSpaceDE w:val="0"/>
        <w:autoSpaceDN w:val="0"/>
        <w:adjustRightInd w:val="0"/>
        <w:spacing w:line="360" w:lineRule="auto"/>
        <w:jc w:val="both"/>
        <w:rPr>
          <w:rFonts w:ascii="Arial" w:hAnsi="Arial" w:cs="Arial"/>
          <w:sz w:val="16"/>
          <w:szCs w:val="26"/>
        </w:rPr>
      </w:pPr>
    </w:p>
    <w:p w:rsidR="00593308" w:rsidRPr="00EF3B97" w:rsidRDefault="00593308" w:rsidP="00593308">
      <w:pPr>
        <w:autoSpaceDE w:val="0"/>
        <w:autoSpaceDN w:val="0"/>
        <w:adjustRightInd w:val="0"/>
        <w:spacing w:line="360" w:lineRule="auto"/>
        <w:ind w:left="851" w:right="618" w:firstLine="1984"/>
        <w:jc w:val="both"/>
        <w:rPr>
          <w:rFonts w:ascii="Arial" w:hAnsi="Arial" w:cs="Arial"/>
          <w:sz w:val="26"/>
          <w:szCs w:val="26"/>
        </w:rPr>
      </w:pPr>
      <w:r w:rsidRPr="00257C89">
        <w:rPr>
          <w:rFonts w:ascii="Arial" w:hAnsi="Arial" w:cs="Arial"/>
          <w:i/>
          <w:sz w:val="24"/>
          <w:szCs w:val="26"/>
        </w:rPr>
        <w:t>“(…) quien a este medio acude, deb</w:t>
      </w:r>
      <w:r w:rsidRPr="00257C89">
        <w:rPr>
          <w:rFonts w:ascii="Arial" w:hAnsi="Arial" w:cs="Arial"/>
          <w:sz w:val="24"/>
          <w:szCs w:val="26"/>
        </w:rPr>
        <w:t>e</w:t>
      </w:r>
      <w:r w:rsidRPr="00257C89">
        <w:rPr>
          <w:rFonts w:ascii="Arial" w:hAnsi="Arial" w:cs="Arial"/>
          <w:i/>
          <w:sz w:val="24"/>
          <w:szCs w:val="26"/>
        </w:rPr>
        <w:t xml:space="preserve"> recorrer primero las vías procesales que las leyes establecen para cada tipo de pretensión en los niveles y ante los funcionarios propios de cada especialidad del orden jurisdiccional; y allí subyace sin duda una finalidad de alto valor institucional que la Constitución misma prohíbe subestimar, la cual en esencia consiste en permitirle a las autoridades cumplir las funciones que la misma ley les asigna, según sea la materia sobre la cual versa un determinado conflicto” </w:t>
      </w:r>
      <w:r w:rsidRPr="00257C89">
        <w:rPr>
          <w:rFonts w:ascii="Arial" w:hAnsi="Arial" w:cs="Arial"/>
          <w:sz w:val="24"/>
          <w:szCs w:val="26"/>
        </w:rPr>
        <w:t>(sentencia de 23 de agosto de 2011, exp. 13001-2213-000-2011-00168-02).</w:t>
      </w:r>
    </w:p>
    <w:p w:rsidR="00593308" w:rsidRPr="00257C89" w:rsidRDefault="00593308" w:rsidP="00593308">
      <w:pPr>
        <w:autoSpaceDE w:val="0"/>
        <w:autoSpaceDN w:val="0"/>
        <w:adjustRightInd w:val="0"/>
        <w:spacing w:line="360" w:lineRule="auto"/>
        <w:ind w:left="851" w:right="618" w:firstLine="1984"/>
        <w:jc w:val="both"/>
        <w:rPr>
          <w:rFonts w:ascii="Arial" w:hAnsi="Arial" w:cs="Arial"/>
          <w:sz w:val="16"/>
          <w:szCs w:val="26"/>
        </w:rPr>
      </w:pPr>
    </w:p>
    <w:p w:rsidR="00593308" w:rsidRPr="00D610AE" w:rsidRDefault="00593308" w:rsidP="00593308">
      <w:pPr>
        <w:pStyle w:val="Sinespaciado1"/>
        <w:spacing w:line="360" w:lineRule="auto"/>
        <w:ind w:firstLine="2835"/>
        <w:jc w:val="both"/>
        <w:rPr>
          <w:rFonts w:ascii="Arial" w:hAnsi="Arial" w:cs="Arial"/>
          <w:bCs/>
          <w:sz w:val="26"/>
          <w:szCs w:val="26"/>
        </w:rPr>
      </w:pPr>
      <w:r>
        <w:rPr>
          <w:rFonts w:ascii="Arial" w:hAnsi="Arial" w:cs="Arial"/>
          <w:bCs/>
          <w:sz w:val="26"/>
          <w:szCs w:val="26"/>
        </w:rPr>
        <w:t>3</w:t>
      </w:r>
      <w:r w:rsidRPr="00D610AE">
        <w:rPr>
          <w:rFonts w:ascii="Arial" w:hAnsi="Arial" w:cs="Arial"/>
          <w:bCs/>
          <w:sz w:val="26"/>
          <w:szCs w:val="26"/>
        </w:rPr>
        <w:t>. La acción de tutela, si es que se quisiera con ella atacar el acto administrativo que</w:t>
      </w:r>
      <w:r>
        <w:rPr>
          <w:rFonts w:ascii="Arial" w:hAnsi="Arial" w:cs="Arial"/>
          <w:bCs/>
          <w:sz w:val="26"/>
          <w:szCs w:val="26"/>
        </w:rPr>
        <w:t xml:space="preserve"> d</w:t>
      </w:r>
      <w:r w:rsidR="00537177">
        <w:rPr>
          <w:rFonts w:ascii="Arial" w:hAnsi="Arial" w:cs="Arial"/>
          <w:bCs/>
          <w:sz w:val="26"/>
          <w:szCs w:val="26"/>
        </w:rPr>
        <w:t xml:space="preserve">ecidió no incluir al actor en el registro único de </w:t>
      </w:r>
      <w:r w:rsidR="00CC625C">
        <w:rPr>
          <w:rFonts w:ascii="Arial" w:hAnsi="Arial" w:cs="Arial"/>
          <w:bCs/>
          <w:sz w:val="26"/>
          <w:szCs w:val="26"/>
        </w:rPr>
        <w:t>víctimas</w:t>
      </w:r>
      <w:r w:rsidRPr="00D610AE">
        <w:rPr>
          <w:rFonts w:ascii="Arial" w:hAnsi="Arial" w:cs="Arial"/>
          <w:bCs/>
          <w:sz w:val="26"/>
          <w:szCs w:val="26"/>
        </w:rPr>
        <w:t xml:space="preserve">, ya se dijo es improcedente, pues </w:t>
      </w:r>
      <w:r w:rsidRPr="00D610AE">
        <w:rPr>
          <w:rStyle w:val="apple-style-span"/>
          <w:rFonts w:ascii="Arial" w:hAnsi="Arial" w:cs="Arial"/>
          <w:sz w:val="26"/>
          <w:szCs w:val="26"/>
        </w:rPr>
        <w:t xml:space="preserve">para controvertir estos actos de carácter particular y concreto </w:t>
      </w:r>
      <w:r w:rsidRPr="00D610AE">
        <w:rPr>
          <w:rFonts w:ascii="Arial" w:hAnsi="Arial" w:cs="Arial"/>
          <w:sz w:val="26"/>
          <w:szCs w:val="26"/>
          <w:bdr w:val="none" w:sz="0" w:space="0" w:color="auto" w:frame="1"/>
          <w:lang w:val="es-ES_tradnl" w:eastAsia="es-CO"/>
        </w:rPr>
        <w:t>están previstas las acciones ante la jurisdicción de lo contencioso administrativo</w:t>
      </w:r>
      <w:r w:rsidRPr="00D610AE">
        <w:rPr>
          <w:rFonts w:ascii="Arial" w:hAnsi="Arial" w:cs="Arial"/>
          <w:iCs/>
          <w:sz w:val="26"/>
          <w:szCs w:val="26"/>
        </w:rPr>
        <w:t>.</w:t>
      </w:r>
    </w:p>
    <w:p w:rsidR="00593308" w:rsidRPr="00542A7F" w:rsidRDefault="00593308" w:rsidP="00593308">
      <w:pPr>
        <w:pStyle w:val="Sinespaciado1"/>
        <w:spacing w:line="360" w:lineRule="auto"/>
        <w:ind w:firstLine="2835"/>
        <w:jc w:val="both"/>
        <w:rPr>
          <w:rFonts w:ascii="Arial" w:hAnsi="Arial" w:cs="Arial"/>
          <w:bCs/>
          <w:sz w:val="16"/>
          <w:szCs w:val="24"/>
        </w:rPr>
      </w:pPr>
    </w:p>
    <w:p w:rsidR="00CC625C" w:rsidRDefault="00593308" w:rsidP="00593308">
      <w:pPr>
        <w:pStyle w:val="Sinespaciado1"/>
        <w:spacing w:line="360" w:lineRule="auto"/>
        <w:ind w:firstLine="2835"/>
        <w:jc w:val="both"/>
        <w:rPr>
          <w:rFonts w:ascii="Arial" w:hAnsi="Arial" w:cs="Arial"/>
          <w:sz w:val="26"/>
          <w:szCs w:val="26"/>
          <w:lang w:eastAsia="es-CO"/>
        </w:rPr>
      </w:pPr>
      <w:r>
        <w:rPr>
          <w:rFonts w:ascii="Arial" w:hAnsi="Arial" w:cs="Arial"/>
          <w:spacing w:val="-3"/>
          <w:sz w:val="26"/>
          <w:szCs w:val="26"/>
        </w:rPr>
        <w:lastRenderedPageBreak/>
        <w:t>4</w:t>
      </w:r>
      <w:r w:rsidRPr="003051BC">
        <w:rPr>
          <w:rFonts w:ascii="Arial" w:hAnsi="Arial" w:cs="Arial"/>
          <w:spacing w:val="-3"/>
          <w:sz w:val="26"/>
          <w:szCs w:val="26"/>
        </w:rPr>
        <w:t xml:space="preserve">. </w:t>
      </w:r>
      <w:r w:rsidR="00CC625C">
        <w:rPr>
          <w:rFonts w:ascii="Arial" w:hAnsi="Arial" w:cs="Arial"/>
          <w:spacing w:val="-3"/>
          <w:sz w:val="26"/>
          <w:szCs w:val="26"/>
        </w:rPr>
        <w:t>Además</w:t>
      </w:r>
      <w:r w:rsidR="00CC625C" w:rsidRPr="00FD7C8A">
        <w:rPr>
          <w:rFonts w:ascii="Arial" w:hAnsi="Arial" w:cs="Arial"/>
          <w:sz w:val="26"/>
          <w:szCs w:val="26"/>
          <w:lang w:eastAsia="es-CO"/>
        </w:rPr>
        <w:t xml:space="preserve">, </w:t>
      </w:r>
      <w:r w:rsidR="00CC625C">
        <w:rPr>
          <w:rFonts w:ascii="Arial" w:hAnsi="Arial" w:cs="Arial"/>
          <w:sz w:val="26"/>
          <w:szCs w:val="26"/>
          <w:lang w:eastAsia="es-CO"/>
        </w:rPr>
        <w:t xml:space="preserve">si bien </w:t>
      </w:r>
      <w:r w:rsidR="00CC625C" w:rsidRPr="00FD7C8A">
        <w:rPr>
          <w:rFonts w:ascii="Arial" w:hAnsi="Arial" w:cs="Arial"/>
          <w:sz w:val="26"/>
          <w:szCs w:val="26"/>
          <w:lang w:eastAsia="es-CO"/>
        </w:rPr>
        <w:t xml:space="preserve">es cierto que </w:t>
      </w:r>
      <w:r w:rsidR="00CC625C">
        <w:rPr>
          <w:rFonts w:ascii="Arial" w:hAnsi="Arial" w:cs="Arial"/>
          <w:sz w:val="26"/>
          <w:szCs w:val="26"/>
          <w:lang w:eastAsia="es-CO"/>
        </w:rPr>
        <w:t>e</w:t>
      </w:r>
      <w:r w:rsidR="00CC625C" w:rsidRPr="00FD7C8A">
        <w:rPr>
          <w:rFonts w:ascii="Arial" w:hAnsi="Arial" w:cs="Arial"/>
          <w:sz w:val="26"/>
          <w:szCs w:val="26"/>
          <w:lang w:eastAsia="es-CO"/>
        </w:rPr>
        <w:t xml:space="preserve">l accionante </w:t>
      </w:r>
      <w:r w:rsidR="00CC625C">
        <w:rPr>
          <w:rFonts w:ascii="Arial" w:hAnsi="Arial" w:cs="Arial"/>
          <w:bCs/>
          <w:color w:val="000000"/>
          <w:sz w:val="26"/>
          <w:szCs w:val="26"/>
        </w:rPr>
        <w:t xml:space="preserve">interpuso recurso de reposición y en subsidio apelación </w:t>
      </w:r>
      <w:r w:rsidR="00CC625C" w:rsidRPr="00FD7C8A">
        <w:rPr>
          <w:rFonts w:ascii="Arial" w:hAnsi="Arial" w:cs="Arial"/>
          <w:sz w:val="26"/>
          <w:szCs w:val="26"/>
          <w:lang w:eastAsia="es-CO"/>
        </w:rPr>
        <w:t>contra la resolución que negó el reconocimiento deprecado, s</w:t>
      </w:r>
      <w:r w:rsidR="00CC625C">
        <w:rPr>
          <w:rFonts w:ascii="Arial" w:hAnsi="Arial" w:cs="Arial"/>
          <w:sz w:val="26"/>
          <w:szCs w:val="26"/>
          <w:lang w:eastAsia="es-CO"/>
        </w:rPr>
        <w:t xml:space="preserve">e desconoce </w:t>
      </w:r>
      <w:r w:rsidR="007B3194">
        <w:rPr>
          <w:rFonts w:ascii="Arial" w:hAnsi="Arial" w:cs="Arial"/>
          <w:sz w:val="26"/>
          <w:szCs w:val="26"/>
          <w:lang w:eastAsia="es-CO"/>
        </w:rPr>
        <w:t>si estos ya fueron resueltos, situación frente a la cual no formuló ningún reparo el actor en su escrito de tutela; s</w:t>
      </w:r>
      <w:r w:rsidR="00CC625C" w:rsidRPr="00FD7C8A">
        <w:rPr>
          <w:rFonts w:ascii="Arial" w:hAnsi="Arial" w:cs="Arial"/>
          <w:sz w:val="26"/>
          <w:szCs w:val="26"/>
          <w:lang w:eastAsia="es-CO"/>
        </w:rPr>
        <w:t>in embargo, el solo cumplimiento de esa actuación no da vía para que se resuelvan sus pretensiones por el mecanismo expedito de la tutela</w:t>
      </w:r>
      <w:r w:rsidR="00CC625C">
        <w:rPr>
          <w:rFonts w:ascii="Arial" w:hAnsi="Arial" w:cs="Arial"/>
          <w:sz w:val="26"/>
          <w:szCs w:val="26"/>
          <w:lang w:eastAsia="es-CO"/>
        </w:rPr>
        <w:t>.</w:t>
      </w:r>
    </w:p>
    <w:p w:rsidR="00CC625C" w:rsidRPr="00CC625C" w:rsidRDefault="00CC625C" w:rsidP="00593308">
      <w:pPr>
        <w:pStyle w:val="Sinespaciado1"/>
        <w:spacing w:line="360" w:lineRule="auto"/>
        <w:ind w:firstLine="2835"/>
        <w:jc w:val="both"/>
        <w:rPr>
          <w:rFonts w:ascii="Arial" w:hAnsi="Arial" w:cs="Arial"/>
          <w:sz w:val="16"/>
          <w:szCs w:val="16"/>
          <w:lang w:eastAsia="es-CO"/>
        </w:rPr>
      </w:pPr>
    </w:p>
    <w:p w:rsidR="00593308" w:rsidRPr="003051BC" w:rsidRDefault="00CC625C" w:rsidP="00593308">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 xml:space="preserve">5. </w:t>
      </w:r>
      <w:r w:rsidR="00593308" w:rsidRPr="003051BC">
        <w:rPr>
          <w:rFonts w:ascii="Arial" w:hAnsi="Arial" w:cs="Arial"/>
          <w:spacing w:val="-3"/>
          <w:sz w:val="26"/>
          <w:szCs w:val="26"/>
        </w:rPr>
        <w:t>Ahora, si la solicitud de amparo fuese estudiada como un mecanismo transitorio en procura de evitar la consumación de un perjuicio irremediable, la misma también se torna improcedente.</w:t>
      </w:r>
    </w:p>
    <w:p w:rsidR="00593308" w:rsidRPr="003051BC" w:rsidRDefault="00593308" w:rsidP="00593308">
      <w:pPr>
        <w:pStyle w:val="Sinespaciado1"/>
        <w:spacing w:line="360" w:lineRule="auto"/>
        <w:ind w:firstLine="2835"/>
        <w:jc w:val="both"/>
        <w:rPr>
          <w:rFonts w:ascii="Arial" w:hAnsi="Arial" w:cs="Arial"/>
          <w:spacing w:val="-3"/>
          <w:sz w:val="16"/>
          <w:szCs w:val="26"/>
        </w:rPr>
      </w:pPr>
    </w:p>
    <w:p w:rsidR="00593308" w:rsidRPr="003051BC" w:rsidRDefault="00593308" w:rsidP="00593308">
      <w:pPr>
        <w:pStyle w:val="Sinespaciado1"/>
        <w:spacing w:line="360" w:lineRule="auto"/>
        <w:ind w:firstLine="2835"/>
        <w:jc w:val="both"/>
        <w:rPr>
          <w:rFonts w:ascii="Arial" w:hAnsi="Arial" w:cs="Arial"/>
          <w:spacing w:val="-3"/>
          <w:sz w:val="26"/>
          <w:szCs w:val="26"/>
        </w:rPr>
      </w:pPr>
      <w:r w:rsidRPr="003051BC">
        <w:rPr>
          <w:rFonts w:ascii="Arial" w:hAnsi="Arial" w:cs="Arial"/>
          <w:spacing w:val="-3"/>
          <w:sz w:val="26"/>
          <w:szCs w:val="26"/>
        </w:rPr>
        <w:t xml:space="preserve">En criterio de la Sala, en este caso no se </w:t>
      </w:r>
      <w:r w:rsidR="005D065E">
        <w:rPr>
          <w:rFonts w:ascii="Arial" w:hAnsi="Arial" w:cs="Arial"/>
          <w:spacing w:val="-3"/>
          <w:sz w:val="26"/>
          <w:szCs w:val="26"/>
        </w:rPr>
        <w:t>demostró como</w:t>
      </w:r>
      <w:r w:rsidRPr="003051BC">
        <w:rPr>
          <w:rFonts w:ascii="Arial" w:hAnsi="Arial" w:cs="Arial"/>
          <w:spacing w:val="-3"/>
          <w:sz w:val="26"/>
          <w:szCs w:val="26"/>
        </w:rPr>
        <w:t xml:space="preserve"> la supuesta vulneración de los derechos fundamentales invocados por </w:t>
      </w:r>
      <w:r>
        <w:rPr>
          <w:rFonts w:ascii="Arial" w:hAnsi="Arial" w:cs="Arial"/>
          <w:spacing w:val="-3"/>
          <w:sz w:val="26"/>
          <w:szCs w:val="26"/>
        </w:rPr>
        <w:t>e</w:t>
      </w:r>
      <w:r w:rsidRPr="003051BC">
        <w:rPr>
          <w:rFonts w:ascii="Arial" w:hAnsi="Arial" w:cs="Arial"/>
          <w:spacing w:val="-3"/>
          <w:sz w:val="26"/>
          <w:szCs w:val="26"/>
        </w:rPr>
        <w:t>l accionante,</w:t>
      </w:r>
      <w:r>
        <w:rPr>
          <w:rFonts w:ascii="Arial" w:hAnsi="Arial" w:cs="Arial"/>
          <w:spacing w:val="-3"/>
          <w:sz w:val="26"/>
          <w:szCs w:val="26"/>
        </w:rPr>
        <w:t xml:space="preserve"> </w:t>
      </w:r>
      <w:r w:rsidR="005D065E">
        <w:rPr>
          <w:rFonts w:ascii="Arial" w:hAnsi="Arial" w:cs="Arial"/>
          <w:spacing w:val="-3"/>
          <w:sz w:val="26"/>
          <w:szCs w:val="26"/>
        </w:rPr>
        <w:t>al</w:t>
      </w:r>
      <w:r>
        <w:rPr>
          <w:rFonts w:ascii="Arial" w:hAnsi="Arial" w:cs="Arial"/>
          <w:spacing w:val="-3"/>
          <w:sz w:val="26"/>
          <w:szCs w:val="26"/>
        </w:rPr>
        <w:t xml:space="preserve"> </w:t>
      </w:r>
      <w:r w:rsidR="00537177">
        <w:rPr>
          <w:rFonts w:ascii="Arial" w:hAnsi="Arial" w:cs="Arial"/>
          <w:spacing w:val="-3"/>
          <w:sz w:val="26"/>
          <w:szCs w:val="26"/>
        </w:rPr>
        <w:t xml:space="preserve">no </w:t>
      </w:r>
      <w:r>
        <w:rPr>
          <w:rFonts w:ascii="Arial" w:hAnsi="Arial" w:cs="Arial"/>
          <w:spacing w:val="-3"/>
          <w:sz w:val="26"/>
          <w:szCs w:val="26"/>
        </w:rPr>
        <w:t>haber</w:t>
      </w:r>
      <w:r w:rsidR="00537177">
        <w:rPr>
          <w:rFonts w:ascii="Arial" w:hAnsi="Arial" w:cs="Arial"/>
          <w:spacing w:val="-3"/>
          <w:sz w:val="26"/>
          <w:szCs w:val="26"/>
        </w:rPr>
        <w:t xml:space="preserve"> sido incluido en el registro único de </w:t>
      </w:r>
      <w:r w:rsidR="00CC625C">
        <w:rPr>
          <w:rFonts w:ascii="Arial" w:hAnsi="Arial" w:cs="Arial"/>
          <w:spacing w:val="-3"/>
          <w:sz w:val="26"/>
          <w:szCs w:val="26"/>
        </w:rPr>
        <w:t>víctimas</w:t>
      </w:r>
      <w:r>
        <w:rPr>
          <w:rFonts w:ascii="Arial" w:hAnsi="Arial" w:cs="Arial"/>
          <w:spacing w:val="-3"/>
          <w:sz w:val="26"/>
          <w:szCs w:val="26"/>
        </w:rPr>
        <w:t xml:space="preserve">, </w:t>
      </w:r>
      <w:r w:rsidR="005D065E">
        <w:rPr>
          <w:rFonts w:ascii="Arial" w:hAnsi="Arial" w:cs="Arial"/>
          <w:spacing w:val="-3"/>
          <w:sz w:val="26"/>
          <w:szCs w:val="26"/>
        </w:rPr>
        <w:t>resulta inminente y</w:t>
      </w:r>
      <w:r w:rsidRPr="006E64FE">
        <w:rPr>
          <w:rFonts w:ascii="Arial" w:hAnsi="Arial" w:cs="Arial"/>
          <w:spacing w:val="-3"/>
          <w:sz w:val="26"/>
          <w:szCs w:val="26"/>
        </w:rPr>
        <w:t xml:space="preserve"> grave, que amerite su protección de manera inmediata</w:t>
      </w:r>
      <w:r>
        <w:rPr>
          <w:rFonts w:ascii="Arial" w:hAnsi="Arial" w:cs="Arial"/>
          <w:spacing w:val="-3"/>
          <w:sz w:val="26"/>
          <w:szCs w:val="26"/>
        </w:rPr>
        <w:t>.</w:t>
      </w:r>
    </w:p>
    <w:p w:rsidR="00593308" w:rsidRPr="00E20ED7" w:rsidRDefault="00593308" w:rsidP="00593308">
      <w:pPr>
        <w:pStyle w:val="Sinespaciado1"/>
        <w:spacing w:line="360" w:lineRule="auto"/>
        <w:ind w:firstLine="2835"/>
        <w:jc w:val="both"/>
        <w:rPr>
          <w:rFonts w:ascii="Arial" w:hAnsi="Arial" w:cs="Arial"/>
          <w:spacing w:val="-3"/>
          <w:sz w:val="16"/>
          <w:szCs w:val="16"/>
        </w:rPr>
      </w:pPr>
    </w:p>
    <w:p w:rsidR="00CC625C" w:rsidRDefault="00CC625C" w:rsidP="002F3CDB">
      <w:pPr>
        <w:pStyle w:val="Sinespaciado2"/>
        <w:spacing w:line="360" w:lineRule="auto"/>
        <w:ind w:firstLine="2880"/>
        <w:jc w:val="both"/>
        <w:rPr>
          <w:rFonts w:ascii="Arial" w:hAnsi="Arial" w:cs="Arial"/>
          <w:sz w:val="26"/>
          <w:szCs w:val="26"/>
        </w:rPr>
      </w:pPr>
      <w:r>
        <w:rPr>
          <w:rFonts w:ascii="Arial" w:hAnsi="Arial" w:cs="Arial"/>
          <w:sz w:val="26"/>
          <w:szCs w:val="26"/>
        </w:rPr>
        <w:t>6</w:t>
      </w:r>
      <w:r w:rsidR="00F015DC" w:rsidRPr="00D25D69">
        <w:rPr>
          <w:rFonts w:ascii="Arial" w:hAnsi="Arial" w:cs="Arial"/>
          <w:sz w:val="26"/>
          <w:szCs w:val="26"/>
        </w:rPr>
        <w:t xml:space="preserve">. </w:t>
      </w:r>
      <w:r w:rsidRPr="00BE392C">
        <w:rPr>
          <w:rFonts w:ascii="Arial" w:hAnsi="Arial" w:cs="Arial"/>
          <w:spacing w:val="-3"/>
          <w:sz w:val="26"/>
          <w:szCs w:val="26"/>
        </w:rPr>
        <w:t xml:space="preserve">Encuentra la Sala que </w:t>
      </w:r>
      <w:r w:rsidRPr="00BE392C">
        <w:rPr>
          <w:rFonts w:ascii="Arial" w:hAnsi="Arial" w:cs="Arial"/>
          <w:sz w:val="26"/>
          <w:szCs w:val="26"/>
        </w:rPr>
        <w:t xml:space="preserve">acertó </w:t>
      </w:r>
      <w:r>
        <w:rPr>
          <w:rFonts w:ascii="Arial" w:hAnsi="Arial" w:cs="Arial"/>
          <w:sz w:val="26"/>
          <w:szCs w:val="26"/>
        </w:rPr>
        <w:t>e</w:t>
      </w:r>
      <w:r w:rsidRPr="00BE392C">
        <w:rPr>
          <w:rFonts w:ascii="Arial" w:hAnsi="Arial" w:cs="Arial"/>
          <w:sz w:val="26"/>
          <w:szCs w:val="26"/>
        </w:rPr>
        <w:t xml:space="preserve">l </w:t>
      </w:r>
      <w:r>
        <w:rPr>
          <w:rFonts w:ascii="Arial" w:hAnsi="Arial" w:cs="Arial"/>
          <w:sz w:val="26"/>
          <w:szCs w:val="26"/>
        </w:rPr>
        <w:t>funcionario</w:t>
      </w:r>
      <w:r w:rsidRPr="00BE392C">
        <w:rPr>
          <w:rFonts w:ascii="Arial" w:hAnsi="Arial" w:cs="Arial"/>
          <w:sz w:val="26"/>
          <w:szCs w:val="26"/>
        </w:rPr>
        <w:t xml:space="preserve"> judicial de primer grado al</w:t>
      </w:r>
      <w:r>
        <w:rPr>
          <w:rFonts w:ascii="Arial" w:hAnsi="Arial" w:cs="Arial"/>
          <w:sz w:val="26"/>
          <w:szCs w:val="26"/>
        </w:rPr>
        <w:t xml:space="preserve"> </w:t>
      </w:r>
      <w:r w:rsidR="001E7281">
        <w:rPr>
          <w:rFonts w:ascii="Arial" w:hAnsi="Arial" w:cs="Arial"/>
          <w:sz w:val="26"/>
          <w:szCs w:val="26"/>
        </w:rPr>
        <w:t xml:space="preserve">considerar </w:t>
      </w:r>
      <w:r w:rsidR="002348AA">
        <w:rPr>
          <w:rFonts w:ascii="Arial" w:hAnsi="Arial" w:cs="Arial"/>
          <w:sz w:val="26"/>
          <w:szCs w:val="26"/>
        </w:rPr>
        <w:t>que</w:t>
      </w:r>
      <w:r w:rsidR="001E7281">
        <w:rPr>
          <w:rFonts w:ascii="Arial" w:hAnsi="Arial" w:cs="Arial"/>
          <w:sz w:val="26"/>
          <w:szCs w:val="26"/>
        </w:rPr>
        <w:t xml:space="preserve"> la decisión de la </w:t>
      </w:r>
      <w:r w:rsidR="001E7281" w:rsidRPr="002348AA">
        <w:rPr>
          <w:rFonts w:ascii="Arial" w:hAnsi="Arial" w:cs="Arial"/>
          <w:sz w:val="22"/>
          <w:szCs w:val="26"/>
        </w:rPr>
        <w:t>UARIV</w:t>
      </w:r>
      <w:r w:rsidR="001E7281">
        <w:rPr>
          <w:rFonts w:ascii="Arial" w:hAnsi="Arial" w:cs="Arial"/>
          <w:sz w:val="26"/>
          <w:szCs w:val="26"/>
        </w:rPr>
        <w:t xml:space="preserve"> </w:t>
      </w:r>
      <w:r w:rsidR="002348AA">
        <w:rPr>
          <w:rFonts w:ascii="Arial" w:hAnsi="Arial" w:cs="Arial"/>
          <w:sz w:val="26"/>
          <w:szCs w:val="26"/>
        </w:rPr>
        <w:t xml:space="preserve">se encuentra dentro de las causales para denegar la inscripción del </w:t>
      </w:r>
      <w:r w:rsidR="001E7281">
        <w:rPr>
          <w:rFonts w:ascii="Arial" w:hAnsi="Arial" w:cs="Arial"/>
          <w:sz w:val="26"/>
          <w:szCs w:val="26"/>
        </w:rPr>
        <w:t xml:space="preserve">accionante </w:t>
      </w:r>
      <w:r w:rsidR="001E7281">
        <w:rPr>
          <w:rFonts w:ascii="Arial" w:eastAsia="Arial" w:hAnsi="Arial" w:cs="Arial"/>
          <w:sz w:val="26"/>
          <w:szCs w:val="26"/>
        </w:rPr>
        <w:t>en el registro único de víctimas,</w:t>
      </w:r>
      <w:r w:rsidR="002348AA">
        <w:rPr>
          <w:rFonts w:ascii="Arial" w:eastAsia="Arial" w:hAnsi="Arial" w:cs="Arial"/>
          <w:sz w:val="26"/>
          <w:szCs w:val="26"/>
        </w:rPr>
        <w:t xml:space="preserve"> pues dejó prescribir su derecho para su inclusión,</w:t>
      </w:r>
      <w:r w:rsidR="001E7281">
        <w:rPr>
          <w:rFonts w:ascii="Arial" w:eastAsia="Arial" w:hAnsi="Arial" w:cs="Arial"/>
          <w:sz w:val="26"/>
          <w:szCs w:val="26"/>
        </w:rPr>
        <w:t xml:space="preserve"> de conformidad con el artículo 155 de la ley 1448 de 2011, sin que sea dable para el juez constitucional exceder o desconocer los términos establecidos en las leyes</w:t>
      </w:r>
      <w:r w:rsidR="002348AA">
        <w:rPr>
          <w:rFonts w:ascii="Arial" w:eastAsia="Arial" w:hAnsi="Arial" w:cs="Arial"/>
          <w:sz w:val="26"/>
          <w:szCs w:val="26"/>
        </w:rPr>
        <w:t>, cuando no existe vulneración de derechos constitucionales fundamentales</w:t>
      </w:r>
      <w:r w:rsidR="001E7281">
        <w:rPr>
          <w:rFonts w:ascii="Arial" w:eastAsia="Arial" w:hAnsi="Arial" w:cs="Arial"/>
          <w:sz w:val="26"/>
          <w:szCs w:val="26"/>
        </w:rPr>
        <w:t xml:space="preserve">; también al </w:t>
      </w:r>
      <w:r>
        <w:rPr>
          <w:rFonts w:ascii="Arial" w:eastAsia="Arial" w:hAnsi="Arial" w:cs="Arial"/>
          <w:sz w:val="26"/>
          <w:szCs w:val="26"/>
        </w:rPr>
        <w:t>declarar improcedente el amparo</w:t>
      </w:r>
      <w:r w:rsidR="001E7281">
        <w:rPr>
          <w:rFonts w:ascii="Arial" w:eastAsia="Arial" w:hAnsi="Arial" w:cs="Arial"/>
          <w:sz w:val="26"/>
          <w:szCs w:val="26"/>
        </w:rPr>
        <w:t>, ya que</w:t>
      </w:r>
      <w:r>
        <w:rPr>
          <w:rFonts w:ascii="Arial" w:eastAsia="Arial" w:hAnsi="Arial" w:cs="Arial"/>
          <w:sz w:val="26"/>
          <w:szCs w:val="26"/>
        </w:rPr>
        <w:t xml:space="preserve"> el accionante cuenta con otros medios judiciales en la jurisdicción ordinaria para obtener lo que pretende sea resuelto por esta vía, además de no haber demostrado la existencia de un perjuicio irremediable que dé lugar a su procedencia como mecanismo transitorio.</w:t>
      </w:r>
      <w:r w:rsidRPr="00BE392C">
        <w:rPr>
          <w:rFonts w:ascii="Arial" w:hAnsi="Arial" w:cs="Arial"/>
          <w:sz w:val="26"/>
          <w:szCs w:val="26"/>
        </w:rPr>
        <w:t xml:space="preserve"> </w:t>
      </w:r>
    </w:p>
    <w:p w:rsidR="00CC625C" w:rsidRPr="00CC625C" w:rsidRDefault="00CC625C" w:rsidP="002F3CDB">
      <w:pPr>
        <w:pStyle w:val="Sinespaciado2"/>
        <w:spacing w:line="360" w:lineRule="auto"/>
        <w:ind w:firstLine="2880"/>
        <w:jc w:val="both"/>
        <w:rPr>
          <w:rFonts w:ascii="Arial" w:hAnsi="Arial" w:cs="Arial"/>
          <w:sz w:val="16"/>
          <w:szCs w:val="16"/>
        </w:rPr>
      </w:pPr>
    </w:p>
    <w:p w:rsidR="00F015DC" w:rsidRPr="002F3CDB" w:rsidRDefault="002F3CDB" w:rsidP="002F3CDB">
      <w:pPr>
        <w:pStyle w:val="Sinespaciado2"/>
        <w:spacing w:line="360" w:lineRule="auto"/>
        <w:ind w:firstLine="2880"/>
        <w:jc w:val="both"/>
        <w:rPr>
          <w:rFonts w:ascii="Arial" w:hAnsi="Arial" w:cs="Arial"/>
          <w:sz w:val="26"/>
          <w:szCs w:val="26"/>
        </w:rPr>
      </w:pPr>
      <w:r>
        <w:rPr>
          <w:rFonts w:ascii="Arial" w:hAnsi="Arial" w:cs="Arial"/>
          <w:sz w:val="26"/>
          <w:szCs w:val="26"/>
        </w:rPr>
        <w:t xml:space="preserve">Así las cosas, se </w:t>
      </w:r>
      <w:r w:rsidR="00593308">
        <w:rPr>
          <w:rFonts w:ascii="Arial" w:hAnsi="Arial" w:cs="Arial"/>
          <w:sz w:val="26"/>
          <w:szCs w:val="26"/>
        </w:rPr>
        <w:t>confirmar</w:t>
      </w:r>
      <w:r>
        <w:rPr>
          <w:rFonts w:ascii="Arial" w:hAnsi="Arial" w:cs="Arial"/>
          <w:sz w:val="26"/>
          <w:szCs w:val="26"/>
        </w:rPr>
        <w:t>á la sentencia impugnada.</w:t>
      </w:r>
    </w:p>
    <w:p w:rsidR="00D25D69" w:rsidRPr="00593308" w:rsidRDefault="00D25D69" w:rsidP="00F015DC">
      <w:pPr>
        <w:pStyle w:val="Sinespaciado1"/>
        <w:spacing w:line="360" w:lineRule="auto"/>
        <w:ind w:firstLine="2835"/>
        <w:jc w:val="both"/>
        <w:rPr>
          <w:rFonts w:ascii="Arial" w:hAnsi="Arial" w:cs="Arial"/>
          <w:sz w:val="24"/>
          <w:szCs w:val="24"/>
          <w:lang w:val="es-ES"/>
        </w:rPr>
      </w:pPr>
    </w:p>
    <w:p w:rsidR="002F3CDB" w:rsidRPr="002F3CDB" w:rsidRDefault="00F015DC" w:rsidP="002F3CDB">
      <w:pPr>
        <w:pStyle w:val="Sinespaciado2"/>
        <w:spacing w:line="360" w:lineRule="auto"/>
        <w:ind w:firstLine="2880"/>
        <w:jc w:val="both"/>
        <w:rPr>
          <w:rFonts w:ascii="Arial" w:hAnsi="Arial" w:cs="Arial"/>
          <w:b/>
          <w:bCs/>
          <w:sz w:val="22"/>
          <w:szCs w:val="22"/>
        </w:rPr>
      </w:pPr>
      <w:r w:rsidRPr="002F3CDB">
        <w:rPr>
          <w:rFonts w:ascii="Arial" w:hAnsi="Arial" w:cs="Arial"/>
          <w:b/>
          <w:bCs/>
          <w:sz w:val="22"/>
          <w:szCs w:val="22"/>
        </w:rPr>
        <w:lastRenderedPageBreak/>
        <w:t>VII. DECISIÓN</w:t>
      </w:r>
    </w:p>
    <w:p w:rsidR="002F3CDB" w:rsidRPr="005D065E" w:rsidRDefault="002F3CDB" w:rsidP="002F3CDB">
      <w:pPr>
        <w:pStyle w:val="Sinespaciado2"/>
        <w:spacing w:line="360" w:lineRule="auto"/>
        <w:ind w:firstLine="2880"/>
        <w:jc w:val="both"/>
        <w:rPr>
          <w:rFonts w:ascii="Arial" w:hAnsi="Arial" w:cs="Arial"/>
          <w:bCs/>
          <w:sz w:val="24"/>
          <w:szCs w:val="24"/>
        </w:rPr>
      </w:pPr>
    </w:p>
    <w:p w:rsidR="00D25D69" w:rsidRPr="004D4C42" w:rsidRDefault="00D25D69" w:rsidP="002F3CDB">
      <w:pPr>
        <w:pStyle w:val="Sinespaciado2"/>
        <w:spacing w:line="360" w:lineRule="auto"/>
        <w:ind w:firstLine="2880"/>
        <w:jc w:val="both"/>
        <w:rPr>
          <w:rFonts w:ascii="Arial" w:hAnsi="Arial" w:cs="Arial"/>
          <w:bCs/>
          <w:sz w:val="26"/>
          <w:szCs w:val="26"/>
        </w:rPr>
      </w:pPr>
      <w:r w:rsidRPr="004D4C42">
        <w:rPr>
          <w:rFonts w:ascii="Arial" w:hAnsi="Arial" w:cs="Arial"/>
          <w:sz w:val="26"/>
          <w:szCs w:val="26"/>
        </w:rPr>
        <w:t>En mérito de lo expuesto, la Sala de Decisión Civil Familia del Tribunal Superior de Pereira, administrando justicia en nombre de la República y por autoridad de la ley,</w:t>
      </w:r>
    </w:p>
    <w:p w:rsidR="00D25D69" w:rsidRPr="005D065E" w:rsidRDefault="00D25D69" w:rsidP="00D25D69">
      <w:pPr>
        <w:pStyle w:val="Sinespaciado2"/>
        <w:spacing w:line="360" w:lineRule="auto"/>
        <w:ind w:firstLine="2880"/>
        <w:jc w:val="both"/>
        <w:rPr>
          <w:rFonts w:ascii="Arial" w:hAnsi="Arial" w:cs="Arial"/>
          <w:sz w:val="24"/>
          <w:szCs w:val="24"/>
        </w:rPr>
      </w:pPr>
    </w:p>
    <w:p w:rsidR="005D065E" w:rsidRPr="00B0570C" w:rsidRDefault="005D065E" w:rsidP="005D065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5D065E" w:rsidRPr="00DC2DC6" w:rsidRDefault="005D065E" w:rsidP="005D065E">
      <w:pPr>
        <w:pStyle w:val="Sinespaciado1"/>
        <w:spacing w:line="360" w:lineRule="auto"/>
        <w:ind w:firstLine="2835"/>
        <w:jc w:val="both"/>
        <w:rPr>
          <w:rFonts w:ascii="Arial" w:hAnsi="Arial" w:cs="Arial"/>
          <w:sz w:val="24"/>
          <w:szCs w:val="26"/>
        </w:rPr>
      </w:pPr>
    </w:p>
    <w:p w:rsidR="005D065E" w:rsidRPr="00FD7C8A" w:rsidRDefault="005D065E" w:rsidP="005D065E">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Pr>
          <w:rFonts w:ascii="Arial" w:hAnsi="Arial" w:cs="Arial"/>
          <w:b/>
          <w:spacing w:val="-3"/>
          <w:sz w:val="24"/>
          <w:szCs w:val="24"/>
        </w:rPr>
        <w:t xml:space="preserve"> </w:t>
      </w:r>
      <w:r w:rsidRPr="000266D3">
        <w:rPr>
          <w:rFonts w:ascii="Arial" w:hAnsi="Arial" w:cs="Arial"/>
          <w:spacing w:val="-3"/>
          <w:sz w:val="24"/>
          <w:szCs w:val="26"/>
        </w:rPr>
        <w:t>CONFIRMAR</w:t>
      </w:r>
      <w:r>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Pr>
          <w:rFonts w:ascii="Arial" w:hAnsi="Arial" w:cs="Arial"/>
          <w:sz w:val="26"/>
          <w:szCs w:val="26"/>
          <w:lang w:val="es-ES" w:eastAsia="es-ES"/>
        </w:rPr>
        <w:t>30</w:t>
      </w:r>
      <w:r w:rsidRPr="00FD7C8A">
        <w:rPr>
          <w:rFonts w:ascii="Arial" w:hAnsi="Arial" w:cs="Arial"/>
          <w:sz w:val="26"/>
          <w:szCs w:val="26"/>
          <w:lang w:val="es-ES" w:eastAsia="es-ES"/>
        </w:rPr>
        <w:t xml:space="preserve"> de </w:t>
      </w:r>
      <w:r>
        <w:rPr>
          <w:rFonts w:ascii="Arial" w:hAnsi="Arial" w:cs="Arial"/>
          <w:sz w:val="26"/>
          <w:szCs w:val="26"/>
          <w:lang w:val="es-ES" w:eastAsia="es-ES"/>
        </w:rPr>
        <w:t>enero de 2017</w:t>
      </w:r>
      <w:r w:rsidRPr="00FD7C8A">
        <w:rPr>
          <w:rFonts w:ascii="Arial" w:hAnsi="Arial" w:cs="Arial"/>
          <w:sz w:val="26"/>
          <w:szCs w:val="26"/>
          <w:lang w:val="es-ES" w:eastAsia="es-ES"/>
        </w:rPr>
        <w:t xml:space="preserve">, por el Juzgado </w:t>
      </w:r>
      <w:r>
        <w:rPr>
          <w:rFonts w:ascii="Arial" w:hAnsi="Arial" w:cs="Arial"/>
          <w:sz w:val="26"/>
          <w:szCs w:val="26"/>
          <w:lang w:val="es-ES" w:eastAsia="es-ES"/>
        </w:rPr>
        <w:t>Segundo Civil</w:t>
      </w:r>
      <w:r w:rsidRPr="00FD7C8A">
        <w:rPr>
          <w:rFonts w:ascii="Arial" w:hAnsi="Arial" w:cs="Arial"/>
          <w:sz w:val="26"/>
          <w:szCs w:val="26"/>
          <w:lang w:val="es-ES" w:eastAsia="es-ES"/>
        </w:rPr>
        <w:t xml:space="preserve"> del Circuito</w:t>
      </w:r>
      <w:r>
        <w:rPr>
          <w:rFonts w:ascii="Arial" w:hAnsi="Arial" w:cs="Arial"/>
          <w:sz w:val="26"/>
          <w:szCs w:val="26"/>
          <w:lang w:val="es-ES" w:eastAsia="es-ES"/>
        </w:rPr>
        <w:t xml:space="preserve"> </w:t>
      </w:r>
      <w:r w:rsidRPr="00FD7C8A">
        <w:rPr>
          <w:rFonts w:ascii="Arial" w:hAnsi="Arial" w:cs="Arial"/>
          <w:sz w:val="26"/>
          <w:szCs w:val="26"/>
          <w:lang w:val="es-ES" w:eastAsia="es-ES"/>
        </w:rPr>
        <w:t>de Pereira, dentro de la presente acción de tutela, por lo indicado en la parte motiva.</w:t>
      </w:r>
    </w:p>
    <w:p w:rsidR="005D065E" w:rsidRPr="00B0570C" w:rsidRDefault="005D065E" w:rsidP="005D065E">
      <w:pPr>
        <w:pStyle w:val="Sinespaciado1"/>
        <w:spacing w:line="360" w:lineRule="auto"/>
        <w:ind w:firstLine="2835"/>
        <w:jc w:val="both"/>
        <w:rPr>
          <w:rFonts w:ascii="Arial" w:hAnsi="Arial" w:cs="Arial"/>
          <w:sz w:val="16"/>
          <w:szCs w:val="26"/>
          <w:lang w:val="es-ES" w:eastAsia="es-ES"/>
        </w:rPr>
      </w:pPr>
    </w:p>
    <w:p w:rsidR="005D065E" w:rsidRPr="007C0D4B" w:rsidRDefault="005D065E" w:rsidP="005D065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Segundo:</w:t>
      </w:r>
      <w:r w:rsidRPr="007C0D4B">
        <w:rPr>
          <w:rFonts w:ascii="Arial" w:hAnsi="Arial" w:cs="Arial"/>
          <w:spacing w:val="-3"/>
          <w:sz w:val="26"/>
          <w:szCs w:val="26"/>
        </w:rPr>
        <w:t xml:space="preserve"> Notifíquese esta decisión a los interesados por el medio más expedito posible (Art. 5o., Dto. 306 de 1992).</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7C0D4B" w:rsidRDefault="005D065E" w:rsidP="005D065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Tercero:</w:t>
      </w:r>
      <w:r w:rsidRPr="007C0D4B">
        <w:rPr>
          <w:rFonts w:ascii="Arial" w:hAnsi="Arial" w:cs="Arial"/>
          <w:spacing w:val="-3"/>
          <w:sz w:val="26"/>
          <w:szCs w:val="26"/>
        </w:rPr>
        <w:t xml:space="preserve"> Remítase el expediente a la Honorable Corte Constitucional para su eventual revisión.</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B0570C" w:rsidRDefault="005D065E" w:rsidP="005D065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5D065E" w:rsidRPr="005D065E" w:rsidRDefault="005D065E" w:rsidP="005D065E">
      <w:pPr>
        <w:pStyle w:val="Sinespaciado1"/>
        <w:spacing w:line="360" w:lineRule="auto"/>
        <w:ind w:firstLine="2835"/>
        <w:jc w:val="both"/>
        <w:rPr>
          <w:rFonts w:ascii="Arial" w:hAnsi="Arial" w:cs="Arial"/>
          <w:spacing w:val="-3"/>
          <w:sz w:val="16"/>
          <w:szCs w:val="16"/>
        </w:rPr>
      </w:pPr>
    </w:p>
    <w:p w:rsidR="005D065E" w:rsidRDefault="005D065E" w:rsidP="005D065E">
      <w:pPr>
        <w:pStyle w:val="Sinespaciado1"/>
        <w:spacing w:line="360" w:lineRule="auto"/>
        <w:ind w:firstLine="2835"/>
        <w:jc w:val="both"/>
        <w:rPr>
          <w:rFonts w:ascii="Arial" w:hAnsi="Arial" w:cs="Arial"/>
          <w:spacing w:val="-3"/>
          <w:sz w:val="26"/>
          <w:szCs w:val="26"/>
        </w:rPr>
      </w:pPr>
      <w:r w:rsidRPr="007C0D4B">
        <w:rPr>
          <w:rFonts w:ascii="Arial" w:hAnsi="Arial" w:cs="Arial"/>
          <w:spacing w:val="-3"/>
          <w:sz w:val="26"/>
          <w:szCs w:val="26"/>
        </w:rPr>
        <w:t>Los Magistrados,</w:t>
      </w:r>
    </w:p>
    <w:p w:rsidR="005D065E" w:rsidRPr="00D62D9E" w:rsidRDefault="005D065E" w:rsidP="005D065E">
      <w:pPr>
        <w:pStyle w:val="Sinespaciado1"/>
        <w:spacing w:line="360" w:lineRule="auto"/>
        <w:jc w:val="both"/>
        <w:rPr>
          <w:rFonts w:ascii="Arial" w:hAnsi="Arial" w:cs="Arial"/>
          <w:spacing w:val="-3"/>
          <w:szCs w:val="26"/>
        </w:rPr>
      </w:pPr>
    </w:p>
    <w:p w:rsidR="005D065E" w:rsidRPr="00D62D9E" w:rsidRDefault="005D065E" w:rsidP="005D065E">
      <w:pPr>
        <w:pStyle w:val="Sinespaciado1"/>
        <w:spacing w:line="360" w:lineRule="auto"/>
        <w:ind w:firstLine="2835"/>
        <w:jc w:val="both"/>
        <w:rPr>
          <w:rFonts w:ascii="Arial" w:hAnsi="Arial" w:cs="Arial"/>
          <w:spacing w:val="-3"/>
          <w:szCs w:val="26"/>
        </w:rPr>
      </w:pPr>
    </w:p>
    <w:p w:rsidR="005D065E" w:rsidRDefault="005D065E" w:rsidP="005D065E">
      <w:pPr>
        <w:pStyle w:val="Sinespaciado1"/>
        <w:spacing w:line="360" w:lineRule="auto"/>
        <w:ind w:firstLine="2835"/>
        <w:jc w:val="both"/>
        <w:rPr>
          <w:rFonts w:ascii="Arial" w:hAnsi="Arial" w:cs="Arial"/>
          <w:b/>
          <w:spacing w:val="-3"/>
        </w:rPr>
      </w:pPr>
    </w:p>
    <w:p w:rsidR="005D065E" w:rsidRDefault="005D065E" w:rsidP="005D065E">
      <w:pPr>
        <w:pStyle w:val="Sinespaciado1"/>
        <w:spacing w:line="360" w:lineRule="auto"/>
        <w:ind w:firstLine="2835"/>
        <w:jc w:val="both"/>
        <w:rPr>
          <w:rFonts w:ascii="Arial" w:hAnsi="Arial" w:cs="Arial"/>
          <w:b/>
          <w:spacing w:val="-3"/>
        </w:rPr>
      </w:pPr>
    </w:p>
    <w:p w:rsidR="005D065E" w:rsidRPr="00046ACB" w:rsidRDefault="005D065E" w:rsidP="005D065E">
      <w:pPr>
        <w:pStyle w:val="Sinespaciado1"/>
        <w:spacing w:line="360" w:lineRule="auto"/>
        <w:ind w:firstLine="2835"/>
        <w:jc w:val="both"/>
        <w:rPr>
          <w:rFonts w:ascii="Arial" w:hAnsi="Arial" w:cs="Arial"/>
          <w:b/>
          <w:spacing w:val="-3"/>
        </w:rPr>
      </w:pPr>
      <w:r w:rsidRPr="00046ACB">
        <w:rPr>
          <w:rFonts w:ascii="Arial" w:hAnsi="Arial" w:cs="Arial"/>
          <w:b/>
          <w:spacing w:val="-3"/>
        </w:rPr>
        <w:t>EDDER JIMMY SÁNCHEZ CALAMBÁS</w:t>
      </w:r>
    </w:p>
    <w:p w:rsidR="005D065E" w:rsidRPr="00046ACB" w:rsidRDefault="005D065E" w:rsidP="005D065E">
      <w:pPr>
        <w:pStyle w:val="Sinespaciado1"/>
        <w:spacing w:line="360" w:lineRule="auto"/>
        <w:ind w:firstLine="2835"/>
        <w:jc w:val="both"/>
        <w:rPr>
          <w:rFonts w:ascii="Arial" w:hAnsi="Arial" w:cs="Arial"/>
          <w:b/>
          <w:spacing w:val="-3"/>
        </w:rPr>
      </w:pPr>
    </w:p>
    <w:p w:rsidR="005D065E" w:rsidRPr="00046ACB" w:rsidRDefault="005D065E" w:rsidP="005D065E">
      <w:pPr>
        <w:pStyle w:val="Sinespaciado1"/>
        <w:spacing w:line="360" w:lineRule="auto"/>
        <w:ind w:firstLine="2835"/>
        <w:jc w:val="both"/>
        <w:rPr>
          <w:rFonts w:ascii="Arial" w:hAnsi="Arial" w:cs="Arial"/>
          <w:b/>
          <w:spacing w:val="-3"/>
        </w:rPr>
      </w:pPr>
    </w:p>
    <w:p w:rsidR="005D065E" w:rsidRPr="00046ACB" w:rsidRDefault="005D065E" w:rsidP="005D065E">
      <w:pPr>
        <w:pStyle w:val="Sinespaciado1"/>
        <w:spacing w:line="360" w:lineRule="auto"/>
        <w:ind w:firstLine="2835"/>
        <w:jc w:val="both"/>
        <w:rPr>
          <w:rFonts w:ascii="Arial" w:hAnsi="Arial" w:cs="Arial"/>
          <w:b/>
          <w:spacing w:val="-3"/>
        </w:rPr>
      </w:pPr>
    </w:p>
    <w:p w:rsidR="005D065E" w:rsidRDefault="005D065E" w:rsidP="005D065E">
      <w:pPr>
        <w:pStyle w:val="Sinespaciado1"/>
        <w:spacing w:line="360" w:lineRule="auto"/>
        <w:ind w:firstLine="2835"/>
        <w:jc w:val="both"/>
        <w:rPr>
          <w:rFonts w:ascii="Arial" w:hAnsi="Arial" w:cs="Arial"/>
          <w:b/>
          <w:spacing w:val="-3"/>
        </w:rPr>
      </w:pPr>
    </w:p>
    <w:p w:rsidR="005D065E" w:rsidRDefault="005D065E" w:rsidP="005D065E">
      <w:pPr>
        <w:pStyle w:val="Sinespaciado1"/>
        <w:spacing w:line="360" w:lineRule="auto"/>
        <w:ind w:left="2124" w:firstLine="708"/>
        <w:jc w:val="both"/>
        <w:rPr>
          <w:rFonts w:ascii="Arial" w:hAnsi="Arial" w:cs="Arial"/>
          <w:b/>
          <w:spacing w:val="-3"/>
        </w:rPr>
      </w:pPr>
      <w:r w:rsidRPr="00046ACB">
        <w:rPr>
          <w:rFonts w:ascii="Arial" w:hAnsi="Arial" w:cs="Arial"/>
          <w:b/>
          <w:spacing w:val="-3"/>
        </w:rPr>
        <w:t>JAIME ALBERTO SARAZA NARANJO</w:t>
      </w:r>
    </w:p>
    <w:p w:rsidR="005D065E" w:rsidRDefault="005D065E" w:rsidP="005D065E">
      <w:pPr>
        <w:pStyle w:val="Sinespaciado1"/>
        <w:spacing w:line="360" w:lineRule="auto"/>
        <w:jc w:val="both"/>
        <w:rPr>
          <w:rFonts w:ascii="Arial" w:hAnsi="Arial" w:cs="Arial"/>
          <w:b/>
          <w:spacing w:val="-3"/>
        </w:rPr>
      </w:pPr>
    </w:p>
    <w:p w:rsidR="005D065E" w:rsidRDefault="005D065E" w:rsidP="005D065E">
      <w:pPr>
        <w:pStyle w:val="Sinespaciado1"/>
        <w:spacing w:line="360" w:lineRule="auto"/>
        <w:jc w:val="both"/>
        <w:rPr>
          <w:rFonts w:ascii="Arial" w:hAnsi="Arial" w:cs="Arial"/>
          <w:b/>
          <w:spacing w:val="-3"/>
        </w:rPr>
      </w:pPr>
    </w:p>
    <w:p w:rsidR="005D065E" w:rsidRDefault="005D065E" w:rsidP="005D065E">
      <w:pPr>
        <w:pStyle w:val="Sinespaciado1"/>
        <w:spacing w:line="360" w:lineRule="auto"/>
        <w:jc w:val="both"/>
        <w:rPr>
          <w:rFonts w:ascii="Arial" w:hAnsi="Arial" w:cs="Arial"/>
          <w:b/>
          <w:spacing w:val="-3"/>
        </w:rPr>
      </w:pPr>
    </w:p>
    <w:p w:rsidR="005D065E" w:rsidRDefault="005D065E" w:rsidP="005D065E">
      <w:pPr>
        <w:pStyle w:val="Sinespaciado1"/>
        <w:spacing w:line="360" w:lineRule="auto"/>
        <w:jc w:val="both"/>
        <w:rPr>
          <w:rFonts w:ascii="Arial" w:hAnsi="Arial" w:cs="Arial"/>
          <w:b/>
          <w:spacing w:val="-3"/>
        </w:rPr>
      </w:pPr>
    </w:p>
    <w:p w:rsidR="005D065E" w:rsidRPr="00625472" w:rsidRDefault="005D065E" w:rsidP="005D065E">
      <w:pPr>
        <w:pStyle w:val="unico"/>
        <w:spacing w:before="0" w:beforeAutospacing="0" w:after="0" w:afterAutospacing="0" w:line="360" w:lineRule="auto"/>
        <w:ind w:firstLine="2835"/>
        <w:jc w:val="both"/>
        <w:rPr>
          <w:rFonts w:ascii="Arial" w:hAnsi="Arial" w:cs="Arial"/>
          <w:b/>
          <w:sz w:val="22"/>
        </w:rPr>
      </w:pPr>
      <w:r w:rsidRPr="00625472">
        <w:rPr>
          <w:rFonts w:ascii="Arial" w:hAnsi="Arial" w:cs="Arial"/>
          <w:b/>
          <w:sz w:val="22"/>
        </w:rPr>
        <w:t>CLAUDIA MARÍA ARCILA RÍOS</w:t>
      </w:r>
      <w:bookmarkStart w:id="0" w:name="_GoBack"/>
      <w:bookmarkEnd w:id="0"/>
    </w:p>
    <w:sectPr w:rsidR="005D065E" w:rsidRPr="00625472" w:rsidSect="00F35A9C">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DF" w:rsidRDefault="00AC24DF" w:rsidP="008F7C32">
      <w:r>
        <w:separator/>
      </w:r>
    </w:p>
  </w:endnote>
  <w:endnote w:type="continuationSeparator" w:id="0">
    <w:p w:rsidR="00AC24DF" w:rsidRDefault="00AC24DF"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B97631" w:rsidRDefault="0020308A">
    <w:pPr>
      <w:pStyle w:val="Pieddepage"/>
      <w:jc w:val="right"/>
      <w:rPr>
        <w:rFonts w:ascii="Arial" w:hAnsi="Arial" w:cs="Arial"/>
        <w:sz w:val="22"/>
        <w:szCs w:val="22"/>
      </w:rPr>
    </w:pPr>
    <w:r w:rsidRPr="00B97631">
      <w:rPr>
        <w:rFonts w:ascii="Arial" w:hAnsi="Arial" w:cs="Arial"/>
        <w:sz w:val="22"/>
        <w:szCs w:val="22"/>
      </w:rPr>
      <w:fldChar w:fldCharType="begin"/>
    </w:r>
    <w:r w:rsidR="00092F9D"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32193">
      <w:rPr>
        <w:rFonts w:ascii="Arial" w:hAnsi="Arial" w:cs="Arial"/>
        <w:noProof/>
        <w:sz w:val="22"/>
        <w:szCs w:val="22"/>
      </w:rPr>
      <w:t>8</w:t>
    </w:r>
    <w:r w:rsidRPr="00B97631">
      <w:rPr>
        <w:rFonts w:ascii="Arial" w:hAnsi="Arial" w:cs="Arial"/>
        <w:sz w:val="22"/>
        <w:szCs w:val="22"/>
      </w:rPr>
      <w:fldChar w:fldCharType="end"/>
    </w:r>
  </w:p>
  <w:p w:rsidR="00FE22E5" w:rsidRDefault="00AC24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DF" w:rsidRDefault="00AC24DF" w:rsidP="008F7C32">
      <w:r>
        <w:separator/>
      </w:r>
    </w:p>
  </w:footnote>
  <w:footnote w:type="continuationSeparator" w:id="0">
    <w:p w:rsidR="00AC24DF" w:rsidRDefault="00AC24DF" w:rsidP="008F7C32">
      <w:r>
        <w:continuationSeparator/>
      </w:r>
    </w:p>
  </w:footnote>
  <w:footnote w:id="1">
    <w:p w:rsidR="008578A2" w:rsidRPr="00C1307D" w:rsidRDefault="008578A2" w:rsidP="008578A2">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lang w:val="es-CO"/>
        </w:rPr>
        <w:t>Corte Constitucional, Sentencia T-480 de 2014.</w:t>
      </w:r>
    </w:p>
  </w:footnote>
  <w:footnote w:id="2">
    <w:p w:rsidR="008578A2" w:rsidRPr="00C1307D" w:rsidRDefault="008578A2" w:rsidP="008578A2">
      <w:pPr>
        <w:pStyle w:val="Notedebasdepage"/>
        <w:rPr>
          <w:lang w:val="es-CO"/>
        </w:rPr>
      </w:pPr>
      <w:r w:rsidRPr="00C1307D">
        <w:rPr>
          <w:rStyle w:val="Appelnotedebasdep"/>
          <w:rFonts w:ascii="Arial" w:hAnsi="Arial" w:cs="Arial"/>
        </w:rPr>
        <w:footnoteRef/>
      </w:r>
      <w:r w:rsidRPr="00C1307D">
        <w:rPr>
          <w:rFonts w:ascii="Arial" w:hAnsi="Arial" w:cs="Arial"/>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E5" w:rsidRPr="005643A9" w:rsidRDefault="00092F9D" w:rsidP="005643A9">
    <w:pPr>
      <w:pStyle w:val="Sansinterligne"/>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AC24DF" w:rsidP="005643A9">
    <w:pPr>
      <w:pStyle w:val="Sinespaciado1"/>
      <w:rPr>
        <w:rFonts w:ascii="Arial" w:hAnsi="Arial" w:cs="Arial"/>
        <w:sz w:val="16"/>
        <w:szCs w:val="16"/>
      </w:rPr>
    </w:pPr>
  </w:p>
  <w:p w:rsidR="00FE22E5" w:rsidRPr="005643A9" w:rsidRDefault="00AC24DF" w:rsidP="005643A9">
    <w:pPr>
      <w:pStyle w:val="Sansinterligne"/>
      <w:rPr>
        <w:rFonts w:ascii="Arial" w:hAnsi="Arial" w:cs="Arial"/>
        <w:sz w:val="16"/>
        <w:szCs w:val="16"/>
      </w:rPr>
    </w:pPr>
  </w:p>
  <w:p w:rsidR="00FE22E5" w:rsidRDefault="00092F9D"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T-2a. 66001-31-</w:t>
    </w:r>
    <w:r w:rsidR="00922588">
      <w:rPr>
        <w:rFonts w:ascii="Arial" w:hAnsi="Arial" w:cs="Arial"/>
        <w:sz w:val="16"/>
        <w:szCs w:val="16"/>
      </w:rPr>
      <w:t>0</w:t>
    </w:r>
    <w:r w:rsidR="00540D52">
      <w:rPr>
        <w:rFonts w:ascii="Arial" w:hAnsi="Arial" w:cs="Arial"/>
        <w:sz w:val="16"/>
        <w:szCs w:val="16"/>
      </w:rPr>
      <w:t>3</w:t>
    </w:r>
    <w:r>
      <w:rPr>
        <w:rFonts w:ascii="Arial" w:hAnsi="Arial" w:cs="Arial"/>
        <w:sz w:val="16"/>
        <w:szCs w:val="16"/>
      </w:rPr>
      <w:t>-00</w:t>
    </w:r>
    <w:r w:rsidR="00540D52">
      <w:rPr>
        <w:rFonts w:ascii="Arial" w:hAnsi="Arial" w:cs="Arial"/>
        <w:sz w:val="16"/>
        <w:szCs w:val="16"/>
      </w:rPr>
      <w:t>2</w:t>
    </w:r>
    <w:r>
      <w:rPr>
        <w:rFonts w:ascii="Arial" w:hAnsi="Arial" w:cs="Arial"/>
        <w:sz w:val="16"/>
        <w:szCs w:val="16"/>
      </w:rPr>
      <w:t>-201</w:t>
    </w:r>
    <w:r w:rsidR="00540D52">
      <w:rPr>
        <w:rFonts w:ascii="Arial" w:hAnsi="Arial" w:cs="Arial"/>
        <w:sz w:val="16"/>
        <w:szCs w:val="16"/>
      </w:rPr>
      <w:t>7</w:t>
    </w:r>
    <w:r>
      <w:rPr>
        <w:rFonts w:ascii="Arial" w:hAnsi="Arial" w:cs="Arial"/>
        <w:sz w:val="16"/>
        <w:szCs w:val="16"/>
      </w:rPr>
      <w:t>-000</w:t>
    </w:r>
    <w:r w:rsidR="00540D52">
      <w:rPr>
        <w:rFonts w:ascii="Arial" w:hAnsi="Arial" w:cs="Arial"/>
        <w:sz w:val="16"/>
        <w:szCs w:val="16"/>
      </w:rPr>
      <w:t>12</w:t>
    </w:r>
    <w:r>
      <w:rPr>
        <w:rFonts w:ascii="Arial" w:hAnsi="Arial" w:cs="Arial"/>
        <w:sz w:val="16"/>
        <w:szCs w:val="16"/>
      </w:rPr>
      <w:t>-01</w:t>
    </w:r>
  </w:p>
  <w:p w:rsidR="00FE22E5" w:rsidRDefault="00AC24DF">
    <w:pPr>
      <w:pStyle w:val="En-tte"/>
      <w:pBdr>
        <w:bottom w:val="single" w:sz="12" w:space="1" w:color="auto"/>
      </w:pBdr>
      <w:rPr>
        <w:rFonts w:ascii="Arial" w:hAnsi="Arial" w:cs="Arial"/>
        <w:sz w:val="16"/>
        <w:szCs w:val="16"/>
      </w:rPr>
    </w:pPr>
  </w:p>
  <w:p w:rsidR="005751E6" w:rsidRPr="005643A9" w:rsidRDefault="00AC24DF">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C32"/>
    <w:rsid w:val="000069EB"/>
    <w:rsid w:val="000408D1"/>
    <w:rsid w:val="000455D2"/>
    <w:rsid w:val="000510E6"/>
    <w:rsid w:val="0005793B"/>
    <w:rsid w:val="000631B6"/>
    <w:rsid w:val="00092F9D"/>
    <w:rsid w:val="000C0DD9"/>
    <w:rsid w:val="000C4334"/>
    <w:rsid w:val="000D206B"/>
    <w:rsid w:val="000E12F8"/>
    <w:rsid w:val="000E2389"/>
    <w:rsid w:val="000F1461"/>
    <w:rsid w:val="001170E7"/>
    <w:rsid w:val="00123BD8"/>
    <w:rsid w:val="001429C7"/>
    <w:rsid w:val="00145C01"/>
    <w:rsid w:val="00172CCA"/>
    <w:rsid w:val="0019353F"/>
    <w:rsid w:val="001A461A"/>
    <w:rsid w:val="001C63CF"/>
    <w:rsid w:val="001C65FC"/>
    <w:rsid w:val="001D56EB"/>
    <w:rsid w:val="001E2524"/>
    <w:rsid w:val="001E7281"/>
    <w:rsid w:val="0020308A"/>
    <w:rsid w:val="00215627"/>
    <w:rsid w:val="002348AA"/>
    <w:rsid w:val="002C2542"/>
    <w:rsid w:val="002C4B05"/>
    <w:rsid w:val="002D2DCE"/>
    <w:rsid w:val="002D49FA"/>
    <w:rsid w:val="002D4E31"/>
    <w:rsid w:val="002F3CDB"/>
    <w:rsid w:val="0031695B"/>
    <w:rsid w:val="003562EC"/>
    <w:rsid w:val="0036561E"/>
    <w:rsid w:val="00370E98"/>
    <w:rsid w:val="003C3E81"/>
    <w:rsid w:val="003E2936"/>
    <w:rsid w:val="00401C6C"/>
    <w:rsid w:val="0041447F"/>
    <w:rsid w:val="00415C15"/>
    <w:rsid w:val="00422238"/>
    <w:rsid w:val="00432445"/>
    <w:rsid w:val="00432CD9"/>
    <w:rsid w:val="00435330"/>
    <w:rsid w:val="00437600"/>
    <w:rsid w:val="00460C16"/>
    <w:rsid w:val="00465B6A"/>
    <w:rsid w:val="004818CA"/>
    <w:rsid w:val="00481D66"/>
    <w:rsid w:val="00483CF2"/>
    <w:rsid w:val="004871C6"/>
    <w:rsid w:val="004922C0"/>
    <w:rsid w:val="004A5620"/>
    <w:rsid w:val="004D0599"/>
    <w:rsid w:val="004D4C42"/>
    <w:rsid w:val="004E6D3C"/>
    <w:rsid w:val="004E6E1F"/>
    <w:rsid w:val="00531262"/>
    <w:rsid w:val="00532193"/>
    <w:rsid w:val="005335C2"/>
    <w:rsid w:val="00537177"/>
    <w:rsid w:val="00540D52"/>
    <w:rsid w:val="00547554"/>
    <w:rsid w:val="00551A7F"/>
    <w:rsid w:val="00571365"/>
    <w:rsid w:val="005813EF"/>
    <w:rsid w:val="00590251"/>
    <w:rsid w:val="00591393"/>
    <w:rsid w:val="00593308"/>
    <w:rsid w:val="00595259"/>
    <w:rsid w:val="005B0C79"/>
    <w:rsid w:val="005C0462"/>
    <w:rsid w:val="005D065E"/>
    <w:rsid w:val="006246E7"/>
    <w:rsid w:val="00625472"/>
    <w:rsid w:val="006323B1"/>
    <w:rsid w:val="00642B00"/>
    <w:rsid w:val="006454EF"/>
    <w:rsid w:val="00650F43"/>
    <w:rsid w:val="006714BA"/>
    <w:rsid w:val="00692A41"/>
    <w:rsid w:val="006E3667"/>
    <w:rsid w:val="00731316"/>
    <w:rsid w:val="0075426E"/>
    <w:rsid w:val="00760DD6"/>
    <w:rsid w:val="00783306"/>
    <w:rsid w:val="00791143"/>
    <w:rsid w:val="007972BB"/>
    <w:rsid w:val="007A008B"/>
    <w:rsid w:val="007A01DA"/>
    <w:rsid w:val="007B3194"/>
    <w:rsid w:val="007C6CF9"/>
    <w:rsid w:val="007D20B8"/>
    <w:rsid w:val="007D74F4"/>
    <w:rsid w:val="007E2102"/>
    <w:rsid w:val="007F2001"/>
    <w:rsid w:val="008027D0"/>
    <w:rsid w:val="00804BF7"/>
    <w:rsid w:val="0083333F"/>
    <w:rsid w:val="008449CE"/>
    <w:rsid w:val="00847184"/>
    <w:rsid w:val="008578A2"/>
    <w:rsid w:val="0086754D"/>
    <w:rsid w:val="008C0067"/>
    <w:rsid w:val="008C43DD"/>
    <w:rsid w:val="008F45B7"/>
    <w:rsid w:val="008F7C32"/>
    <w:rsid w:val="009109F6"/>
    <w:rsid w:val="00922588"/>
    <w:rsid w:val="0092314F"/>
    <w:rsid w:val="00975F59"/>
    <w:rsid w:val="00986230"/>
    <w:rsid w:val="00992477"/>
    <w:rsid w:val="009A303E"/>
    <w:rsid w:val="009F0603"/>
    <w:rsid w:val="00A044FD"/>
    <w:rsid w:val="00A1403F"/>
    <w:rsid w:val="00A17ACF"/>
    <w:rsid w:val="00A20B63"/>
    <w:rsid w:val="00A4473D"/>
    <w:rsid w:val="00A649EC"/>
    <w:rsid w:val="00A67790"/>
    <w:rsid w:val="00A923E1"/>
    <w:rsid w:val="00A94544"/>
    <w:rsid w:val="00AA04E0"/>
    <w:rsid w:val="00AA4B82"/>
    <w:rsid w:val="00AB4A25"/>
    <w:rsid w:val="00AB6043"/>
    <w:rsid w:val="00AC24DF"/>
    <w:rsid w:val="00AD2429"/>
    <w:rsid w:val="00AD6EB8"/>
    <w:rsid w:val="00AE2379"/>
    <w:rsid w:val="00AE2703"/>
    <w:rsid w:val="00B05B5B"/>
    <w:rsid w:val="00B11219"/>
    <w:rsid w:val="00B136C9"/>
    <w:rsid w:val="00B149AC"/>
    <w:rsid w:val="00B34683"/>
    <w:rsid w:val="00B51D76"/>
    <w:rsid w:val="00B54CA3"/>
    <w:rsid w:val="00B63B33"/>
    <w:rsid w:val="00B80E0D"/>
    <w:rsid w:val="00B87BA9"/>
    <w:rsid w:val="00BA1702"/>
    <w:rsid w:val="00BC3AE0"/>
    <w:rsid w:val="00BD4883"/>
    <w:rsid w:val="00BF130B"/>
    <w:rsid w:val="00BF63BB"/>
    <w:rsid w:val="00C075FB"/>
    <w:rsid w:val="00C12D94"/>
    <w:rsid w:val="00C138A3"/>
    <w:rsid w:val="00C16B6F"/>
    <w:rsid w:val="00C253DF"/>
    <w:rsid w:val="00C450B6"/>
    <w:rsid w:val="00C506AA"/>
    <w:rsid w:val="00C50FA2"/>
    <w:rsid w:val="00C52803"/>
    <w:rsid w:val="00C60428"/>
    <w:rsid w:val="00C63299"/>
    <w:rsid w:val="00C65675"/>
    <w:rsid w:val="00C71FE1"/>
    <w:rsid w:val="00C90A8A"/>
    <w:rsid w:val="00C9432A"/>
    <w:rsid w:val="00CC625C"/>
    <w:rsid w:val="00CC7ECC"/>
    <w:rsid w:val="00CF1733"/>
    <w:rsid w:val="00D14239"/>
    <w:rsid w:val="00D21788"/>
    <w:rsid w:val="00D25727"/>
    <w:rsid w:val="00D25D69"/>
    <w:rsid w:val="00D34580"/>
    <w:rsid w:val="00D34C32"/>
    <w:rsid w:val="00D3750E"/>
    <w:rsid w:val="00D37DFB"/>
    <w:rsid w:val="00D5616B"/>
    <w:rsid w:val="00D64C1A"/>
    <w:rsid w:val="00D65A68"/>
    <w:rsid w:val="00D859FC"/>
    <w:rsid w:val="00D86585"/>
    <w:rsid w:val="00DA00D2"/>
    <w:rsid w:val="00DB3FD6"/>
    <w:rsid w:val="00E11F0C"/>
    <w:rsid w:val="00E132F5"/>
    <w:rsid w:val="00E1461C"/>
    <w:rsid w:val="00E15C9D"/>
    <w:rsid w:val="00E23D90"/>
    <w:rsid w:val="00E30476"/>
    <w:rsid w:val="00E31FB7"/>
    <w:rsid w:val="00E33E62"/>
    <w:rsid w:val="00E46A3E"/>
    <w:rsid w:val="00E46B51"/>
    <w:rsid w:val="00E52674"/>
    <w:rsid w:val="00E639F1"/>
    <w:rsid w:val="00E72ABF"/>
    <w:rsid w:val="00E9553E"/>
    <w:rsid w:val="00EA1AF9"/>
    <w:rsid w:val="00EA59FC"/>
    <w:rsid w:val="00EC206A"/>
    <w:rsid w:val="00EC28FE"/>
    <w:rsid w:val="00EF097F"/>
    <w:rsid w:val="00F015DC"/>
    <w:rsid w:val="00F10F77"/>
    <w:rsid w:val="00F1592D"/>
    <w:rsid w:val="00F23598"/>
    <w:rsid w:val="00F35A9C"/>
    <w:rsid w:val="00F41106"/>
    <w:rsid w:val="00F46622"/>
    <w:rsid w:val="00F62B4F"/>
    <w:rsid w:val="00F91BDE"/>
    <w:rsid w:val="00FA5809"/>
    <w:rsid w:val="00FD7A7D"/>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86B7-F462-4126-81E6-76461D4C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2328</Words>
  <Characters>12805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12</cp:revision>
  <cp:lastPrinted>2017-03-14T22:07:00Z</cp:lastPrinted>
  <dcterms:created xsi:type="dcterms:W3CDTF">2017-03-14T01:37:00Z</dcterms:created>
  <dcterms:modified xsi:type="dcterms:W3CDTF">2017-04-23T23:49:00Z</dcterms:modified>
</cp:coreProperties>
</file>