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93" w:rsidRPr="00333893" w:rsidRDefault="00333893" w:rsidP="0033389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33389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333893">
        <w:rPr>
          <w:rFonts w:ascii="Calibri" w:eastAsia="Calibri" w:hAnsi="Calibri" w:cs="Calibri"/>
          <w:color w:val="222222"/>
          <w:sz w:val="18"/>
          <w:szCs w:val="18"/>
          <w:lang w:val="es-CO" w:eastAsia="fr-FR"/>
        </w:rPr>
        <w:t> </w:t>
      </w:r>
    </w:p>
    <w:p w:rsidR="00333893" w:rsidRPr="00333893" w:rsidRDefault="00333893" w:rsidP="00333893">
      <w:pPr>
        <w:shd w:val="clear" w:color="auto" w:fill="FFFFFF"/>
        <w:ind w:left="2124" w:hanging="2124"/>
        <w:jc w:val="both"/>
        <w:rPr>
          <w:rFonts w:ascii="Calibri" w:eastAsia="Calibri" w:hAnsi="Calibri" w:cs="Calibri"/>
          <w:color w:val="222222"/>
          <w:sz w:val="18"/>
          <w:szCs w:val="18"/>
          <w:lang w:val="es-CO" w:eastAsia="fr-FR"/>
        </w:rPr>
      </w:pPr>
      <w:r w:rsidRPr="00333893">
        <w:rPr>
          <w:rFonts w:ascii="Calibri" w:hAnsi="Calibri" w:cs="Calibri"/>
          <w:color w:val="222222"/>
          <w:sz w:val="18"/>
          <w:szCs w:val="18"/>
          <w:lang w:val="es-CO" w:eastAsia="fr-FR"/>
        </w:rPr>
        <w:t>Providencia:</w:t>
      </w:r>
      <w:r w:rsidRPr="00333893">
        <w:rPr>
          <w:rFonts w:ascii="Calibri" w:hAnsi="Calibri" w:cs="Calibri"/>
          <w:color w:val="222222"/>
          <w:sz w:val="18"/>
          <w:szCs w:val="18"/>
          <w:lang w:val="es-CO" w:eastAsia="fr-FR"/>
        </w:rPr>
        <w:tab/>
        <w:t>SENTENCIA DE TUTELA – 2ª INSTANCIA – 16 de noviembre de 2016</w:t>
      </w:r>
    </w:p>
    <w:p w:rsidR="00333893" w:rsidRPr="00333893" w:rsidRDefault="00333893" w:rsidP="00333893">
      <w:pPr>
        <w:shd w:val="clear" w:color="auto" w:fill="FFFFFF"/>
        <w:tabs>
          <w:tab w:val="left" w:pos="1418"/>
        </w:tabs>
        <w:jc w:val="both"/>
        <w:rPr>
          <w:rFonts w:ascii="Calibri" w:eastAsia="Calibri" w:hAnsi="Calibri" w:cs="Calibri"/>
          <w:sz w:val="18"/>
          <w:szCs w:val="18"/>
        </w:rPr>
      </w:pPr>
      <w:r w:rsidRPr="00333893">
        <w:rPr>
          <w:rFonts w:ascii="Calibri" w:eastAsia="Calibri" w:hAnsi="Calibri" w:cs="Calibri"/>
          <w:color w:val="222222"/>
          <w:sz w:val="18"/>
          <w:szCs w:val="18"/>
          <w:lang w:val="es-CO" w:eastAsia="fr-FR"/>
        </w:rPr>
        <w:t>Radicación Nro. :</w:t>
      </w:r>
      <w:r w:rsidRPr="00333893">
        <w:rPr>
          <w:rFonts w:ascii="Calibri" w:eastAsia="Calibri" w:hAnsi="Calibri" w:cs="Calibri"/>
          <w:color w:val="222222"/>
          <w:sz w:val="18"/>
          <w:szCs w:val="18"/>
          <w:lang w:val="es-CO" w:eastAsia="fr-FR"/>
        </w:rPr>
        <w:tab/>
        <w:t xml:space="preserve">  </w:t>
      </w:r>
      <w:r w:rsidRPr="00333893">
        <w:rPr>
          <w:rFonts w:ascii="Calibri" w:eastAsia="Calibri" w:hAnsi="Calibri" w:cs="Calibri"/>
          <w:color w:val="222222"/>
          <w:sz w:val="18"/>
          <w:szCs w:val="18"/>
          <w:lang w:val="es-CO" w:eastAsia="fr-FR"/>
        </w:rPr>
        <w:tab/>
      </w:r>
      <w:r w:rsidRPr="00333893">
        <w:rPr>
          <w:rFonts w:ascii="Arial" w:eastAsia="Calibri" w:hAnsi="Arial" w:cs="Arial"/>
          <w:sz w:val="16"/>
          <w:szCs w:val="16"/>
          <w:lang w:eastAsia="en-US"/>
        </w:rPr>
        <w:t>66170-31-10-001-2016-00518-01</w:t>
      </w:r>
    </w:p>
    <w:p w:rsidR="00333893" w:rsidRPr="00333893" w:rsidRDefault="00333893" w:rsidP="00333893">
      <w:pPr>
        <w:shd w:val="clear" w:color="auto" w:fill="FFFFFF"/>
        <w:tabs>
          <w:tab w:val="left" w:pos="1418"/>
        </w:tabs>
        <w:jc w:val="both"/>
        <w:rPr>
          <w:rFonts w:ascii="Calibri" w:eastAsia="Calibri" w:hAnsi="Calibri" w:cs="Calibri"/>
          <w:color w:val="222222"/>
          <w:sz w:val="18"/>
          <w:szCs w:val="18"/>
          <w:lang w:val="es-CO" w:eastAsia="fr-FR"/>
        </w:rPr>
      </w:pPr>
      <w:r w:rsidRPr="00333893">
        <w:rPr>
          <w:rFonts w:ascii="Calibri" w:eastAsia="Calibri" w:hAnsi="Calibri" w:cs="Calibri"/>
          <w:color w:val="222222"/>
          <w:sz w:val="18"/>
          <w:szCs w:val="18"/>
          <w:lang w:val="es-CO" w:eastAsia="fr-FR"/>
        </w:rPr>
        <w:t>Accionante:</w:t>
      </w:r>
      <w:r w:rsidRPr="00333893">
        <w:rPr>
          <w:rFonts w:ascii="Calibri" w:eastAsia="Calibri" w:hAnsi="Calibri" w:cs="Calibri"/>
          <w:color w:val="222222"/>
          <w:sz w:val="18"/>
          <w:szCs w:val="18"/>
          <w:lang w:val="es-CO" w:eastAsia="fr-FR"/>
        </w:rPr>
        <w:tab/>
      </w:r>
      <w:r w:rsidRPr="00333893">
        <w:rPr>
          <w:rFonts w:ascii="Calibri" w:eastAsia="Calibri" w:hAnsi="Calibri" w:cs="Calibri"/>
          <w:color w:val="222222"/>
          <w:sz w:val="18"/>
          <w:szCs w:val="18"/>
          <w:lang w:val="es-CO" w:eastAsia="fr-FR"/>
        </w:rPr>
        <w:tab/>
      </w:r>
      <w:r w:rsidRPr="00333893">
        <w:rPr>
          <w:rFonts w:ascii="Calibri" w:eastAsia="Calibri" w:hAnsi="Calibri" w:cs="Calibri"/>
          <w:color w:val="222222"/>
          <w:sz w:val="18"/>
          <w:szCs w:val="18"/>
          <w:lang w:eastAsia="fr-FR"/>
        </w:rPr>
        <w:t>PERSONERÍA DEL MUNICIPIO DE DOSQUEBRADAS - RISARALDA</w:t>
      </w:r>
    </w:p>
    <w:p w:rsidR="00333893" w:rsidRPr="00333893" w:rsidRDefault="00333893" w:rsidP="00333893">
      <w:pPr>
        <w:shd w:val="clear" w:color="auto" w:fill="FFFFFF"/>
        <w:ind w:left="2124" w:hanging="2124"/>
        <w:jc w:val="both"/>
        <w:rPr>
          <w:rFonts w:ascii="Calibri" w:eastAsia="Calibri" w:hAnsi="Calibri" w:cs="Calibri"/>
          <w:color w:val="222222"/>
          <w:sz w:val="18"/>
          <w:szCs w:val="18"/>
          <w:lang w:val="es-MX" w:eastAsia="fr-FR"/>
        </w:rPr>
      </w:pPr>
      <w:r w:rsidRPr="00333893">
        <w:rPr>
          <w:rFonts w:ascii="Calibri" w:eastAsia="Calibri" w:hAnsi="Calibri" w:cs="Calibri"/>
          <w:color w:val="222222"/>
          <w:sz w:val="18"/>
          <w:szCs w:val="18"/>
          <w:lang w:val="es-CO" w:eastAsia="fr-FR"/>
        </w:rPr>
        <w:t>Accionados:     </w:t>
      </w:r>
      <w:r w:rsidRPr="00333893">
        <w:rPr>
          <w:rFonts w:ascii="Calibri" w:eastAsia="Calibri" w:hAnsi="Calibri" w:cs="Calibri"/>
          <w:color w:val="222222"/>
          <w:sz w:val="18"/>
          <w:szCs w:val="18"/>
          <w:lang w:val="es-CO" w:eastAsia="fr-FR"/>
        </w:rPr>
        <w:tab/>
      </w:r>
      <w:proofErr w:type="spellStart"/>
      <w:r w:rsidRPr="00333893">
        <w:rPr>
          <w:rFonts w:ascii="Calibri" w:eastAsia="Calibri" w:hAnsi="Calibri" w:cs="Calibri"/>
          <w:color w:val="222222"/>
          <w:sz w:val="18"/>
          <w:szCs w:val="18"/>
          <w:lang w:val="es-CO" w:eastAsia="fr-FR"/>
        </w:rPr>
        <w:t>ASMET</w:t>
      </w:r>
      <w:proofErr w:type="spellEnd"/>
      <w:r w:rsidRPr="00333893">
        <w:rPr>
          <w:rFonts w:ascii="Calibri" w:eastAsia="Calibri" w:hAnsi="Calibri" w:cs="Calibri"/>
          <w:color w:val="222222"/>
          <w:sz w:val="18"/>
          <w:szCs w:val="18"/>
          <w:lang w:val="es-CO" w:eastAsia="fr-FR"/>
        </w:rPr>
        <w:t xml:space="preserve"> SALUD </w:t>
      </w:r>
      <w:proofErr w:type="spellStart"/>
      <w:r w:rsidRPr="00333893">
        <w:rPr>
          <w:rFonts w:ascii="Calibri" w:eastAsia="Calibri" w:hAnsi="Calibri" w:cs="Calibri"/>
          <w:color w:val="222222"/>
          <w:sz w:val="18"/>
          <w:szCs w:val="18"/>
          <w:lang w:val="es-CO" w:eastAsia="fr-FR"/>
        </w:rPr>
        <w:t>EPS</w:t>
      </w:r>
      <w:proofErr w:type="spellEnd"/>
      <w:r w:rsidRPr="00333893">
        <w:rPr>
          <w:rFonts w:ascii="Calibri" w:eastAsia="Calibri" w:hAnsi="Calibri" w:cs="Calibri"/>
          <w:color w:val="222222"/>
          <w:sz w:val="18"/>
          <w:szCs w:val="18"/>
          <w:lang w:val="es-CO" w:eastAsia="fr-FR"/>
        </w:rPr>
        <w:t>-S</w:t>
      </w:r>
    </w:p>
    <w:p w:rsidR="00333893" w:rsidRPr="00333893" w:rsidRDefault="00333893" w:rsidP="00333893">
      <w:pPr>
        <w:shd w:val="clear" w:color="auto" w:fill="FFFFFF"/>
        <w:ind w:left="2124" w:hanging="2124"/>
        <w:jc w:val="both"/>
        <w:rPr>
          <w:rFonts w:ascii="Calibri" w:eastAsia="Calibri" w:hAnsi="Calibri" w:cs="Calibri"/>
          <w:color w:val="222222"/>
          <w:sz w:val="18"/>
          <w:szCs w:val="18"/>
          <w:lang w:val="es-CO" w:eastAsia="fr-FR"/>
        </w:rPr>
      </w:pPr>
      <w:r w:rsidRPr="00333893">
        <w:rPr>
          <w:rFonts w:ascii="Calibri" w:eastAsia="Calibri" w:hAnsi="Calibri" w:cs="Calibri"/>
          <w:color w:val="222222"/>
          <w:sz w:val="18"/>
          <w:szCs w:val="18"/>
          <w:lang w:val="es-CO" w:eastAsia="fr-FR"/>
        </w:rPr>
        <w:t>Proceso:                </w:t>
      </w:r>
      <w:r w:rsidRPr="00333893">
        <w:rPr>
          <w:rFonts w:ascii="Calibri" w:eastAsia="Calibri" w:hAnsi="Calibri" w:cs="Calibri"/>
          <w:color w:val="222222"/>
          <w:sz w:val="18"/>
          <w:szCs w:val="18"/>
          <w:lang w:val="es-CO" w:eastAsia="fr-FR"/>
        </w:rPr>
        <w:tab/>
        <w:t xml:space="preserve">Acción de Tutela – Confirma decisión del </w:t>
      </w:r>
      <w:r w:rsidRPr="00333893">
        <w:rPr>
          <w:rFonts w:ascii="Calibri" w:eastAsia="Calibri" w:hAnsi="Calibri" w:cs="Calibri"/>
          <w:i/>
          <w:color w:val="222222"/>
          <w:sz w:val="18"/>
          <w:szCs w:val="18"/>
          <w:lang w:val="es-CO" w:eastAsia="fr-FR"/>
        </w:rPr>
        <w:t>a quo</w:t>
      </w:r>
      <w:r w:rsidRPr="00333893">
        <w:rPr>
          <w:rFonts w:ascii="Calibri" w:eastAsia="Calibri" w:hAnsi="Calibri" w:cs="Calibri"/>
          <w:color w:val="222222"/>
          <w:sz w:val="18"/>
          <w:szCs w:val="18"/>
          <w:lang w:val="es-CO" w:eastAsia="fr-FR"/>
        </w:rPr>
        <w:t xml:space="preserve"> que concedió el amparo</w:t>
      </w:r>
    </w:p>
    <w:p w:rsidR="00333893" w:rsidRPr="00333893" w:rsidRDefault="00333893" w:rsidP="00333893">
      <w:pPr>
        <w:shd w:val="clear" w:color="auto" w:fill="FFFFFF"/>
        <w:ind w:left="2124" w:hanging="2124"/>
        <w:jc w:val="both"/>
        <w:rPr>
          <w:rFonts w:ascii="Calibri" w:eastAsia="Calibri" w:hAnsi="Calibri" w:cs="Calibri"/>
          <w:bCs/>
          <w:color w:val="222222"/>
          <w:sz w:val="18"/>
          <w:szCs w:val="18"/>
          <w:lang w:val="es-CO" w:eastAsia="fr-FR"/>
        </w:rPr>
      </w:pPr>
      <w:r w:rsidRPr="00333893">
        <w:rPr>
          <w:rFonts w:ascii="Calibri" w:eastAsia="Calibri" w:hAnsi="Calibri" w:cs="Calibri"/>
          <w:color w:val="222222"/>
          <w:sz w:val="18"/>
          <w:szCs w:val="18"/>
          <w:lang w:val="es-CO" w:eastAsia="fr-FR"/>
        </w:rPr>
        <w:t>Magistrado Ponente: </w:t>
      </w:r>
      <w:r w:rsidRPr="00333893">
        <w:rPr>
          <w:rFonts w:ascii="Calibri" w:eastAsia="Calibri" w:hAnsi="Calibri" w:cs="Calibri"/>
          <w:color w:val="222222"/>
          <w:sz w:val="18"/>
          <w:szCs w:val="18"/>
          <w:lang w:val="es-CO" w:eastAsia="fr-FR"/>
        </w:rPr>
        <w:tab/>
      </w:r>
      <w:proofErr w:type="spellStart"/>
      <w:r w:rsidRPr="00333893">
        <w:rPr>
          <w:rFonts w:ascii="Calibri" w:eastAsia="Calibri" w:hAnsi="Calibri" w:cs="Calibri"/>
          <w:bCs/>
          <w:iCs/>
          <w:color w:val="222222"/>
          <w:sz w:val="18"/>
          <w:szCs w:val="18"/>
          <w:lang w:val="es-CO" w:eastAsia="fr-FR"/>
        </w:rPr>
        <w:t>EDDER</w:t>
      </w:r>
      <w:proofErr w:type="spellEnd"/>
      <w:r w:rsidRPr="00333893">
        <w:rPr>
          <w:rFonts w:ascii="Calibri" w:eastAsia="Calibri" w:hAnsi="Calibri" w:cs="Calibri"/>
          <w:bCs/>
          <w:iCs/>
          <w:color w:val="222222"/>
          <w:sz w:val="18"/>
          <w:szCs w:val="18"/>
          <w:lang w:val="es-CO" w:eastAsia="fr-FR"/>
        </w:rPr>
        <w:t xml:space="preserve"> JIMMY SÁNCHEZ </w:t>
      </w:r>
      <w:proofErr w:type="spellStart"/>
      <w:r w:rsidRPr="00333893">
        <w:rPr>
          <w:rFonts w:ascii="Calibri" w:eastAsia="Calibri" w:hAnsi="Calibri" w:cs="Calibri"/>
          <w:bCs/>
          <w:iCs/>
          <w:color w:val="222222"/>
          <w:sz w:val="18"/>
          <w:szCs w:val="18"/>
          <w:lang w:val="es-CO" w:eastAsia="fr-FR"/>
        </w:rPr>
        <w:t>CALAMBÁS</w:t>
      </w:r>
      <w:proofErr w:type="spellEnd"/>
    </w:p>
    <w:p w:rsidR="00333893" w:rsidRPr="00333893" w:rsidRDefault="00333893" w:rsidP="00333893">
      <w:pPr>
        <w:shd w:val="clear" w:color="auto" w:fill="FFFFFF"/>
        <w:jc w:val="both"/>
        <w:rPr>
          <w:rFonts w:ascii="Calibri" w:eastAsia="Calibri" w:hAnsi="Calibri" w:cs="Calibri"/>
          <w:b/>
          <w:bCs/>
          <w:color w:val="222222"/>
          <w:sz w:val="10"/>
          <w:szCs w:val="10"/>
          <w:lang w:val="es-CO" w:eastAsia="fr-FR"/>
        </w:rPr>
      </w:pPr>
    </w:p>
    <w:p w:rsidR="00333893" w:rsidRPr="00333893" w:rsidRDefault="00333893" w:rsidP="00333893">
      <w:pPr>
        <w:shd w:val="clear" w:color="auto" w:fill="FFFFFF"/>
        <w:jc w:val="both"/>
        <w:rPr>
          <w:rFonts w:ascii="Calibri" w:eastAsia="Calibri" w:hAnsi="Calibri" w:cs="Calibri"/>
          <w:b/>
          <w:bCs/>
          <w:color w:val="222222"/>
          <w:sz w:val="18"/>
          <w:szCs w:val="18"/>
          <w:lang w:val="es-CO" w:eastAsia="fr-FR"/>
        </w:rPr>
      </w:pPr>
      <w:r w:rsidRPr="00333893">
        <w:rPr>
          <w:rFonts w:ascii="Calibri" w:eastAsia="Calibri" w:hAnsi="Calibri" w:cs="Calibri"/>
          <w:b/>
          <w:bCs/>
          <w:color w:val="222222"/>
          <w:sz w:val="18"/>
          <w:szCs w:val="18"/>
          <w:lang w:val="es-CO" w:eastAsia="fr-FR"/>
        </w:rPr>
        <w:t>Temas:</w:t>
      </w:r>
      <w:r w:rsidRPr="00333893">
        <w:rPr>
          <w:rFonts w:ascii="Calibri" w:eastAsia="Calibri" w:hAnsi="Calibri" w:cs="Calibri"/>
          <w:b/>
          <w:bCs/>
          <w:color w:val="222222"/>
          <w:sz w:val="18"/>
          <w:szCs w:val="18"/>
          <w:lang w:val="es-CO" w:eastAsia="fr-FR"/>
        </w:rPr>
        <w:tab/>
      </w:r>
      <w:r w:rsidRPr="00333893">
        <w:rPr>
          <w:rFonts w:ascii="Calibri" w:eastAsia="Calibri" w:hAnsi="Calibri" w:cs="Calibri"/>
          <w:b/>
          <w:bCs/>
          <w:color w:val="222222"/>
          <w:sz w:val="18"/>
          <w:szCs w:val="18"/>
          <w:lang w:val="es-CO" w:eastAsia="fr-FR"/>
        </w:rPr>
        <w:tab/>
      </w:r>
      <w:r w:rsidRPr="00333893">
        <w:rPr>
          <w:rFonts w:ascii="Calibri" w:eastAsia="Calibri" w:hAnsi="Calibri" w:cs="Calibri"/>
          <w:b/>
          <w:bCs/>
          <w:color w:val="222222"/>
          <w:sz w:val="18"/>
          <w:szCs w:val="18"/>
          <w:lang w:val="es-CO" w:eastAsia="fr-FR"/>
        </w:rPr>
        <w:tab/>
        <w:t xml:space="preserve">DERECHO A LA SALUD / SERVICIOS MÉDICOS NO POS-S / RÉGIMEN SUBSIDIADO. </w:t>
      </w:r>
      <w:r w:rsidRPr="00333893">
        <w:rPr>
          <w:rFonts w:ascii="Calibri" w:eastAsia="Calibri" w:hAnsi="Calibri" w:cs="Calibri"/>
          <w:bCs/>
          <w:color w:val="222222"/>
          <w:sz w:val="18"/>
          <w:szCs w:val="18"/>
          <w:lang w:val="es-CO" w:eastAsia="fr-FR"/>
        </w:rPr>
        <w:t xml:space="preserve">“[E]n cuanto a quien compete la prestación de servicios de salud en los casos del régimen subsidiado, es preciso señalar que, si bien es cierto que las empresas promotoras de salud de dicho régimen son responsables de brindar los servicios incluidos en el POS,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 No obstante, en ocasiones se ha ordenado a las Empresas Promotoras de Salud del Régimen Subsidiado prestar servicios médicos excluidos del POS, con fundamento en jurisprudencia de la Corte Constitucional que lo autoriza, cuando el sujeto que reclama protección sea uno de especial protección o cuando la prestación del servicio se requiera con carácter urgente. En este caso, dadas las concretas circunstancias de la accionante, es necesario que la </w:t>
      </w:r>
      <w:proofErr w:type="spellStart"/>
      <w:r w:rsidRPr="00333893">
        <w:rPr>
          <w:rFonts w:ascii="Calibri" w:eastAsia="Calibri" w:hAnsi="Calibri" w:cs="Calibri"/>
          <w:bCs/>
          <w:color w:val="222222"/>
          <w:sz w:val="18"/>
          <w:szCs w:val="18"/>
          <w:lang w:val="es-CO" w:eastAsia="fr-FR"/>
        </w:rPr>
        <w:t>EPS</w:t>
      </w:r>
      <w:proofErr w:type="spellEnd"/>
      <w:r w:rsidRPr="00333893">
        <w:rPr>
          <w:rFonts w:ascii="Calibri" w:eastAsia="Calibri" w:hAnsi="Calibri" w:cs="Calibri"/>
          <w:bCs/>
          <w:color w:val="222222"/>
          <w:sz w:val="18"/>
          <w:szCs w:val="18"/>
          <w:lang w:val="es-CO" w:eastAsia="fr-FR"/>
        </w:rPr>
        <w:t>-S demandada asuma los gastos de aquellos servicios médicos excluidos del POS-S, para garantizarle el derecho fundamental a la salud de la accionante.”.</w:t>
      </w:r>
    </w:p>
    <w:p w:rsidR="00333893" w:rsidRPr="00333893" w:rsidRDefault="00333893" w:rsidP="00333893">
      <w:pPr>
        <w:shd w:val="clear" w:color="auto" w:fill="FFFFFF"/>
        <w:jc w:val="both"/>
        <w:rPr>
          <w:rFonts w:ascii="Calibri" w:eastAsia="Calibri" w:hAnsi="Calibri" w:cs="Calibri"/>
          <w:b/>
          <w:bCs/>
          <w:color w:val="222222"/>
          <w:sz w:val="18"/>
          <w:szCs w:val="18"/>
          <w:lang w:val="es-CO" w:eastAsia="fr-FR"/>
        </w:rPr>
      </w:pPr>
    </w:p>
    <w:p w:rsidR="00333893" w:rsidRPr="00333893" w:rsidRDefault="00333893" w:rsidP="00333893">
      <w:pPr>
        <w:shd w:val="clear" w:color="auto" w:fill="FFFFFF"/>
        <w:jc w:val="both"/>
        <w:rPr>
          <w:rFonts w:ascii="Calibri" w:eastAsia="Calibri" w:hAnsi="Calibri" w:cs="Calibri"/>
          <w:b/>
          <w:bCs/>
          <w:color w:val="222222"/>
          <w:sz w:val="18"/>
          <w:szCs w:val="18"/>
          <w:lang w:val="es-CO" w:eastAsia="fr-FR"/>
        </w:rPr>
      </w:pPr>
      <w:r w:rsidRPr="00333893">
        <w:rPr>
          <w:rFonts w:ascii="Calibri" w:eastAsia="Calibri" w:hAnsi="Calibri" w:cs="Calibri"/>
          <w:b/>
          <w:bCs/>
          <w:color w:val="222222"/>
          <w:sz w:val="18"/>
          <w:szCs w:val="18"/>
          <w:lang w:val="es-CO" w:eastAsia="fr-FR"/>
        </w:rPr>
        <w:t xml:space="preserve">Citación jurisprudencial: </w:t>
      </w:r>
      <w:r w:rsidRPr="00333893">
        <w:rPr>
          <w:rFonts w:ascii="Calibri" w:eastAsia="Calibri" w:hAnsi="Calibri" w:cs="Calibri"/>
          <w:bCs/>
          <w:color w:val="222222"/>
          <w:sz w:val="18"/>
          <w:szCs w:val="18"/>
          <w:lang w:val="es-CO" w:eastAsia="fr-FR"/>
        </w:rPr>
        <w:t xml:space="preserve">CORTE CONSTITUCIONAL, </w:t>
      </w:r>
      <w:r w:rsidRPr="00333893">
        <w:rPr>
          <w:rFonts w:ascii="Calibri" w:eastAsia="Calibri" w:hAnsi="Calibri" w:cs="Calibri"/>
          <w:bCs/>
          <w:color w:val="222222"/>
          <w:sz w:val="18"/>
          <w:szCs w:val="18"/>
          <w:lang w:eastAsia="fr-FR"/>
        </w:rPr>
        <w:t>Sentencia T-1089 de 2007 / Sentencia T-760 de 2008.</w:t>
      </w:r>
    </w:p>
    <w:p w:rsidR="00A9070C" w:rsidRPr="00333893" w:rsidRDefault="00A9070C" w:rsidP="004454D9">
      <w:pPr>
        <w:pStyle w:val="Titre"/>
        <w:jc w:val="left"/>
        <w:rPr>
          <w:rFonts w:ascii="Arial" w:hAnsi="Arial" w:cs="Arial"/>
          <w:sz w:val="24"/>
          <w:szCs w:val="28"/>
          <w:lang w:val="es-CO"/>
        </w:rPr>
      </w:pPr>
    </w:p>
    <w:p w:rsidR="0088765D" w:rsidRPr="00394725" w:rsidRDefault="0088765D" w:rsidP="0088765D">
      <w:pPr>
        <w:pStyle w:val="Titre"/>
        <w:rPr>
          <w:rFonts w:ascii="Arial" w:hAnsi="Arial" w:cs="Arial"/>
          <w:sz w:val="26"/>
          <w:szCs w:val="26"/>
        </w:rPr>
      </w:pPr>
      <w:r w:rsidRPr="00394725">
        <w:rPr>
          <w:rFonts w:ascii="Arial" w:hAnsi="Arial" w:cs="Arial"/>
          <w:sz w:val="26"/>
          <w:szCs w:val="26"/>
        </w:rPr>
        <w:t>TRIBUNAL SUPERIOR DE PEREIRA</w:t>
      </w:r>
    </w:p>
    <w:p w:rsidR="0088765D" w:rsidRPr="00A50BAC" w:rsidRDefault="0088765D" w:rsidP="0088765D">
      <w:pPr>
        <w:pStyle w:val="Titre"/>
        <w:rPr>
          <w:rFonts w:ascii="Arial" w:hAnsi="Arial" w:cs="Arial"/>
          <w:b w:val="0"/>
          <w:sz w:val="28"/>
          <w:szCs w:val="28"/>
        </w:rPr>
      </w:pPr>
      <w:r w:rsidRPr="00A50BAC">
        <w:rPr>
          <w:rFonts w:ascii="Arial" w:hAnsi="Arial" w:cs="Arial"/>
          <w:b w:val="0"/>
          <w:sz w:val="28"/>
          <w:szCs w:val="28"/>
        </w:rPr>
        <w:t>Sala de Decisión Civil Familia</w:t>
      </w:r>
    </w:p>
    <w:p w:rsidR="0088765D" w:rsidRPr="00333380" w:rsidRDefault="0088765D" w:rsidP="0088765D">
      <w:pPr>
        <w:spacing w:line="360" w:lineRule="auto"/>
        <w:rPr>
          <w:rFonts w:ascii="Arial" w:hAnsi="Arial" w:cs="Arial"/>
          <w:bCs/>
          <w:sz w:val="24"/>
          <w:szCs w:val="28"/>
        </w:rPr>
      </w:pPr>
    </w:p>
    <w:p w:rsidR="0088765D" w:rsidRPr="00333380" w:rsidRDefault="0088765D" w:rsidP="0088765D">
      <w:pPr>
        <w:spacing w:line="360" w:lineRule="auto"/>
        <w:rPr>
          <w:rFonts w:ascii="Arial" w:hAnsi="Arial" w:cs="Arial"/>
          <w:bCs/>
          <w:sz w:val="24"/>
          <w:szCs w:val="28"/>
        </w:rPr>
      </w:pPr>
    </w:p>
    <w:p w:rsidR="0088765D" w:rsidRPr="00A50BAC" w:rsidRDefault="0088765D" w:rsidP="0088765D">
      <w:pPr>
        <w:pStyle w:val="Sous-titre"/>
        <w:rPr>
          <w:rFonts w:ascii="Arial" w:hAnsi="Arial" w:cs="Arial"/>
          <w:sz w:val="28"/>
          <w:szCs w:val="28"/>
        </w:rPr>
      </w:pPr>
      <w:r w:rsidRPr="00A50BAC">
        <w:rPr>
          <w:rFonts w:ascii="Arial" w:hAnsi="Arial" w:cs="Arial"/>
          <w:sz w:val="28"/>
          <w:szCs w:val="28"/>
        </w:rPr>
        <w:t xml:space="preserve">Magistrado Ponente: </w:t>
      </w:r>
    </w:p>
    <w:p w:rsidR="0088765D" w:rsidRPr="00394725" w:rsidRDefault="0088765D" w:rsidP="0088765D">
      <w:pPr>
        <w:pStyle w:val="Sous-titre"/>
        <w:rPr>
          <w:rFonts w:ascii="Arial" w:hAnsi="Arial" w:cs="Arial"/>
          <w:b/>
          <w:szCs w:val="28"/>
        </w:rPr>
      </w:pPr>
      <w:r w:rsidRPr="00394725">
        <w:rPr>
          <w:rFonts w:ascii="Arial" w:hAnsi="Arial" w:cs="Arial"/>
          <w:b/>
          <w:szCs w:val="28"/>
        </w:rPr>
        <w:t>EDDER JIMMY SÁNCHEZ CALAMBÁS</w:t>
      </w:r>
    </w:p>
    <w:p w:rsidR="0088765D" w:rsidRPr="00A50BAC" w:rsidRDefault="0088765D" w:rsidP="0088765D">
      <w:pPr>
        <w:spacing w:line="360" w:lineRule="auto"/>
        <w:rPr>
          <w:rFonts w:ascii="Arial" w:hAnsi="Arial" w:cs="Arial"/>
          <w:bCs/>
          <w:sz w:val="28"/>
          <w:szCs w:val="28"/>
        </w:rPr>
      </w:pPr>
    </w:p>
    <w:p w:rsidR="0088765D" w:rsidRPr="004454D9" w:rsidRDefault="0088765D" w:rsidP="0088765D">
      <w:pPr>
        <w:pStyle w:val="Retraitcorpsdetexte"/>
        <w:ind w:firstLine="708"/>
        <w:rPr>
          <w:rFonts w:cs="Arial"/>
          <w:sz w:val="24"/>
          <w:szCs w:val="28"/>
        </w:rPr>
      </w:pPr>
      <w:r w:rsidRPr="004454D9">
        <w:rPr>
          <w:rFonts w:cs="Arial"/>
          <w:sz w:val="24"/>
          <w:szCs w:val="28"/>
        </w:rPr>
        <w:t xml:space="preserve">Pereira, </w:t>
      </w:r>
      <w:r w:rsidR="00A15F77" w:rsidRPr="004454D9">
        <w:rPr>
          <w:rFonts w:cs="Arial"/>
          <w:sz w:val="24"/>
          <w:szCs w:val="28"/>
        </w:rPr>
        <w:t>dieciséis</w:t>
      </w:r>
      <w:r w:rsidRPr="004454D9">
        <w:rPr>
          <w:rFonts w:cs="Arial"/>
          <w:sz w:val="24"/>
          <w:szCs w:val="28"/>
        </w:rPr>
        <w:t xml:space="preserve"> (</w:t>
      </w:r>
      <w:r w:rsidR="00A15F77" w:rsidRPr="004454D9">
        <w:rPr>
          <w:rFonts w:cs="Arial"/>
          <w:sz w:val="24"/>
          <w:szCs w:val="28"/>
        </w:rPr>
        <w:t>16</w:t>
      </w:r>
      <w:r w:rsidRPr="004454D9">
        <w:rPr>
          <w:rFonts w:cs="Arial"/>
          <w:sz w:val="24"/>
          <w:szCs w:val="28"/>
        </w:rPr>
        <w:t xml:space="preserve">) </w:t>
      </w:r>
      <w:r w:rsidR="00A15F77" w:rsidRPr="004454D9">
        <w:rPr>
          <w:rFonts w:cs="Arial"/>
          <w:sz w:val="24"/>
          <w:szCs w:val="28"/>
        </w:rPr>
        <w:t xml:space="preserve">de noviembre </w:t>
      </w:r>
      <w:r w:rsidRPr="004454D9">
        <w:rPr>
          <w:rFonts w:cs="Arial"/>
          <w:sz w:val="24"/>
          <w:szCs w:val="28"/>
        </w:rPr>
        <w:t>de dos mil dieciséis (2016)</w:t>
      </w:r>
    </w:p>
    <w:p w:rsidR="0088765D" w:rsidRPr="004454D9" w:rsidRDefault="0088765D" w:rsidP="0088765D">
      <w:pPr>
        <w:spacing w:line="360" w:lineRule="auto"/>
        <w:jc w:val="center"/>
        <w:rPr>
          <w:rFonts w:ascii="Arial" w:hAnsi="Arial" w:cs="Arial"/>
          <w:sz w:val="24"/>
          <w:szCs w:val="28"/>
        </w:rPr>
      </w:pPr>
      <w:r w:rsidRPr="004454D9">
        <w:rPr>
          <w:rFonts w:ascii="Arial" w:hAnsi="Arial" w:cs="Arial"/>
          <w:sz w:val="24"/>
          <w:szCs w:val="28"/>
        </w:rPr>
        <w:t xml:space="preserve">Acta Nº </w:t>
      </w:r>
      <w:r w:rsidR="00333380" w:rsidRPr="00333380">
        <w:rPr>
          <w:rFonts w:ascii="Arial" w:hAnsi="Arial" w:cs="Arial"/>
          <w:sz w:val="26"/>
          <w:szCs w:val="26"/>
        </w:rPr>
        <w:t>547</w:t>
      </w:r>
      <w:r w:rsidRPr="004454D9">
        <w:rPr>
          <w:rFonts w:ascii="Arial" w:hAnsi="Arial" w:cs="Arial"/>
          <w:sz w:val="24"/>
          <w:szCs w:val="28"/>
        </w:rPr>
        <w:t xml:space="preserve"> del </w:t>
      </w:r>
      <w:r w:rsidR="00A15F77" w:rsidRPr="004454D9">
        <w:rPr>
          <w:rFonts w:ascii="Arial" w:hAnsi="Arial" w:cs="Arial"/>
          <w:sz w:val="24"/>
          <w:szCs w:val="28"/>
        </w:rPr>
        <w:t>16</w:t>
      </w:r>
      <w:r w:rsidRPr="004454D9">
        <w:rPr>
          <w:rFonts w:ascii="Arial" w:hAnsi="Arial" w:cs="Arial"/>
          <w:sz w:val="24"/>
          <w:szCs w:val="28"/>
        </w:rPr>
        <w:t>-</w:t>
      </w:r>
      <w:r w:rsidR="00A15F77" w:rsidRPr="004454D9">
        <w:rPr>
          <w:rFonts w:ascii="Arial" w:hAnsi="Arial" w:cs="Arial"/>
          <w:sz w:val="24"/>
          <w:szCs w:val="28"/>
        </w:rPr>
        <w:t>11</w:t>
      </w:r>
      <w:r w:rsidRPr="004454D9">
        <w:rPr>
          <w:rFonts w:ascii="Arial" w:hAnsi="Arial" w:cs="Arial"/>
          <w:sz w:val="24"/>
          <w:szCs w:val="28"/>
        </w:rPr>
        <w:t>-2016</w:t>
      </w:r>
    </w:p>
    <w:p w:rsidR="0088765D" w:rsidRPr="004454D9" w:rsidRDefault="00CC7799" w:rsidP="0088765D">
      <w:pPr>
        <w:spacing w:line="360" w:lineRule="auto"/>
        <w:jc w:val="center"/>
        <w:rPr>
          <w:rFonts w:ascii="Arial" w:hAnsi="Arial" w:cs="Arial"/>
          <w:bCs/>
          <w:sz w:val="24"/>
          <w:szCs w:val="28"/>
        </w:rPr>
      </w:pPr>
      <w:r>
        <w:rPr>
          <w:rFonts w:ascii="Arial" w:hAnsi="Arial" w:cs="Arial"/>
          <w:sz w:val="24"/>
          <w:szCs w:val="28"/>
        </w:rPr>
        <w:t>Referencia: 66170</w:t>
      </w:r>
      <w:r w:rsidR="0088765D" w:rsidRPr="004454D9">
        <w:rPr>
          <w:rFonts w:ascii="Arial" w:hAnsi="Arial" w:cs="Arial"/>
          <w:sz w:val="24"/>
          <w:szCs w:val="28"/>
        </w:rPr>
        <w:t>-31-10-001-2016-00</w:t>
      </w:r>
      <w:r w:rsidR="00A15F77" w:rsidRPr="004454D9">
        <w:rPr>
          <w:rFonts w:ascii="Arial" w:hAnsi="Arial" w:cs="Arial"/>
          <w:b/>
          <w:sz w:val="24"/>
          <w:szCs w:val="28"/>
        </w:rPr>
        <w:t>518</w:t>
      </w:r>
      <w:r w:rsidR="0088765D" w:rsidRPr="004454D9">
        <w:rPr>
          <w:rFonts w:ascii="Arial" w:hAnsi="Arial" w:cs="Arial"/>
          <w:sz w:val="24"/>
          <w:szCs w:val="28"/>
        </w:rPr>
        <w:t>-01</w:t>
      </w:r>
    </w:p>
    <w:p w:rsidR="0088765D" w:rsidRPr="00A50BAC" w:rsidRDefault="0088765D" w:rsidP="0088765D">
      <w:pPr>
        <w:pStyle w:val="Sinespaciado1"/>
        <w:spacing w:line="360" w:lineRule="auto"/>
        <w:rPr>
          <w:rFonts w:ascii="Arial" w:hAnsi="Arial" w:cs="Arial"/>
          <w:sz w:val="26"/>
          <w:szCs w:val="26"/>
          <w:lang w:val="es-ES" w:eastAsia="es-ES"/>
        </w:rPr>
      </w:pPr>
    </w:p>
    <w:p w:rsidR="0088765D" w:rsidRPr="00A50BAC" w:rsidRDefault="0088765D" w:rsidP="0088765D">
      <w:pPr>
        <w:pStyle w:val="Sinespaciado1"/>
        <w:spacing w:line="360" w:lineRule="auto"/>
        <w:ind w:firstLine="2835"/>
        <w:rPr>
          <w:rFonts w:ascii="Arial" w:hAnsi="Arial" w:cs="Arial"/>
          <w:b/>
          <w:szCs w:val="24"/>
          <w:lang w:val="es-ES" w:eastAsia="es-ES"/>
        </w:rPr>
      </w:pPr>
      <w:r w:rsidRPr="00A50BAC">
        <w:rPr>
          <w:rFonts w:ascii="Arial" w:hAnsi="Arial" w:cs="Arial"/>
          <w:b/>
          <w:szCs w:val="24"/>
          <w:lang w:val="es-ES" w:eastAsia="es-ES"/>
        </w:rPr>
        <w:t>I. ASUNTO</w:t>
      </w:r>
      <w:r w:rsidR="002C4F7E">
        <w:rPr>
          <w:rFonts w:ascii="Arial" w:hAnsi="Arial" w:cs="Arial"/>
          <w:b/>
          <w:szCs w:val="24"/>
          <w:lang w:val="es-ES" w:eastAsia="es-ES"/>
        </w:rPr>
        <w:t xml:space="preserve"> </w:t>
      </w:r>
    </w:p>
    <w:p w:rsidR="0088765D" w:rsidRPr="00A50BAC" w:rsidRDefault="0088765D" w:rsidP="0088765D">
      <w:pPr>
        <w:pStyle w:val="Sinespaciado1"/>
        <w:spacing w:line="360" w:lineRule="auto"/>
        <w:rPr>
          <w:rFonts w:ascii="Arial" w:hAnsi="Arial" w:cs="Arial"/>
          <w:b/>
          <w:sz w:val="26"/>
          <w:szCs w:val="26"/>
          <w:lang w:val="es-ES" w:eastAsia="es-ES"/>
        </w:rPr>
      </w:pPr>
    </w:p>
    <w:p w:rsidR="00130245" w:rsidRPr="00A50BAC" w:rsidRDefault="00A15F77" w:rsidP="00130245">
      <w:pPr>
        <w:pStyle w:val="Sinespaciado10"/>
        <w:spacing w:line="360" w:lineRule="auto"/>
        <w:ind w:firstLine="2835"/>
        <w:jc w:val="both"/>
        <w:rPr>
          <w:rFonts w:ascii="Arial" w:hAnsi="Arial" w:cs="Arial"/>
          <w:spacing w:val="-3"/>
          <w:sz w:val="26"/>
          <w:szCs w:val="26"/>
        </w:rPr>
      </w:pPr>
      <w:r w:rsidRPr="00A50BAC">
        <w:rPr>
          <w:rFonts w:ascii="Arial" w:hAnsi="Arial" w:cs="Arial"/>
          <w:sz w:val="26"/>
          <w:szCs w:val="26"/>
          <w:lang w:val="es-ES" w:eastAsia="es-ES"/>
        </w:rPr>
        <w:t>Decide la Sala la impugnación formulada por</w:t>
      </w:r>
      <w:r w:rsidRPr="00A50BAC">
        <w:rPr>
          <w:rFonts w:ascii="Arial" w:hAnsi="Arial" w:cs="Arial"/>
          <w:sz w:val="28"/>
          <w:szCs w:val="28"/>
          <w:lang w:val="es-ES" w:eastAsia="es-ES"/>
        </w:rPr>
        <w:t xml:space="preserve"> </w:t>
      </w:r>
      <w:r w:rsidRPr="00A50BAC">
        <w:rPr>
          <w:rFonts w:ascii="Arial" w:hAnsi="Arial" w:cs="Arial"/>
          <w:szCs w:val="24"/>
          <w:lang w:val="es-ES" w:eastAsia="es-ES"/>
        </w:rPr>
        <w:t>ASMET SALUD EPS-S</w:t>
      </w:r>
      <w:r w:rsidRPr="00A50BAC">
        <w:rPr>
          <w:rFonts w:ascii="Arial" w:hAnsi="Arial" w:cs="Arial"/>
          <w:sz w:val="26"/>
          <w:szCs w:val="26"/>
          <w:lang w:val="es-ES" w:eastAsia="es-ES"/>
        </w:rPr>
        <w:t xml:space="preserve">, contra la sentencia de 5 de octubre de 2016, proferida por el Juzgado Único de Familia de Dosquebradas, Risaralda, dentro de la acción de tutela interpuesta por la </w:t>
      </w:r>
      <w:r w:rsidRPr="00A50BAC">
        <w:rPr>
          <w:rFonts w:ascii="Arial" w:hAnsi="Arial" w:cs="Arial"/>
          <w:szCs w:val="26"/>
          <w:lang w:val="es-ES" w:eastAsia="es-ES"/>
        </w:rPr>
        <w:t>PERSONERÍA DE DOSQUEBRADAS</w:t>
      </w:r>
      <w:r w:rsidRPr="00A50BAC">
        <w:rPr>
          <w:rFonts w:ascii="Arial" w:hAnsi="Arial" w:cs="Arial"/>
          <w:sz w:val="26"/>
          <w:szCs w:val="26"/>
          <w:lang w:val="es-ES" w:eastAsia="es-ES"/>
        </w:rPr>
        <w:t xml:space="preserve">, quien </w:t>
      </w:r>
      <w:r w:rsidR="00FA0BC6" w:rsidRPr="00A50BAC">
        <w:rPr>
          <w:rFonts w:ascii="Arial" w:hAnsi="Arial" w:cs="Arial"/>
          <w:sz w:val="26"/>
          <w:szCs w:val="26"/>
          <w:lang w:val="es-ES" w:eastAsia="es-ES"/>
        </w:rPr>
        <w:t>actúa</w:t>
      </w:r>
      <w:r w:rsidRPr="00A50BAC">
        <w:rPr>
          <w:rFonts w:ascii="Arial" w:hAnsi="Arial" w:cs="Arial"/>
          <w:sz w:val="26"/>
          <w:szCs w:val="26"/>
          <w:lang w:val="es-ES" w:eastAsia="es-ES"/>
        </w:rPr>
        <w:t xml:space="preserve"> en nombre de la señora </w:t>
      </w:r>
      <w:r w:rsidRPr="00A50BAC">
        <w:rPr>
          <w:rFonts w:ascii="Arial" w:hAnsi="Arial" w:cs="Arial"/>
          <w:szCs w:val="26"/>
          <w:lang w:val="es-ES" w:eastAsia="es-ES"/>
        </w:rPr>
        <w:t>CONSUELO GARCÍA SOTO</w:t>
      </w:r>
      <w:r w:rsidRPr="00A50BAC">
        <w:rPr>
          <w:rFonts w:ascii="Arial" w:hAnsi="Arial" w:cs="Arial"/>
          <w:sz w:val="26"/>
          <w:szCs w:val="26"/>
          <w:lang w:val="es-ES" w:eastAsia="es-ES"/>
        </w:rPr>
        <w:t>,</w:t>
      </w:r>
      <w:r w:rsidRPr="00A50BAC">
        <w:rPr>
          <w:rFonts w:ascii="Arial" w:hAnsi="Arial" w:cs="Arial"/>
          <w:b/>
          <w:sz w:val="26"/>
          <w:szCs w:val="26"/>
          <w:lang w:val="es-ES" w:eastAsia="es-ES"/>
        </w:rPr>
        <w:t xml:space="preserve"> </w:t>
      </w:r>
      <w:r w:rsidRPr="00A50BAC">
        <w:rPr>
          <w:rFonts w:ascii="Arial" w:hAnsi="Arial" w:cs="Arial"/>
          <w:sz w:val="26"/>
          <w:szCs w:val="26"/>
          <w:lang w:val="es-ES" w:eastAsia="es-ES"/>
        </w:rPr>
        <w:t xml:space="preserve">contra la citada </w:t>
      </w:r>
      <w:r w:rsidRPr="00A50BAC">
        <w:rPr>
          <w:rFonts w:ascii="Arial" w:hAnsi="Arial" w:cs="Arial"/>
          <w:szCs w:val="26"/>
          <w:lang w:val="es-ES" w:eastAsia="es-ES"/>
        </w:rPr>
        <w:t xml:space="preserve">EPS </w:t>
      </w:r>
      <w:r w:rsidRPr="00A50BAC">
        <w:rPr>
          <w:rFonts w:ascii="Arial" w:hAnsi="Arial" w:cs="Arial"/>
          <w:sz w:val="26"/>
          <w:szCs w:val="26"/>
          <w:lang w:val="es-ES" w:eastAsia="es-ES"/>
        </w:rPr>
        <w:t xml:space="preserve">y la </w:t>
      </w:r>
      <w:r w:rsidRPr="00A50BAC">
        <w:rPr>
          <w:rFonts w:ascii="Arial" w:hAnsi="Arial" w:cs="Arial"/>
          <w:szCs w:val="26"/>
          <w:lang w:val="es-ES" w:eastAsia="es-ES"/>
        </w:rPr>
        <w:t>SECRETARÍA DE SALUD DE RISARALDA</w:t>
      </w:r>
      <w:r w:rsidRPr="00A50BAC">
        <w:rPr>
          <w:rFonts w:ascii="Arial" w:hAnsi="Arial" w:cs="Arial"/>
          <w:spacing w:val="-3"/>
          <w:sz w:val="26"/>
          <w:szCs w:val="26"/>
        </w:rPr>
        <w:t>.</w:t>
      </w:r>
    </w:p>
    <w:p w:rsidR="00130245" w:rsidRPr="00A50BAC" w:rsidRDefault="0088765D" w:rsidP="00130245">
      <w:pPr>
        <w:pStyle w:val="Sinespaciado10"/>
        <w:spacing w:line="360" w:lineRule="auto"/>
        <w:ind w:firstLine="2835"/>
        <w:jc w:val="both"/>
        <w:rPr>
          <w:rFonts w:ascii="Arial" w:hAnsi="Arial" w:cs="Arial"/>
          <w:b/>
          <w:szCs w:val="28"/>
          <w:lang w:val="es-ES" w:eastAsia="es-ES"/>
        </w:rPr>
      </w:pPr>
      <w:r w:rsidRPr="00A50BAC">
        <w:rPr>
          <w:rFonts w:ascii="Arial" w:hAnsi="Arial" w:cs="Arial"/>
          <w:b/>
          <w:szCs w:val="28"/>
          <w:lang w:val="es-ES" w:eastAsia="es-ES"/>
        </w:rPr>
        <w:lastRenderedPageBreak/>
        <w:t>II. ANTECEDENTES</w:t>
      </w:r>
    </w:p>
    <w:p w:rsidR="00130245" w:rsidRPr="00A50BAC" w:rsidRDefault="00130245" w:rsidP="00130245">
      <w:pPr>
        <w:pStyle w:val="Sinespaciado10"/>
        <w:spacing w:line="360" w:lineRule="auto"/>
        <w:ind w:firstLine="2835"/>
        <w:jc w:val="both"/>
        <w:rPr>
          <w:rFonts w:ascii="Arial" w:hAnsi="Arial" w:cs="Arial"/>
          <w:b/>
          <w:szCs w:val="28"/>
          <w:lang w:val="es-ES" w:eastAsia="es-ES"/>
        </w:rPr>
      </w:pPr>
    </w:p>
    <w:p w:rsidR="0088765D" w:rsidRPr="00A50BAC" w:rsidRDefault="00130245" w:rsidP="00130245">
      <w:pPr>
        <w:pStyle w:val="Sinespaciado10"/>
        <w:spacing w:line="360" w:lineRule="auto"/>
        <w:ind w:firstLine="2835"/>
        <w:jc w:val="both"/>
        <w:rPr>
          <w:rFonts w:ascii="Arial" w:hAnsi="Arial" w:cs="Arial"/>
          <w:sz w:val="16"/>
          <w:szCs w:val="26"/>
        </w:rPr>
      </w:pPr>
      <w:r w:rsidRPr="00A50BAC">
        <w:rPr>
          <w:rFonts w:ascii="Arial" w:hAnsi="Arial" w:cs="Arial"/>
          <w:b/>
          <w:szCs w:val="28"/>
          <w:lang w:val="es-ES" w:eastAsia="es-ES"/>
        </w:rPr>
        <w:t xml:space="preserve">1. </w:t>
      </w:r>
      <w:r w:rsidR="00FA0BC6" w:rsidRPr="00A50BAC">
        <w:rPr>
          <w:rFonts w:ascii="Arial" w:hAnsi="Arial" w:cs="Arial"/>
          <w:sz w:val="26"/>
          <w:szCs w:val="26"/>
        </w:rPr>
        <w:t xml:space="preserve">La Personería de Dosquebradas </w:t>
      </w:r>
      <w:r w:rsidR="0088765D" w:rsidRPr="00A50BAC">
        <w:rPr>
          <w:rFonts w:ascii="Arial" w:hAnsi="Arial" w:cs="Arial"/>
          <w:sz w:val="26"/>
          <w:szCs w:val="26"/>
        </w:rPr>
        <w:t xml:space="preserve">actuando en representación de </w:t>
      </w:r>
      <w:r w:rsidR="00FA0BC6" w:rsidRPr="00A50BAC">
        <w:rPr>
          <w:rFonts w:ascii="Arial" w:hAnsi="Arial" w:cs="Arial"/>
          <w:sz w:val="26"/>
          <w:szCs w:val="26"/>
        </w:rPr>
        <w:t xml:space="preserve">la señora </w:t>
      </w:r>
      <w:r w:rsidR="00FA0BC6" w:rsidRPr="00A50BAC">
        <w:rPr>
          <w:rFonts w:ascii="Arial" w:hAnsi="Arial" w:cs="Arial"/>
          <w:szCs w:val="26"/>
        </w:rPr>
        <w:t>MARÍA CONSUELO GARCÍA SOTO</w:t>
      </w:r>
      <w:r w:rsidR="0088765D" w:rsidRPr="00A50BAC">
        <w:rPr>
          <w:rFonts w:ascii="Arial" w:hAnsi="Arial" w:cs="Arial"/>
          <w:sz w:val="26"/>
          <w:szCs w:val="26"/>
        </w:rPr>
        <w:t xml:space="preserve">, promovió el amparo constitucional, al considerar que la </w:t>
      </w:r>
      <w:r w:rsidR="0088765D" w:rsidRPr="00A50BAC">
        <w:rPr>
          <w:rFonts w:ascii="Arial" w:hAnsi="Arial" w:cs="Arial"/>
          <w:szCs w:val="26"/>
        </w:rPr>
        <w:t xml:space="preserve">EPS ASMET SALUD </w:t>
      </w:r>
      <w:r w:rsidR="0088765D" w:rsidRPr="00A50BAC">
        <w:rPr>
          <w:rFonts w:ascii="Arial" w:hAnsi="Arial" w:cs="Arial"/>
          <w:sz w:val="26"/>
          <w:szCs w:val="26"/>
        </w:rPr>
        <w:t xml:space="preserve">y la </w:t>
      </w:r>
      <w:r w:rsidR="0088765D" w:rsidRPr="00A50BAC">
        <w:rPr>
          <w:rFonts w:ascii="Arial" w:hAnsi="Arial" w:cs="Arial"/>
          <w:szCs w:val="26"/>
        </w:rPr>
        <w:t>SECRETARÍA DE SALUD DEPARTAMENTAL DE RISARALDA</w:t>
      </w:r>
      <w:r w:rsidR="0088765D" w:rsidRPr="00A50BAC">
        <w:rPr>
          <w:rFonts w:ascii="Arial" w:hAnsi="Arial" w:cs="Arial"/>
          <w:sz w:val="26"/>
          <w:szCs w:val="26"/>
        </w:rPr>
        <w:t xml:space="preserve">, vulneran los derechos fundamentales a la salud, la </w:t>
      </w:r>
      <w:r w:rsidR="00FA0BC6" w:rsidRPr="00A50BAC">
        <w:rPr>
          <w:rFonts w:ascii="Arial" w:hAnsi="Arial" w:cs="Arial"/>
          <w:sz w:val="26"/>
          <w:szCs w:val="26"/>
        </w:rPr>
        <w:t xml:space="preserve">seguridad social, calidad de vida e integridad personal </w:t>
      </w:r>
      <w:r w:rsidR="0088765D" w:rsidRPr="00A50BAC">
        <w:rPr>
          <w:rFonts w:ascii="Arial" w:hAnsi="Arial" w:cs="Arial"/>
          <w:sz w:val="26"/>
          <w:szCs w:val="26"/>
        </w:rPr>
        <w:t xml:space="preserve">de su </w:t>
      </w:r>
      <w:r w:rsidR="00FA0BC6" w:rsidRPr="00A50BAC">
        <w:rPr>
          <w:rFonts w:ascii="Arial" w:hAnsi="Arial" w:cs="Arial"/>
          <w:sz w:val="26"/>
          <w:szCs w:val="26"/>
        </w:rPr>
        <w:t>representada</w:t>
      </w:r>
      <w:r w:rsidR="0088765D" w:rsidRPr="00A50BAC">
        <w:rPr>
          <w:rFonts w:ascii="Arial" w:hAnsi="Arial" w:cs="Arial"/>
          <w:sz w:val="26"/>
          <w:szCs w:val="26"/>
        </w:rPr>
        <w:t xml:space="preserve">; por consiguiente, solicita su amparo y se ordene a la </w:t>
      </w:r>
      <w:r w:rsidR="0088765D" w:rsidRPr="00A50BAC">
        <w:rPr>
          <w:rFonts w:ascii="Arial" w:hAnsi="Arial" w:cs="Arial"/>
          <w:szCs w:val="26"/>
        </w:rPr>
        <w:t xml:space="preserve">EPS </w:t>
      </w:r>
      <w:r w:rsidR="0088765D" w:rsidRPr="00A50BAC">
        <w:rPr>
          <w:rFonts w:ascii="Arial" w:hAnsi="Arial" w:cs="Arial"/>
          <w:sz w:val="26"/>
          <w:szCs w:val="26"/>
        </w:rPr>
        <w:t>accionada</w:t>
      </w:r>
      <w:r w:rsidR="00FA0BC6" w:rsidRPr="00A50BAC">
        <w:rPr>
          <w:rFonts w:ascii="Arial" w:hAnsi="Arial" w:cs="Arial"/>
          <w:sz w:val="26"/>
          <w:szCs w:val="26"/>
        </w:rPr>
        <w:t xml:space="preserve"> que en el término de 48 horas garantice a la accionante, medias </w:t>
      </w:r>
      <w:r w:rsidR="004454D9">
        <w:rPr>
          <w:rFonts w:ascii="Arial" w:hAnsi="Arial" w:cs="Arial"/>
          <w:sz w:val="26"/>
          <w:szCs w:val="26"/>
        </w:rPr>
        <w:t xml:space="preserve">de presión elástica grado medio, </w:t>
      </w:r>
      <w:r w:rsidR="00FA0BC6" w:rsidRPr="00A50BAC">
        <w:rPr>
          <w:rFonts w:ascii="Arial" w:hAnsi="Arial" w:cs="Arial"/>
          <w:sz w:val="26"/>
          <w:szCs w:val="26"/>
        </w:rPr>
        <w:t xml:space="preserve">el tratamiento integral y especializado relacionado con su patología </w:t>
      </w:r>
      <w:r w:rsidR="0088765D" w:rsidRPr="00A50BAC">
        <w:rPr>
          <w:rFonts w:ascii="Arial" w:hAnsi="Arial" w:cs="Arial"/>
          <w:sz w:val="26"/>
          <w:szCs w:val="26"/>
        </w:rPr>
        <w:t>actual</w:t>
      </w:r>
      <w:r w:rsidRPr="00A50BAC">
        <w:rPr>
          <w:rFonts w:ascii="Arial" w:hAnsi="Arial" w:cs="Arial"/>
          <w:sz w:val="26"/>
          <w:szCs w:val="26"/>
        </w:rPr>
        <w:t xml:space="preserve"> y sobrevinientes, y el cubrimiento total del servicio de salud </w:t>
      </w:r>
      <w:r w:rsidRPr="00A50BAC">
        <w:rPr>
          <w:rFonts w:ascii="Arial" w:hAnsi="Arial" w:cs="Arial"/>
          <w:sz w:val="24"/>
          <w:szCs w:val="26"/>
        </w:rPr>
        <w:t xml:space="preserve">POS </w:t>
      </w:r>
      <w:r w:rsidRPr="00A50BAC">
        <w:rPr>
          <w:rFonts w:ascii="Arial" w:hAnsi="Arial" w:cs="Arial"/>
          <w:sz w:val="26"/>
          <w:szCs w:val="26"/>
        </w:rPr>
        <w:t xml:space="preserve">y </w:t>
      </w:r>
      <w:r w:rsidRPr="00A50BAC">
        <w:rPr>
          <w:rFonts w:ascii="Arial" w:hAnsi="Arial" w:cs="Arial"/>
          <w:sz w:val="24"/>
          <w:szCs w:val="26"/>
        </w:rPr>
        <w:t xml:space="preserve">NO POS </w:t>
      </w:r>
      <w:r w:rsidRPr="00A50BAC">
        <w:rPr>
          <w:rFonts w:ascii="Arial" w:hAnsi="Arial" w:cs="Arial"/>
          <w:sz w:val="26"/>
          <w:szCs w:val="26"/>
        </w:rPr>
        <w:t>que requiera.</w:t>
      </w:r>
    </w:p>
    <w:p w:rsidR="00130245" w:rsidRPr="00A50BAC" w:rsidRDefault="00130245" w:rsidP="00130245">
      <w:pPr>
        <w:pStyle w:val="Liste2"/>
        <w:spacing w:line="360" w:lineRule="auto"/>
        <w:ind w:left="283" w:firstLine="2411"/>
        <w:jc w:val="both"/>
        <w:rPr>
          <w:rFonts w:ascii="Arial" w:hAnsi="Arial" w:cs="Arial"/>
          <w:sz w:val="16"/>
          <w:szCs w:val="26"/>
        </w:rPr>
      </w:pPr>
    </w:p>
    <w:p w:rsidR="00130245" w:rsidRPr="00A50BAC" w:rsidRDefault="0088765D" w:rsidP="00130245">
      <w:pPr>
        <w:pStyle w:val="Sinespaciado1"/>
        <w:spacing w:line="360" w:lineRule="auto"/>
        <w:ind w:firstLine="2835"/>
        <w:jc w:val="both"/>
        <w:rPr>
          <w:rFonts w:ascii="Arial" w:hAnsi="Arial" w:cs="Arial"/>
          <w:sz w:val="16"/>
          <w:szCs w:val="26"/>
        </w:rPr>
      </w:pPr>
      <w:r w:rsidRPr="00A50BAC">
        <w:rPr>
          <w:rFonts w:ascii="Arial" w:hAnsi="Arial" w:cs="Arial"/>
          <w:sz w:val="26"/>
          <w:szCs w:val="26"/>
        </w:rPr>
        <w:t xml:space="preserve">2. En sustento de sus pretensiones relata que, </w:t>
      </w:r>
      <w:r w:rsidR="00130245" w:rsidRPr="00A50BAC">
        <w:rPr>
          <w:rFonts w:ascii="Arial" w:hAnsi="Arial" w:cs="Arial"/>
          <w:szCs w:val="26"/>
        </w:rPr>
        <w:t>MARÍA CONSUELO GARCÍA SOTO</w:t>
      </w:r>
      <w:r w:rsidRPr="00A50BAC">
        <w:rPr>
          <w:rFonts w:ascii="Arial" w:hAnsi="Arial" w:cs="Arial"/>
          <w:sz w:val="26"/>
          <w:szCs w:val="26"/>
        </w:rPr>
        <w:t xml:space="preserve"> </w:t>
      </w:r>
      <w:r w:rsidR="00130245" w:rsidRPr="00A50BAC">
        <w:rPr>
          <w:rFonts w:ascii="Arial" w:hAnsi="Arial" w:cs="Arial"/>
          <w:sz w:val="26"/>
          <w:szCs w:val="26"/>
        </w:rPr>
        <w:t>se encuentra afiliada a</w:t>
      </w:r>
      <w:r w:rsidRPr="00A50BAC">
        <w:rPr>
          <w:rFonts w:ascii="Arial" w:hAnsi="Arial" w:cs="Arial"/>
          <w:sz w:val="26"/>
          <w:szCs w:val="26"/>
        </w:rPr>
        <w:t xml:space="preserve"> la </w:t>
      </w:r>
      <w:r w:rsidRPr="00A50BAC">
        <w:rPr>
          <w:rFonts w:ascii="Arial" w:hAnsi="Arial" w:cs="Arial"/>
          <w:szCs w:val="26"/>
        </w:rPr>
        <w:t>EPS ASMET SALUD</w:t>
      </w:r>
      <w:r w:rsidRPr="00A50BAC">
        <w:rPr>
          <w:rFonts w:ascii="Arial" w:hAnsi="Arial" w:cs="Arial"/>
          <w:sz w:val="26"/>
          <w:szCs w:val="26"/>
        </w:rPr>
        <w:t xml:space="preserve">; </w:t>
      </w:r>
      <w:r w:rsidR="00130245" w:rsidRPr="00A50BAC">
        <w:rPr>
          <w:rFonts w:ascii="Arial" w:hAnsi="Arial" w:cs="Arial"/>
          <w:sz w:val="26"/>
          <w:szCs w:val="26"/>
        </w:rPr>
        <w:t>padece insuficiencia venosa crónica y el</w:t>
      </w:r>
      <w:r w:rsidRPr="00A50BAC">
        <w:rPr>
          <w:rFonts w:ascii="Arial" w:hAnsi="Arial" w:cs="Arial"/>
          <w:sz w:val="26"/>
          <w:szCs w:val="26"/>
        </w:rPr>
        <w:t xml:space="preserve"> médico tratante </w:t>
      </w:r>
      <w:r w:rsidR="00130245" w:rsidRPr="00A50BAC">
        <w:rPr>
          <w:rFonts w:ascii="Arial" w:hAnsi="Arial" w:cs="Arial"/>
          <w:sz w:val="26"/>
          <w:szCs w:val="26"/>
        </w:rPr>
        <w:t>le ordenó el suministro de medias de presión elástica grado medio; que no han sido autorizadas, ni garantizadas por la entidad demandada, causándole a la paciente deterioro de su salud e integridad, y por eso hace uso de la tutela, para qu</w:t>
      </w:r>
      <w:r w:rsidR="00333380">
        <w:rPr>
          <w:rFonts w:ascii="Arial" w:hAnsi="Arial" w:cs="Arial"/>
          <w:sz w:val="26"/>
          <w:szCs w:val="26"/>
        </w:rPr>
        <w:t>e se valore su condición y se le</w:t>
      </w:r>
      <w:r w:rsidR="00130245" w:rsidRPr="00A50BAC">
        <w:rPr>
          <w:rFonts w:ascii="Arial" w:hAnsi="Arial" w:cs="Arial"/>
          <w:sz w:val="26"/>
          <w:szCs w:val="26"/>
        </w:rPr>
        <w:t xml:space="preserve"> proteja de manera integral.</w:t>
      </w:r>
    </w:p>
    <w:p w:rsidR="00130245" w:rsidRPr="00A50BAC" w:rsidRDefault="00130245" w:rsidP="00130245">
      <w:pPr>
        <w:pStyle w:val="Sinespaciado1"/>
        <w:spacing w:line="360" w:lineRule="auto"/>
        <w:ind w:firstLine="2835"/>
        <w:jc w:val="both"/>
        <w:rPr>
          <w:rFonts w:ascii="Arial" w:hAnsi="Arial" w:cs="Arial"/>
          <w:sz w:val="16"/>
          <w:szCs w:val="26"/>
        </w:rPr>
      </w:pPr>
    </w:p>
    <w:p w:rsidR="0088765D" w:rsidRPr="00A50BAC" w:rsidRDefault="0088765D" w:rsidP="0088765D">
      <w:pPr>
        <w:pStyle w:val="Sinespaciado1"/>
        <w:spacing w:line="360" w:lineRule="auto"/>
        <w:ind w:firstLine="2835"/>
        <w:jc w:val="both"/>
        <w:rPr>
          <w:rFonts w:ascii="Arial" w:hAnsi="Arial" w:cs="Arial"/>
          <w:sz w:val="16"/>
          <w:szCs w:val="26"/>
          <w:lang w:val="es-ES" w:eastAsia="es-ES"/>
        </w:rPr>
      </w:pPr>
      <w:r w:rsidRPr="00A50BAC">
        <w:rPr>
          <w:rFonts w:ascii="Arial" w:hAnsi="Arial" w:cs="Arial"/>
          <w:sz w:val="26"/>
          <w:szCs w:val="26"/>
          <w:lang w:val="es-ES" w:eastAsia="es-ES"/>
        </w:rPr>
        <w:t xml:space="preserve">3.  Correspondió el conocimiento del asunto al Juzgado Único de Familia de Dosquebradas, quien por auto del </w:t>
      </w:r>
      <w:r w:rsidR="00B05102" w:rsidRPr="00A50BAC">
        <w:rPr>
          <w:rFonts w:ascii="Arial" w:hAnsi="Arial" w:cs="Arial"/>
          <w:sz w:val="26"/>
          <w:szCs w:val="26"/>
          <w:lang w:val="es-ES" w:eastAsia="es-ES"/>
        </w:rPr>
        <w:t>26</w:t>
      </w:r>
      <w:r w:rsidRPr="00A50BAC">
        <w:rPr>
          <w:rFonts w:ascii="Arial" w:hAnsi="Arial" w:cs="Arial"/>
          <w:sz w:val="26"/>
          <w:szCs w:val="26"/>
          <w:lang w:val="es-ES" w:eastAsia="es-ES"/>
        </w:rPr>
        <w:t xml:space="preserve"> de </w:t>
      </w:r>
      <w:r w:rsidR="00B05102" w:rsidRPr="00A50BAC">
        <w:rPr>
          <w:rFonts w:ascii="Arial" w:hAnsi="Arial" w:cs="Arial"/>
          <w:sz w:val="26"/>
          <w:szCs w:val="26"/>
          <w:lang w:val="es-ES" w:eastAsia="es-ES"/>
        </w:rPr>
        <w:t xml:space="preserve">septiembre </w:t>
      </w:r>
      <w:r w:rsidRPr="00A50BAC">
        <w:rPr>
          <w:rFonts w:ascii="Arial" w:hAnsi="Arial" w:cs="Arial"/>
          <w:sz w:val="26"/>
          <w:szCs w:val="26"/>
          <w:lang w:val="es-ES" w:eastAsia="es-ES"/>
        </w:rPr>
        <w:t xml:space="preserve">la admitió </w:t>
      </w:r>
      <w:r w:rsidR="009461E0" w:rsidRPr="00A50BAC">
        <w:rPr>
          <w:rFonts w:ascii="Arial" w:hAnsi="Arial" w:cs="Arial"/>
          <w:sz w:val="26"/>
          <w:szCs w:val="26"/>
          <w:lang w:val="es-ES" w:eastAsia="es-ES"/>
        </w:rPr>
        <w:t>y dispuso su notificación (fl. 7).</w:t>
      </w:r>
    </w:p>
    <w:p w:rsidR="00B05102" w:rsidRPr="00A50BAC" w:rsidRDefault="00B05102" w:rsidP="0088765D">
      <w:pPr>
        <w:pStyle w:val="Sinespaciado1"/>
        <w:spacing w:line="360" w:lineRule="auto"/>
        <w:ind w:firstLine="2835"/>
        <w:jc w:val="both"/>
        <w:rPr>
          <w:rFonts w:ascii="Arial" w:hAnsi="Arial" w:cs="Arial"/>
          <w:sz w:val="16"/>
          <w:szCs w:val="26"/>
          <w:lang w:val="es-ES" w:eastAsia="es-ES"/>
        </w:rPr>
      </w:pPr>
    </w:p>
    <w:p w:rsidR="0088765D" w:rsidRPr="00A50BAC" w:rsidRDefault="0088765D" w:rsidP="0088765D">
      <w:pPr>
        <w:pStyle w:val="Sinespaciado1"/>
        <w:spacing w:line="360" w:lineRule="auto"/>
        <w:ind w:firstLine="2835"/>
        <w:jc w:val="both"/>
        <w:rPr>
          <w:rFonts w:ascii="Arial" w:hAnsi="Arial" w:cs="Arial"/>
          <w:sz w:val="16"/>
          <w:szCs w:val="26"/>
          <w:lang w:val="es-ES" w:eastAsia="es-ES"/>
        </w:rPr>
      </w:pPr>
      <w:r w:rsidRPr="00A50BAC">
        <w:rPr>
          <w:rFonts w:ascii="Arial" w:hAnsi="Arial" w:cs="Arial"/>
          <w:sz w:val="26"/>
          <w:szCs w:val="26"/>
          <w:lang w:val="es-ES" w:eastAsia="es-ES"/>
        </w:rPr>
        <w:t xml:space="preserve">3.1. </w:t>
      </w:r>
      <w:r w:rsidR="00B05102" w:rsidRPr="00A50BAC">
        <w:rPr>
          <w:rFonts w:ascii="Arial" w:hAnsi="Arial" w:cs="Arial"/>
          <w:sz w:val="26"/>
          <w:szCs w:val="26"/>
          <w:lang w:val="es-ES" w:eastAsia="es-ES"/>
        </w:rPr>
        <w:t>L</w:t>
      </w:r>
      <w:r w:rsidRPr="00A50BAC">
        <w:rPr>
          <w:rFonts w:ascii="Arial" w:hAnsi="Arial" w:cs="Arial"/>
          <w:sz w:val="26"/>
          <w:szCs w:val="26"/>
          <w:lang w:val="es-ES" w:eastAsia="es-ES"/>
        </w:rPr>
        <w:t>a Secretaría de Salud Departamental de Risaralda</w:t>
      </w:r>
      <w:r w:rsidR="00B05102" w:rsidRPr="00A50BAC">
        <w:rPr>
          <w:rFonts w:ascii="Arial" w:hAnsi="Arial" w:cs="Arial"/>
          <w:sz w:val="26"/>
          <w:szCs w:val="26"/>
          <w:lang w:val="es-ES" w:eastAsia="es-ES"/>
        </w:rPr>
        <w:t>, s</w:t>
      </w:r>
      <w:r w:rsidRPr="00A50BAC">
        <w:rPr>
          <w:rFonts w:ascii="Arial" w:hAnsi="Arial" w:cs="Arial"/>
          <w:sz w:val="26"/>
          <w:szCs w:val="26"/>
          <w:lang w:val="es-ES" w:eastAsia="es-ES"/>
        </w:rPr>
        <w:t xml:space="preserve">eñala </w:t>
      </w:r>
      <w:r w:rsidR="00B05102" w:rsidRPr="00A50BAC">
        <w:rPr>
          <w:rFonts w:ascii="Arial" w:hAnsi="Arial" w:cs="Arial"/>
          <w:sz w:val="26"/>
          <w:szCs w:val="26"/>
          <w:lang w:val="es-ES" w:eastAsia="es-ES"/>
        </w:rPr>
        <w:t xml:space="preserve">que el insumo deprecado se encuentra excluido del POS, pero si es imprescindible dentro del tratamiento del agenciado, debe proceder a tramitar lo pertinente para su autorización, conservando la posibilidad de recobro.  Pide acceder a lo pretendido y ordenar a la aseguradora autorizar lo requerido por su afiliada, </w:t>
      </w:r>
      <w:r w:rsidRPr="00A50BAC">
        <w:rPr>
          <w:rFonts w:ascii="Arial" w:hAnsi="Arial" w:cs="Arial"/>
          <w:sz w:val="26"/>
          <w:szCs w:val="26"/>
          <w:lang w:val="es-ES" w:eastAsia="es-ES"/>
        </w:rPr>
        <w:t>cumpliendo las Resoluci</w:t>
      </w:r>
      <w:r w:rsidR="00B05102" w:rsidRPr="00A50BAC">
        <w:rPr>
          <w:rFonts w:ascii="Arial" w:hAnsi="Arial" w:cs="Arial"/>
          <w:sz w:val="26"/>
          <w:szCs w:val="26"/>
          <w:lang w:val="es-ES" w:eastAsia="es-ES"/>
        </w:rPr>
        <w:t xml:space="preserve">ón 1479 de 2015 y 1261 de 2015.  </w:t>
      </w:r>
      <w:r w:rsidR="003C6641" w:rsidRPr="00A50BAC">
        <w:rPr>
          <w:rFonts w:ascii="Arial" w:hAnsi="Arial" w:cs="Arial"/>
          <w:sz w:val="26"/>
          <w:szCs w:val="26"/>
          <w:lang w:val="es-ES" w:eastAsia="es-ES"/>
        </w:rPr>
        <w:t xml:space="preserve">Pide la desvinculación de ese </w:t>
      </w:r>
      <w:r w:rsidR="003C6641" w:rsidRPr="00A50BAC">
        <w:rPr>
          <w:rFonts w:ascii="Arial" w:hAnsi="Arial" w:cs="Arial"/>
          <w:sz w:val="26"/>
          <w:szCs w:val="26"/>
          <w:lang w:val="es-ES" w:eastAsia="es-ES"/>
        </w:rPr>
        <w:lastRenderedPageBreak/>
        <w:t>ente por cuanto no ha vulnerado derecho fund</w:t>
      </w:r>
      <w:r w:rsidR="009461E0" w:rsidRPr="00A50BAC">
        <w:rPr>
          <w:rFonts w:ascii="Arial" w:hAnsi="Arial" w:cs="Arial"/>
          <w:sz w:val="26"/>
          <w:szCs w:val="26"/>
          <w:lang w:val="es-ES" w:eastAsia="es-ES"/>
        </w:rPr>
        <w:t>amental alguno de la accionante (fls. 13-14).</w:t>
      </w:r>
    </w:p>
    <w:p w:rsidR="003C6641" w:rsidRPr="00A50BAC" w:rsidRDefault="003C6641" w:rsidP="0088765D">
      <w:pPr>
        <w:pStyle w:val="Sinespaciado1"/>
        <w:spacing w:line="360" w:lineRule="auto"/>
        <w:ind w:firstLine="2835"/>
        <w:jc w:val="both"/>
        <w:rPr>
          <w:rFonts w:ascii="Arial" w:hAnsi="Arial" w:cs="Arial"/>
          <w:sz w:val="16"/>
          <w:szCs w:val="26"/>
          <w:lang w:val="es-ES" w:eastAsia="es-ES"/>
        </w:rPr>
      </w:pPr>
    </w:p>
    <w:p w:rsidR="005D0500" w:rsidRPr="00A50BAC" w:rsidRDefault="003C6641" w:rsidP="003C6641">
      <w:pPr>
        <w:pStyle w:val="Sinespaciado1"/>
        <w:spacing w:line="360" w:lineRule="auto"/>
        <w:ind w:firstLine="2835"/>
        <w:jc w:val="both"/>
        <w:rPr>
          <w:rFonts w:ascii="Arial" w:hAnsi="Arial" w:cs="Arial"/>
          <w:sz w:val="16"/>
          <w:szCs w:val="26"/>
          <w:lang w:val="es-ES" w:eastAsia="es-ES"/>
        </w:rPr>
      </w:pPr>
      <w:r w:rsidRPr="004454D9">
        <w:rPr>
          <w:rFonts w:ascii="Arial" w:hAnsi="Arial" w:cs="Arial"/>
          <w:sz w:val="26"/>
          <w:szCs w:val="26"/>
          <w:lang w:eastAsia="es-ES"/>
        </w:rPr>
        <w:t>3.2.</w:t>
      </w:r>
      <w:r w:rsidRPr="00A50BAC">
        <w:rPr>
          <w:rFonts w:ascii="Arial" w:hAnsi="Arial" w:cs="Arial"/>
          <w:sz w:val="28"/>
          <w:szCs w:val="28"/>
          <w:lang w:eastAsia="es-ES"/>
        </w:rPr>
        <w:t xml:space="preserve"> </w:t>
      </w:r>
      <w:r w:rsidRPr="00A50BAC">
        <w:rPr>
          <w:rFonts w:ascii="Arial" w:hAnsi="Arial" w:cs="Arial"/>
          <w:sz w:val="26"/>
          <w:szCs w:val="26"/>
          <w:lang w:val="es-ES" w:eastAsia="es-ES"/>
        </w:rPr>
        <w:t xml:space="preserve">La </w:t>
      </w:r>
      <w:r w:rsidRPr="00A50BAC">
        <w:rPr>
          <w:rFonts w:ascii="Arial" w:hAnsi="Arial" w:cs="Arial"/>
          <w:lang w:val="es-ES" w:eastAsia="es-ES"/>
        </w:rPr>
        <w:t>EPS-S</w:t>
      </w:r>
      <w:r w:rsidRPr="00A50BAC">
        <w:rPr>
          <w:rStyle w:val="FontStyle20"/>
          <w:color w:val="auto"/>
          <w:sz w:val="22"/>
          <w:szCs w:val="22"/>
          <w:lang w:val="es-ES_tradnl" w:eastAsia="es-ES_tradnl"/>
        </w:rPr>
        <w:t xml:space="preserve"> ASMET SALUD</w:t>
      </w:r>
      <w:r w:rsidRPr="00A50BAC">
        <w:rPr>
          <w:rStyle w:val="FontStyle20"/>
          <w:color w:val="auto"/>
          <w:sz w:val="26"/>
          <w:szCs w:val="26"/>
          <w:lang w:val="es-ES_tradnl" w:eastAsia="es-ES_tradnl"/>
        </w:rPr>
        <w:t xml:space="preserve">, </w:t>
      </w:r>
      <w:r w:rsidR="0024698D" w:rsidRPr="00A50BAC">
        <w:rPr>
          <w:rStyle w:val="FontStyle20"/>
          <w:color w:val="auto"/>
          <w:sz w:val="26"/>
          <w:szCs w:val="26"/>
          <w:lang w:val="es-ES_tradnl" w:eastAsia="es-ES_tradnl"/>
        </w:rPr>
        <w:t xml:space="preserve">hace una serie de consideraciones </w:t>
      </w:r>
      <w:r w:rsidR="00A9070C" w:rsidRPr="00A50BAC">
        <w:rPr>
          <w:rStyle w:val="FontStyle20"/>
          <w:color w:val="auto"/>
          <w:sz w:val="26"/>
          <w:szCs w:val="26"/>
          <w:lang w:val="es-ES_tradnl" w:eastAsia="es-ES_tradnl"/>
        </w:rPr>
        <w:t>en las que</w:t>
      </w:r>
      <w:r w:rsidR="0024698D" w:rsidRPr="00A50BAC">
        <w:rPr>
          <w:rStyle w:val="FontStyle20"/>
          <w:color w:val="auto"/>
          <w:sz w:val="26"/>
          <w:szCs w:val="26"/>
          <w:lang w:val="es-ES_tradnl" w:eastAsia="es-ES_tradnl"/>
        </w:rPr>
        <w:t xml:space="preserve"> </w:t>
      </w:r>
      <w:r w:rsidR="0024698D" w:rsidRPr="00A50BAC">
        <w:rPr>
          <w:rFonts w:ascii="Arial" w:hAnsi="Arial" w:cs="Arial"/>
          <w:sz w:val="26"/>
          <w:szCs w:val="26"/>
          <w:lang w:val="es-ES" w:eastAsia="es-ES"/>
        </w:rPr>
        <w:t xml:space="preserve">reconoce que </w:t>
      </w:r>
      <w:r w:rsidRPr="00A50BAC">
        <w:rPr>
          <w:rFonts w:ascii="Arial" w:hAnsi="Arial" w:cs="Arial"/>
          <w:sz w:val="26"/>
          <w:szCs w:val="26"/>
          <w:lang w:val="es-ES" w:eastAsia="es-ES"/>
        </w:rPr>
        <w:t xml:space="preserve">la </w:t>
      </w:r>
      <w:r w:rsidR="0024698D" w:rsidRPr="00A50BAC">
        <w:rPr>
          <w:rFonts w:ascii="Arial" w:hAnsi="Arial" w:cs="Arial"/>
          <w:sz w:val="26"/>
          <w:szCs w:val="26"/>
          <w:lang w:val="es-ES" w:eastAsia="es-ES"/>
        </w:rPr>
        <w:t xml:space="preserve">señora </w:t>
      </w:r>
      <w:r w:rsidRPr="00A50BAC">
        <w:rPr>
          <w:rFonts w:ascii="Arial" w:hAnsi="Arial" w:cs="Arial"/>
          <w:szCs w:val="26"/>
        </w:rPr>
        <w:t>MARÍA CONSUELO GARCÍA SOTO</w:t>
      </w:r>
      <w:r w:rsidRPr="00A50BAC">
        <w:rPr>
          <w:rFonts w:ascii="Arial" w:hAnsi="Arial" w:cs="Arial"/>
          <w:sz w:val="26"/>
          <w:szCs w:val="26"/>
        </w:rPr>
        <w:t xml:space="preserve"> </w:t>
      </w:r>
      <w:r w:rsidR="0024698D" w:rsidRPr="00A50BAC">
        <w:rPr>
          <w:rFonts w:ascii="Arial" w:hAnsi="Arial" w:cs="Arial"/>
          <w:sz w:val="26"/>
          <w:szCs w:val="26"/>
          <w:lang w:val="es-ES" w:eastAsia="es-ES"/>
        </w:rPr>
        <w:t xml:space="preserve">es su afiliada; manifiesta que </w:t>
      </w:r>
      <w:r w:rsidRPr="00A50BAC">
        <w:rPr>
          <w:rFonts w:ascii="Arial" w:hAnsi="Arial" w:cs="Arial"/>
          <w:sz w:val="26"/>
          <w:szCs w:val="26"/>
          <w:lang w:val="es-ES" w:eastAsia="es-ES"/>
        </w:rPr>
        <w:t>el suministro del insumo ordenado por el médico tratante está excluido del Plan Obligatorio de Salud Subsidiado</w:t>
      </w:r>
      <w:r w:rsidR="0024698D" w:rsidRPr="00A50BAC">
        <w:rPr>
          <w:rFonts w:ascii="Arial" w:hAnsi="Arial" w:cs="Arial"/>
          <w:sz w:val="26"/>
          <w:szCs w:val="26"/>
          <w:lang w:val="es-ES" w:eastAsia="es-ES"/>
        </w:rPr>
        <w:t xml:space="preserve">; reseña la normatividad que recae en las entidades territoriales de amparar los precitados servicios, </w:t>
      </w:r>
      <w:r w:rsidR="00A9070C" w:rsidRPr="00A50BAC">
        <w:rPr>
          <w:rFonts w:ascii="Arial" w:hAnsi="Arial" w:cs="Arial"/>
          <w:sz w:val="26"/>
          <w:szCs w:val="26"/>
          <w:lang w:val="es-ES" w:eastAsia="es-ES"/>
        </w:rPr>
        <w:t>mencionando</w:t>
      </w:r>
      <w:r w:rsidR="0024698D" w:rsidRPr="00A50BAC">
        <w:rPr>
          <w:rFonts w:ascii="Arial" w:hAnsi="Arial" w:cs="Arial"/>
          <w:sz w:val="26"/>
          <w:szCs w:val="26"/>
          <w:lang w:val="es-ES" w:eastAsia="es-ES"/>
        </w:rPr>
        <w:t xml:space="preserve"> jurisprudencia de la Corte Constitucional</w:t>
      </w:r>
      <w:r w:rsidR="005D0500" w:rsidRPr="00A50BAC">
        <w:rPr>
          <w:rFonts w:ascii="Arial" w:hAnsi="Arial" w:cs="Arial"/>
          <w:sz w:val="26"/>
          <w:szCs w:val="26"/>
          <w:lang w:val="es-ES" w:eastAsia="es-ES"/>
        </w:rPr>
        <w:t xml:space="preserve">; sintetiza las obligaciones que corresponden a los actores del Régimen Subsidiado del </w:t>
      </w:r>
      <w:r w:rsidR="005D0500" w:rsidRPr="00A50BAC">
        <w:rPr>
          <w:rFonts w:ascii="Arial" w:hAnsi="Arial" w:cs="Arial"/>
          <w:szCs w:val="26"/>
          <w:lang w:val="es-ES" w:eastAsia="es-ES"/>
        </w:rPr>
        <w:t xml:space="preserve">SGSSS </w:t>
      </w:r>
      <w:r w:rsidR="005D0500" w:rsidRPr="00A50BAC">
        <w:rPr>
          <w:rFonts w:ascii="Arial" w:hAnsi="Arial" w:cs="Arial"/>
          <w:sz w:val="26"/>
          <w:szCs w:val="26"/>
          <w:lang w:val="es-ES" w:eastAsia="es-ES"/>
        </w:rPr>
        <w:t xml:space="preserve">en la aprobación de servicios </w:t>
      </w:r>
      <w:r w:rsidR="005D0500" w:rsidRPr="00A50BAC">
        <w:rPr>
          <w:rFonts w:ascii="Arial" w:hAnsi="Arial" w:cs="Arial"/>
          <w:szCs w:val="26"/>
          <w:lang w:val="es-ES" w:eastAsia="es-ES"/>
        </w:rPr>
        <w:t>NO POS</w:t>
      </w:r>
      <w:r w:rsidR="005D0500" w:rsidRPr="00A50BAC">
        <w:rPr>
          <w:rFonts w:ascii="Arial" w:hAnsi="Arial" w:cs="Arial"/>
          <w:sz w:val="26"/>
          <w:szCs w:val="26"/>
          <w:lang w:val="es-ES" w:eastAsia="es-ES"/>
        </w:rPr>
        <w:t xml:space="preserve">; </w:t>
      </w:r>
      <w:r w:rsidR="00A9070C" w:rsidRPr="00A50BAC">
        <w:rPr>
          <w:rFonts w:ascii="Arial" w:hAnsi="Arial" w:cs="Arial"/>
          <w:sz w:val="26"/>
          <w:szCs w:val="26"/>
          <w:lang w:val="es-ES" w:eastAsia="es-ES"/>
        </w:rPr>
        <w:t>cita</w:t>
      </w:r>
      <w:r w:rsidR="005D0500" w:rsidRPr="00A50BAC">
        <w:rPr>
          <w:rFonts w:ascii="Arial" w:hAnsi="Arial" w:cs="Arial"/>
          <w:sz w:val="26"/>
          <w:szCs w:val="26"/>
          <w:lang w:val="es-ES" w:eastAsia="es-ES"/>
        </w:rPr>
        <w:t xml:space="preserve"> el principio constitucional</w:t>
      </w:r>
      <w:r w:rsidR="00A9070C" w:rsidRPr="00A50BAC">
        <w:rPr>
          <w:rFonts w:ascii="Arial" w:hAnsi="Arial" w:cs="Arial"/>
          <w:sz w:val="26"/>
          <w:szCs w:val="26"/>
          <w:lang w:val="es-ES" w:eastAsia="es-ES"/>
        </w:rPr>
        <w:t xml:space="preserve"> de solidaridad y universalidad y</w:t>
      </w:r>
      <w:r w:rsidR="005D0500" w:rsidRPr="00A50BAC">
        <w:rPr>
          <w:rFonts w:ascii="Arial" w:hAnsi="Arial" w:cs="Arial"/>
          <w:sz w:val="26"/>
          <w:szCs w:val="26"/>
          <w:lang w:val="es-ES" w:eastAsia="es-ES"/>
        </w:rPr>
        <w:t xml:space="preserve"> el recobro ante el </w:t>
      </w:r>
      <w:r w:rsidR="005D0500" w:rsidRPr="00A50BAC">
        <w:rPr>
          <w:rFonts w:ascii="Arial" w:hAnsi="Arial" w:cs="Arial"/>
          <w:szCs w:val="26"/>
          <w:lang w:val="es-ES" w:eastAsia="es-ES"/>
        </w:rPr>
        <w:t>FOSYGA</w:t>
      </w:r>
      <w:r w:rsidR="005D0500" w:rsidRPr="00A50BAC">
        <w:rPr>
          <w:rFonts w:ascii="Arial" w:hAnsi="Arial" w:cs="Arial"/>
          <w:sz w:val="26"/>
          <w:szCs w:val="26"/>
          <w:lang w:val="es-ES" w:eastAsia="es-ES"/>
        </w:rPr>
        <w:t xml:space="preserve">; asegura que </w:t>
      </w:r>
      <w:r w:rsidRPr="00A50BAC">
        <w:rPr>
          <w:rFonts w:ascii="Arial" w:hAnsi="Arial" w:cs="Arial"/>
          <w:sz w:val="26"/>
          <w:szCs w:val="26"/>
          <w:lang w:val="es-ES" w:eastAsia="es-ES"/>
        </w:rPr>
        <w:t xml:space="preserve">no ha vulnerado derecho fundamental alguno </w:t>
      </w:r>
      <w:r w:rsidR="005D0500" w:rsidRPr="00A50BAC">
        <w:rPr>
          <w:rFonts w:ascii="Arial" w:hAnsi="Arial" w:cs="Arial"/>
          <w:sz w:val="26"/>
          <w:szCs w:val="26"/>
          <w:lang w:val="es-ES" w:eastAsia="es-ES"/>
        </w:rPr>
        <w:t xml:space="preserve">a la demandante </w:t>
      </w:r>
      <w:r w:rsidRPr="00A50BAC">
        <w:rPr>
          <w:rFonts w:ascii="Arial" w:hAnsi="Arial" w:cs="Arial"/>
          <w:sz w:val="26"/>
          <w:szCs w:val="26"/>
          <w:lang w:val="es-ES" w:eastAsia="es-ES"/>
        </w:rPr>
        <w:t xml:space="preserve">y </w:t>
      </w:r>
      <w:r w:rsidR="005D0500" w:rsidRPr="00A50BAC">
        <w:rPr>
          <w:rFonts w:ascii="Arial" w:hAnsi="Arial" w:cs="Arial"/>
          <w:sz w:val="26"/>
          <w:szCs w:val="26"/>
          <w:lang w:val="es-ES" w:eastAsia="es-ES"/>
        </w:rPr>
        <w:t xml:space="preserve">por eso el presente amparo </w:t>
      </w:r>
      <w:r w:rsidR="00A9070C" w:rsidRPr="00A50BAC">
        <w:rPr>
          <w:rFonts w:ascii="Arial" w:hAnsi="Arial" w:cs="Arial"/>
          <w:sz w:val="26"/>
          <w:szCs w:val="26"/>
          <w:lang w:val="es-ES" w:eastAsia="es-ES"/>
        </w:rPr>
        <w:t>es</w:t>
      </w:r>
      <w:r w:rsidR="005D0500" w:rsidRPr="00A50BAC">
        <w:rPr>
          <w:rFonts w:ascii="Arial" w:hAnsi="Arial" w:cs="Arial"/>
          <w:sz w:val="26"/>
          <w:szCs w:val="26"/>
          <w:lang w:val="es-ES" w:eastAsia="es-ES"/>
        </w:rPr>
        <w:t xml:space="preserve"> improcedente</w:t>
      </w:r>
      <w:r w:rsidR="00A9070C" w:rsidRPr="00A50BAC">
        <w:rPr>
          <w:rFonts w:ascii="Arial" w:hAnsi="Arial" w:cs="Arial"/>
          <w:sz w:val="26"/>
          <w:szCs w:val="26"/>
          <w:lang w:val="es-ES" w:eastAsia="es-ES"/>
        </w:rPr>
        <w:t xml:space="preserve"> porque ha</w:t>
      </w:r>
      <w:r w:rsidR="009461E0" w:rsidRPr="00A50BAC">
        <w:rPr>
          <w:rFonts w:ascii="Arial" w:hAnsi="Arial" w:cs="Arial"/>
          <w:sz w:val="26"/>
          <w:szCs w:val="26"/>
          <w:lang w:val="es-ES" w:eastAsia="es-ES"/>
        </w:rPr>
        <w:t xml:space="preserve"> dado cumplimiento a sus obligaciones; solicita la vinculación de la Secretaría de Salud Depar</w:t>
      </w:r>
      <w:r w:rsidR="00A9070C" w:rsidRPr="00A50BAC">
        <w:rPr>
          <w:rFonts w:ascii="Arial" w:hAnsi="Arial" w:cs="Arial"/>
          <w:sz w:val="26"/>
          <w:szCs w:val="26"/>
          <w:lang w:val="es-ES" w:eastAsia="es-ES"/>
        </w:rPr>
        <w:t xml:space="preserve">tamental y del médico tratante, </w:t>
      </w:r>
      <w:r w:rsidR="009461E0" w:rsidRPr="00A50BAC">
        <w:rPr>
          <w:rFonts w:ascii="Arial" w:hAnsi="Arial" w:cs="Arial"/>
          <w:sz w:val="26"/>
          <w:szCs w:val="26"/>
          <w:lang w:val="es-ES" w:eastAsia="es-ES"/>
        </w:rPr>
        <w:t xml:space="preserve">y su desvinculación, y en caso de que se le ordene cubrir los costos de las prestaciones asistenciales de la actora, se le reconozca el derecho a repetir ante el </w:t>
      </w:r>
      <w:r w:rsidR="009461E0" w:rsidRPr="00A50BAC">
        <w:rPr>
          <w:rFonts w:ascii="Arial" w:hAnsi="Arial" w:cs="Arial"/>
          <w:szCs w:val="26"/>
          <w:lang w:val="es-ES" w:eastAsia="es-ES"/>
        </w:rPr>
        <w:t xml:space="preserve">FOSYGA </w:t>
      </w:r>
      <w:r w:rsidR="009461E0" w:rsidRPr="00A50BAC">
        <w:rPr>
          <w:rFonts w:ascii="Arial" w:hAnsi="Arial" w:cs="Arial"/>
          <w:sz w:val="26"/>
          <w:szCs w:val="26"/>
          <w:lang w:val="es-ES" w:eastAsia="es-ES"/>
        </w:rPr>
        <w:t>(fls. 15-29).</w:t>
      </w:r>
    </w:p>
    <w:p w:rsidR="009461E0" w:rsidRPr="00A50BAC" w:rsidRDefault="009461E0" w:rsidP="003C6641">
      <w:pPr>
        <w:pStyle w:val="Sinespaciado1"/>
        <w:spacing w:line="360" w:lineRule="auto"/>
        <w:ind w:firstLine="2835"/>
        <w:jc w:val="both"/>
        <w:rPr>
          <w:rFonts w:ascii="Arial" w:hAnsi="Arial" w:cs="Arial"/>
          <w:sz w:val="24"/>
          <w:szCs w:val="26"/>
          <w:lang w:val="es-ES" w:eastAsia="es-ES"/>
        </w:rPr>
      </w:pPr>
    </w:p>
    <w:p w:rsidR="0088765D" w:rsidRPr="00A50BAC" w:rsidRDefault="0088765D" w:rsidP="0088765D">
      <w:pPr>
        <w:pStyle w:val="Sinespaciado1"/>
        <w:spacing w:line="360" w:lineRule="auto"/>
        <w:ind w:firstLine="2835"/>
        <w:rPr>
          <w:rFonts w:ascii="Arial" w:hAnsi="Arial" w:cs="Arial"/>
          <w:b/>
          <w:szCs w:val="28"/>
        </w:rPr>
      </w:pPr>
      <w:r w:rsidRPr="00A50BAC">
        <w:rPr>
          <w:rFonts w:ascii="Arial" w:hAnsi="Arial" w:cs="Arial"/>
          <w:b/>
          <w:szCs w:val="28"/>
        </w:rPr>
        <w:t xml:space="preserve">III. EL FALLO IMPUGNADO </w:t>
      </w:r>
    </w:p>
    <w:p w:rsidR="0088765D" w:rsidRPr="00A50BAC" w:rsidRDefault="0088765D" w:rsidP="0088765D">
      <w:pPr>
        <w:pStyle w:val="Sinespaciado1"/>
        <w:spacing w:line="360" w:lineRule="auto"/>
        <w:ind w:firstLine="2835"/>
        <w:jc w:val="both"/>
        <w:rPr>
          <w:rFonts w:ascii="Arial" w:hAnsi="Arial" w:cs="Arial"/>
          <w:sz w:val="24"/>
          <w:szCs w:val="28"/>
        </w:rPr>
      </w:pPr>
    </w:p>
    <w:p w:rsidR="009461E0" w:rsidRPr="00A50BAC" w:rsidRDefault="0088765D" w:rsidP="009461E0">
      <w:pPr>
        <w:pStyle w:val="Sinespaciado1"/>
        <w:tabs>
          <w:tab w:val="left" w:pos="3119"/>
        </w:tabs>
        <w:spacing w:line="360" w:lineRule="auto"/>
        <w:ind w:firstLine="2835"/>
        <w:jc w:val="both"/>
        <w:rPr>
          <w:rFonts w:ascii="Arial" w:hAnsi="Arial" w:cs="Arial"/>
          <w:sz w:val="16"/>
          <w:szCs w:val="26"/>
        </w:rPr>
      </w:pPr>
      <w:r w:rsidRPr="00A50BAC">
        <w:rPr>
          <w:rFonts w:ascii="Arial" w:hAnsi="Arial" w:cs="Arial"/>
          <w:sz w:val="26"/>
          <w:szCs w:val="26"/>
        </w:rPr>
        <w:t xml:space="preserve">Culminó la primera instancia con sentencia del </w:t>
      </w:r>
      <w:r w:rsidR="009461E0" w:rsidRPr="00A50BAC">
        <w:rPr>
          <w:rFonts w:ascii="Arial" w:hAnsi="Arial" w:cs="Arial"/>
          <w:sz w:val="26"/>
          <w:szCs w:val="26"/>
        </w:rPr>
        <w:t>5</w:t>
      </w:r>
      <w:r w:rsidRPr="00A50BAC">
        <w:rPr>
          <w:rFonts w:ascii="Arial" w:hAnsi="Arial" w:cs="Arial"/>
          <w:sz w:val="26"/>
          <w:szCs w:val="26"/>
        </w:rPr>
        <w:t xml:space="preserve"> de </w:t>
      </w:r>
      <w:r w:rsidR="009461E0" w:rsidRPr="00A50BAC">
        <w:rPr>
          <w:rFonts w:ascii="Arial" w:hAnsi="Arial" w:cs="Arial"/>
          <w:sz w:val="26"/>
          <w:szCs w:val="26"/>
        </w:rPr>
        <w:t>octubre pasado</w:t>
      </w:r>
      <w:r w:rsidRPr="00A50BAC">
        <w:rPr>
          <w:rFonts w:ascii="Arial" w:hAnsi="Arial" w:cs="Arial"/>
          <w:sz w:val="26"/>
          <w:szCs w:val="26"/>
        </w:rPr>
        <w:t xml:space="preserve">.  Accedió al amparo incoado, para ordenar la entrega del insumo pedido, a cargo de la </w:t>
      </w:r>
      <w:r w:rsidRPr="00A50BAC">
        <w:rPr>
          <w:rFonts w:ascii="Arial" w:hAnsi="Arial" w:cs="Arial"/>
          <w:szCs w:val="26"/>
        </w:rPr>
        <w:t xml:space="preserve">EPS </w:t>
      </w:r>
      <w:r w:rsidRPr="00A50BAC">
        <w:rPr>
          <w:rFonts w:ascii="Arial" w:hAnsi="Arial" w:cs="Arial"/>
          <w:sz w:val="26"/>
          <w:szCs w:val="26"/>
        </w:rPr>
        <w:t>tutelada; negó el tratamiento integral y desvinculó del t</w:t>
      </w:r>
      <w:r w:rsidR="001D59FF" w:rsidRPr="00A50BAC">
        <w:rPr>
          <w:rFonts w:ascii="Arial" w:hAnsi="Arial" w:cs="Arial"/>
          <w:sz w:val="26"/>
          <w:szCs w:val="26"/>
        </w:rPr>
        <w:t>rámite a la entidad territorial (fls. 30-33).</w:t>
      </w:r>
    </w:p>
    <w:p w:rsidR="009461E0" w:rsidRPr="00A50BAC" w:rsidRDefault="009461E0" w:rsidP="009461E0">
      <w:pPr>
        <w:pStyle w:val="Sinespaciado1"/>
        <w:tabs>
          <w:tab w:val="left" w:pos="3119"/>
        </w:tabs>
        <w:spacing w:line="360" w:lineRule="auto"/>
        <w:ind w:firstLine="2835"/>
        <w:jc w:val="both"/>
        <w:rPr>
          <w:rFonts w:ascii="Arial" w:hAnsi="Arial" w:cs="Arial"/>
          <w:sz w:val="24"/>
          <w:szCs w:val="26"/>
        </w:rPr>
      </w:pPr>
    </w:p>
    <w:p w:rsidR="001D59FF" w:rsidRPr="00A50BAC" w:rsidRDefault="001D59FF" w:rsidP="009461E0">
      <w:pPr>
        <w:pStyle w:val="Sinespaciado1"/>
        <w:tabs>
          <w:tab w:val="left" w:pos="3119"/>
        </w:tabs>
        <w:spacing w:line="360" w:lineRule="auto"/>
        <w:ind w:firstLine="2835"/>
        <w:jc w:val="both"/>
        <w:rPr>
          <w:rFonts w:ascii="Arial" w:hAnsi="Arial" w:cs="Arial"/>
          <w:b/>
          <w:szCs w:val="26"/>
        </w:rPr>
      </w:pPr>
      <w:r w:rsidRPr="00A50BAC">
        <w:rPr>
          <w:rFonts w:ascii="Arial" w:hAnsi="Arial" w:cs="Arial"/>
          <w:b/>
          <w:szCs w:val="26"/>
        </w:rPr>
        <w:t>IV. LA IMPUGNACIÓN</w:t>
      </w:r>
    </w:p>
    <w:p w:rsidR="001D59FF" w:rsidRPr="00A50BAC" w:rsidRDefault="001D59FF" w:rsidP="009461E0">
      <w:pPr>
        <w:pStyle w:val="Sinespaciado1"/>
        <w:tabs>
          <w:tab w:val="left" w:pos="3119"/>
        </w:tabs>
        <w:spacing w:line="360" w:lineRule="auto"/>
        <w:ind w:firstLine="2835"/>
        <w:jc w:val="both"/>
        <w:rPr>
          <w:rFonts w:ascii="Arial" w:hAnsi="Arial" w:cs="Arial"/>
          <w:sz w:val="24"/>
          <w:szCs w:val="26"/>
        </w:rPr>
      </w:pPr>
    </w:p>
    <w:p w:rsidR="001D59FF" w:rsidRDefault="001D59FF" w:rsidP="001D59FF">
      <w:pPr>
        <w:pStyle w:val="Sinespaciado10"/>
        <w:spacing w:line="360" w:lineRule="auto"/>
        <w:ind w:firstLine="2835"/>
        <w:jc w:val="both"/>
        <w:rPr>
          <w:rFonts w:ascii="Arial" w:hAnsi="Arial" w:cs="Arial"/>
          <w:sz w:val="26"/>
          <w:szCs w:val="26"/>
        </w:rPr>
      </w:pPr>
      <w:r w:rsidRPr="00A50BAC">
        <w:rPr>
          <w:rFonts w:ascii="Arial" w:hAnsi="Arial" w:cs="Arial"/>
          <w:sz w:val="26"/>
          <w:szCs w:val="26"/>
        </w:rPr>
        <w:t xml:space="preserve">La entidad promotora de salud impugnó el fallo, por cuanto en su criterio y con base en la normativa y jurisprudencia que cita, los servicios en salud </w:t>
      </w:r>
      <w:r w:rsidRPr="00A50BAC">
        <w:rPr>
          <w:rFonts w:ascii="Arial" w:hAnsi="Arial" w:cs="Arial"/>
          <w:szCs w:val="26"/>
        </w:rPr>
        <w:t>NO POS-S</w:t>
      </w:r>
      <w:r w:rsidRPr="00A50BAC">
        <w:rPr>
          <w:rFonts w:ascii="Arial" w:hAnsi="Arial" w:cs="Arial"/>
          <w:sz w:val="24"/>
          <w:szCs w:val="26"/>
        </w:rPr>
        <w:t xml:space="preserve"> </w:t>
      </w:r>
      <w:r w:rsidRPr="00A50BAC">
        <w:rPr>
          <w:rFonts w:ascii="Arial" w:hAnsi="Arial" w:cs="Arial"/>
          <w:sz w:val="26"/>
          <w:szCs w:val="26"/>
        </w:rPr>
        <w:t xml:space="preserve">corresponden ser autorizados y suministrados por el ente territorial. Pide no conceder la atención integral, </w:t>
      </w:r>
      <w:r w:rsidRPr="00A50BAC">
        <w:rPr>
          <w:rFonts w:ascii="Arial" w:hAnsi="Arial" w:cs="Arial"/>
          <w:sz w:val="26"/>
          <w:szCs w:val="26"/>
        </w:rPr>
        <w:lastRenderedPageBreak/>
        <w:t xml:space="preserve">toda vez que se basa en hechos futuros e inciertos y el accionante no estableció qué servicios ordenados al paciente le hayan sido negados. Reclama que, si se considera que Asmet Salud es quien debe brindar al paciente servicio de salud </w:t>
      </w:r>
      <w:r w:rsidRPr="00A50BAC">
        <w:rPr>
          <w:rFonts w:ascii="Arial" w:hAnsi="Arial" w:cs="Arial"/>
        </w:rPr>
        <w:t>NO POS-S</w:t>
      </w:r>
      <w:r w:rsidRPr="00A50BAC">
        <w:rPr>
          <w:rFonts w:ascii="Arial" w:hAnsi="Arial" w:cs="Arial"/>
          <w:sz w:val="26"/>
          <w:szCs w:val="26"/>
        </w:rPr>
        <w:t xml:space="preserve">, se declare que tiene derecho a adelantar el recobro ante el </w:t>
      </w:r>
      <w:r w:rsidRPr="00A50BAC">
        <w:rPr>
          <w:rFonts w:ascii="Arial" w:hAnsi="Arial" w:cs="Arial"/>
          <w:szCs w:val="26"/>
        </w:rPr>
        <w:t xml:space="preserve">FOSYGA </w:t>
      </w:r>
      <w:r w:rsidRPr="00A50BAC">
        <w:rPr>
          <w:rFonts w:ascii="Arial" w:hAnsi="Arial" w:cs="Arial"/>
          <w:sz w:val="26"/>
          <w:szCs w:val="26"/>
        </w:rPr>
        <w:t>y/o ente territorial.</w:t>
      </w:r>
    </w:p>
    <w:p w:rsidR="004454D9" w:rsidRPr="00057D5A" w:rsidRDefault="004454D9" w:rsidP="001D59FF">
      <w:pPr>
        <w:pStyle w:val="Sinespaciado10"/>
        <w:spacing w:line="360" w:lineRule="auto"/>
        <w:ind w:firstLine="2835"/>
        <w:jc w:val="both"/>
        <w:rPr>
          <w:rFonts w:ascii="Arial" w:hAnsi="Arial" w:cs="Arial"/>
          <w:sz w:val="24"/>
          <w:szCs w:val="26"/>
        </w:rPr>
      </w:pPr>
    </w:p>
    <w:p w:rsidR="0088765D" w:rsidRPr="00A50BAC" w:rsidRDefault="0088765D" w:rsidP="0088765D">
      <w:pPr>
        <w:pStyle w:val="Sinespaciado1"/>
        <w:spacing w:line="360" w:lineRule="auto"/>
        <w:ind w:firstLine="2835"/>
        <w:rPr>
          <w:rFonts w:ascii="Arial" w:hAnsi="Arial" w:cs="Arial"/>
          <w:b/>
          <w:spacing w:val="-3"/>
          <w:szCs w:val="28"/>
        </w:rPr>
      </w:pPr>
      <w:r w:rsidRPr="00A50BAC">
        <w:rPr>
          <w:rFonts w:ascii="Arial" w:hAnsi="Arial" w:cs="Arial"/>
          <w:b/>
          <w:spacing w:val="-3"/>
          <w:szCs w:val="28"/>
        </w:rPr>
        <w:t>V. CONSIDERACIONES DE LA SALA</w:t>
      </w:r>
    </w:p>
    <w:p w:rsidR="0088765D" w:rsidRPr="00A50BAC" w:rsidRDefault="0088765D" w:rsidP="0088765D">
      <w:pPr>
        <w:pStyle w:val="Sinespaciado1"/>
        <w:spacing w:line="360" w:lineRule="auto"/>
        <w:ind w:firstLine="2835"/>
        <w:jc w:val="both"/>
        <w:rPr>
          <w:rFonts w:ascii="Arial" w:hAnsi="Arial" w:cs="Arial"/>
          <w:b/>
          <w:spacing w:val="-3"/>
          <w:sz w:val="24"/>
          <w:szCs w:val="28"/>
        </w:rPr>
      </w:pPr>
    </w:p>
    <w:p w:rsidR="001D59FF" w:rsidRPr="004454D9" w:rsidRDefault="0088765D" w:rsidP="004454D9">
      <w:pPr>
        <w:pStyle w:val="Sinespaciado1"/>
        <w:spacing w:line="360" w:lineRule="auto"/>
        <w:ind w:firstLine="2835"/>
        <w:jc w:val="both"/>
        <w:rPr>
          <w:rFonts w:ascii="Arial" w:hAnsi="Arial" w:cs="Arial"/>
          <w:spacing w:val="-3"/>
          <w:sz w:val="16"/>
          <w:szCs w:val="26"/>
        </w:rPr>
      </w:pPr>
      <w:r w:rsidRPr="00A50BAC">
        <w:rPr>
          <w:rFonts w:ascii="Arial" w:hAnsi="Arial" w:cs="Arial"/>
          <w:sz w:val="26"/>
          <w:szCs w:val="26"/>
        </w:rPr>
        <w:t xml:space="preserve">1. </w:t>
      </w:r>
      <w:r w:rsidRPr="00A50BAC">
        <w:rPr>
          <w:rFonts w:ascii="Arial" w:hAnsi="Arial" w:cs="Arial"/>
          <w:spacing w:val="-3"/>
          <w:sz w:val="26"/>
          <w:szCs w:val="26"/>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1D59FF" w:rsidRPr="00A50BAC" w:rsidRDefault="001D59FF" w:rsidP="0088765D">
      <w:pPr>
        <w:pStyle w:val="Sinespaciado1"/>
        <w:spacing w:line="360" w:lineRule="auto"/>
        <w:ind w:firstLine="2835"/>
        <w:jc w:val="both"/>
        <w:rPr>
          <w:rFonts w:ascii="Arial" w:hAnsi="Arial" w:cs="Arial"/>
          <w:sz w:val="16"/>
          <w:szCs w:val="26"/>
        </w:rPr>
      </w:pPr>
    </w:p>
    <w:p w:rsidR="004516B9" w:rsidRPr="00A50BAC" w:rsidRDefault="0088765D" w:rsidP="004516B9">
      <w:pPr>
        <w:pStyle w:val="Sinespaciado10"/>
        <w:spacing w:line="360" w:lineRule="auto"/>
        <w:ind w:firstLine="2835"/>
        <w:jc w:val="both"/>
        <w:rPr>
          <w:rFonts w:ascii="Arial" w:hAnsi="Arial" w:cs="Arial"/>
          <w:spacing w:val="-3"/>
          <w:sz w:val="16"/>
          <w:szCs w:val="26"/>
        </w:rPr>
      </w:pPr>
      <w:r w:rsidRPr="00A50BAC">
        <w:rPr>
          <w:rFonts w:ascii="Arial" w:hAnsi="Arial" w:cs="Arial"/>
          <w:sz w:val="26"/>
          <w:szCs w:val="26"/>
        </w:rPr>
        <w:t xml:space="preserve">2. </w:t>
      </w:r>
      <w:r w:rsidR="004516B9" w:rsidRPr="00A50BAC">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A9070C" w:rsidRPr="00A50BAC" w:rsidRDefault="00A9070C" w:rsidP="004516B9">
      <w:pPr>
        <w:pStyle w:val="Sinespaciado10"/>
        <w:spacing w:line="360" w:lineRule="auto"/>
        <w:ind w:firstLine="2835"/>
        <w:jc w:val="both"/>
        <w:rPr>
          <w:rFonts w:ascii="Arial" w:hAnsi="Arial" w:cs="Arial"/>
          <w:spacing w:val="-3"/>
          <w:sz w:val="16"/>
          <w:szCs w:val="26"/>
        </w:rPr>
      </w:pPr>
    </w:p>
    <w:p w:rsidR="0088765D" w:rsidRPr="00A50BAC" w:rsidRDefault="004516B9" w:rsidP="0088765D">
      <w:pPr>
        <w:pStyle w:val="Sinespaciado1"/>
        <w:spacing w:line="360" w:lineRule="auto"/>
        <w:ind w:firstLine="2835"/>
        <w:jc w:val="both"/>
        <w:rPr>
          <w:rFonts w:ascii="Arial" w:hAnsi="Arial" w:cs="Arial"/>
          <w:sz w:val="16"/>
          <w:szCs w:val="26"/>
        </w:rPr>
      </w:pPr>
      <w:r w:rsidRPr="00A50BAC">
        <w:rPr>
          <w:rFonts w:ascii="Arial" w:hAnsi="Arial" w:cs="Arial"/>
          <w:sz w:val="26"/>
          <w:szCs w:val="26"/>
        </w:rPr>
        <w:t xml:space="preserve">3. </w:t>
      </w:r>
      <w:r w:rsidR="0088765D" w:rsidRPr="00A50BAC">
        <w:rPr>
          <w:rFonts w:ascii="Arial" w:hAnsi="Arial" w:cs="Arial"/>
          <w:sz w:val="26"/>
          <w:szCs w:val="26"/>
        </w:rPr>
        <w:t>Recientemente fue expedida la Ley 1751 de 2015, por medio de la cual se regula el derecho fundamental a la sal</w:t>
      </w:r>
      <w:r w:rsidR="001D59FF" w:rsidRPr="00A50BAC">
        <w:rPr>
          <w:rFonts w:ascii="Arial" w:hAnsi="Arial" w:cs="Arial"/>
          <w:sz w:val="26"/>
          <w:szCs w:val="26"/>
        </w:rPr>
        <w:t>ud y en su artículo 2°, señaló:</w:t>
      </w:r>
    </w:p>
    <w:p w:rsidR="001D59FF" w:rsidRPr="00A50BAC" w:rsidRDefault="001D59FF" w:rsidP="0088765D">
      <w:pPr>
        <w:pStyle w:val="Sinespaciado1"/>
        <w:spacing w:line="360" w:lineRule="auto"/>
        <w:ind w:firstLine="2835"/>
        <w:jc w:val="both"/>
        <w:rPr>
          <w:rFonts w:ascii="Arial" w:hAnsi="Arial" w:cs="Arial"/>
          <w:sz w:val="16"/>
          <w:szCs w:val="26"/>
        </w:rPr>
      </w:pPr>
    </w:p>
    <w:p w:rsidR="0088765D" w:rsidRPr="00A50BAC" w:rsidRDefault="0088765D" w:rsidP="0088765D">
      <w:pPr>
        <w:pStyle w:val="Sinespaciado1"/>
        <w:ind w:left="709" w:right="561"/>
        <w:jc w:val="both"/>
        <w:rPr>
          <w:rFonts w:ascii="Arial" w:hAnsi="Arial" w:cs="Arial"/>
          <w:i/>
          <w:sz w:val="24"/>
          <w:szCs w:val="28"/>
        </w:rPr>
      </w:pPr>
      <w:r w:rsidRPr="00A50BAC">
        <w:rPr>
          <w:rFonts w:ascii="Arial" w:hAnsi="Arial" w:cs="Arial"/>
          <w:i/>
          <w:sz w:val="24"/>
          <w:szCs w:val="28"/>
        </w:rPr>
        <w:lastRenderedPageBreak/>
        <w:t>“Naturaleza y contenido del derecho fundamental a la salud. El derecho fundamental a la salud es autónomo e irrenunciable en l</w:t>
      </w:r>
      <w:r w:rsidR="00A9070C" w:rsidRPr="00A50BAC">
        <w:rPr>
          <w:rFonts w:ascii="Arial" w:hAnsi="Arial" w:cs="Arial"/>
          <w:i/>
          <w:sz w:val="24"/>
          <w:szCs w:val="28"/>
        </w:rPr>
        <w:t>o individual y en lo colectivo.</w:t>
      </w:r>
    </w:p>
    <w:p w:rsidR="00A9070C" w:rsidRPr="00A50BAC" w:rsidRDefault="00A9070C" w:rsidP="0088765D">
      <w:pPr>
        <w:pStyle w:val="Sinespaciado1"/>
        <w:ind w:left="709" w:right="561"/>
        <w:jc w:val="both"/>
        <w:rPr>
          <w:rFonts w:ascii="Arial" w:hAnsi="Arial" w:cs="Arial"/>
          <w:i/>
          <w:sz w:val="14"/>
          <w:szCs w:val="28"/>
        </w:rPr>
      </w:pPr>
    </w:p>
    <w:p w:rsidR="0088765D" w:rsidRPr="00A50BAC" w:rsidRDefault="0088765D" w:rsidP="0088765D">
      <w:pPr>
        <w:pStyle w:val="Sinespaciado1"/>
        <w:ind w:left="709" w:right="561"/>
        <w:jc w:val="both"/>
        <w:rPr>
          <w:rFonts w:ascii="Arial" w:hAnsi="Arial" w:cs="Arial"/>
          <w:i/>
          <w:sz w:val="24"/>
          <w:szCs w:val="28"/>
        </w:rPr>
      </w:pPr>
      <w:r w:rsidRPr="00A50BAC">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88765D" w:rsidRPr="00057D5A" w:rsidRDefault="0088765D" w:rsidP="0088765D">
      <w:pPr>
        <w:pStyle w:val="Sinespaciado1"/>
        <w:spacing w:line="360" w:lineRule="auto"/>
        <w:ind w:firstLine="2835"/>
        <w:rPr>
          <w:rFonts w:ascii="Arial" w:hAnsi="Arial" w:cs="Arial"/>
          <w:spacing w:val="-3"/>
          <w:sz w:val="24"/>
          <w:szCs w:val="28"/>
        </w:rPr>
      </w:pPr>
    </w:p>
    <w:p w:rsidR="00A9070C" w:rsidRPr="00A50BAC" w:rsidRDefault="00A9070C" w:rsidP="00A9070C">
      <w:pPr>
        <w:pStyle w:val="Sinespaciado1"/>
        <w:spacing w:line="360" w:lineRule="auto"/>
        <w:ind w:firstLine="2835"/>
        <w:rPr>
          <w:rFonts w:ascii="Arial" w:hAnsi="Arial" w:cs="Arial"/>
          <w:b/>
          <w:spacing w:val="-3"/>
          <w:szCs w:val="28"/>
        </w:rPr>
      </w:pPr>
      <w:r w:rsidRPr="00A50BAC">
        <w:rPr>
          <w:rFonts w:ascii="Arial" w:hAnsi="Arial" w:cs="Arial"/>
          <w:b/>
          <w:spacing w:val="-3"/>
          <w:szCs w:val="28"/>
        </w:rPr>
        <w:t>VI. DEL CASO CONCRETO</w:t>
      </w:r>
    </w:p>
    <w:p w:rsidR="00A9070C" w:rsidRPr="00A50BAC" w:rsidRDefault="00A9070C" w:rsidP="0088765D">
      <w:pPr>
        <w:pStyle w:val="Sinespaciado1"/>
        <w:spacing w:line="360" w:lineRule="auto"/>
        <w:ind w:firstLine="2835"/>
        <w:rPr>
          <w:rFonts w:ascii="Arial" w:hAnsi="Arial" w:cs="Arial"/>
          <w:b/>
          <w:spacing w:val="-3"/>
          <w:sz w:val="24"/>
          <w:szCs w:val="28"/>
        </w:rPr>
      </w:pPr>
    </w:p>
    <w:p w:rsidR="00924879" w:rsidRPr="00A50BAC" w:rsidRDefault="0088765D" w:rsidP="00924879">
      <w:pPr>
        <w:pStyle w:val="Sinespaciado1"/>
        <w:spacing w:line="360" w:lineRule="auto"/>
        <w:ind w:firstLine="2835"/>
        <w:jc w:val="both"/>
        <w:rPr>
          <w:rFonts w:ascii="Arial" w:hAnsi="Arial" w:cs="Arial"/>
          <w:sz w:val="16"/>
          <w:szCs w:val="26"/>
        </w:rPr>
      </w:pPr>
      <w:r w:rsidRPr="00A50BAC">
        <w:rPr>
          <w:rFonts w:ascii="Arial" w:hAnsi="Arial" w:cs="Arial"/>
          <w:spacing w:val="-3"/>
          <w:sz w:val="26"/>
          <w:szCs w:val="26"/>
        </w:rPr>
        <w:t xml:space="preserve">1. Solicita </w:t>
      </w:r>
      <w:r w:rsidR="00924879" w:rsidRPr="00A50BAC">
        <w:rPr>
          <w:rFonts w:ascii="Arial" w:hAnsi="Arial" w:cs="Arial"/>
          <w:spacing w:val="-3"/>
          <w:sz w:val="26"/>
          <w:szCs w:val="26"/>
        </w:rPr>
        <w:t xml:space="preserve">la Personería de Dosquebradas en </w:t>
      </w:r>
      <w:r w:rsidRPr="00A50BAC">
        <w:rPr>
          <w:rFonts w:ascii="Arial" w:hAnsi="Arial" w:cs="Arial"/>
          <w:spacing w:val="-3"/>
          <w:sz w:val="26"/>
          <w:szCs w:val="26"/>
        </w:rPr>
        <w:t xml:space="preserve">favor de </w:t>
      </w:r>
      <w:r w:rsidR="00924879" w:rsidRPr="00A50BAC">
        <w:rPr>
          <w:rFonts w:ascii="Arial" w:hAnsi="Arial" w:cs="Arial"/>
          <w:spacing w:val="-3"/>
          <w:sz w:val="26"/>
          <w:szCs w:val="26"/>
        </w:rPr>
        <w:t xml:space="preserve">la señora </w:t>
      </w:r>
      <w:r w:rsidR="00924879" w:rsidRPr="00A50BAC">
        <w:rPr>
          <w:rFonts w:ascii="Arial" w:hAnsi="Arial" w:cs="Arial"/>
          <w:spacing w:val="-3"/>
          <w:szCs w:val="26"/>
        </w:rPr>
        <w:t>MARÍA CONSUELO GARCÍA TORO</w:t>
      </w:r>
      <w:r w:rsidRPr="00A50BAC">
        <w:rPr>
          <w:rFonts w:ascii="Arial" w:hAnsi="Arial" w:cs="Arial"/>
          <w:spacing w:val="-3"/>
          <w:sz w:val="26"/>
          <w:szCs w:val="26"/>
        </w:rPr>
        <w:t xml:space="preserve">, se ordene a las entidades accionadas, el suministro de </w:t>
      </w:r>
      <w:r w:rsidR="00924879" w:rsidRPr="00A50BAC">
        <w:rPr>
          <w:rFonts w:ascii="Arial" w:hAnsi="Arial" w:cs="Arial"/>
          <w:sz w:val="26"/>
          <w:szCs w:val="26"/>
        </w:rPr>
        <w:t>medias de presión elástica</w:t>
      </w:r>
      <w:r w:rsidR="00A9070C" w:rsidRPr="00A50BAC">
        <w:rPr>
          <w:rFonts w:ascii="Arial" w:hAnsi="Arial" w:cs="Arial"/>
          <w:sz w:val="26"/>
          <w:szCs w:val="26"/>
        </w:rPr>
        <w:t>s</w:t>
      </w:r>
      <w:r w:rsidR="00924879" w:rsidRPr="00A50BAC">
        <w:rPr>
          <w:rFonts w:ascii="Arial" w:hAnsi="Arial" w:cs="Arial"/>
          <w:sz w:val="26"/>
          <w:szCs w:val="26"/>
        </w:rPr>
        <w:t xml:space="preserve"> grado medio; además de prestar todo el tratamiento integral y especializado que requiera, relacionado con su patología actual y sobrevinientes, y el cubrimiento total del servicio de salud </w:t>
      </w:r>
      <w:r w:rsidR="00924879" w:rsidRPr="00A50BAC">
        <w:rPr>
          <w:rFonts w:ascii="Arial" w:hAnsi="Arial" w:cs="Arial"/>
          <w:szCs w:val="26"/>
        </w:rPr>
        <w:t xml:space="preserve">POS </w:t>
      </w:r>
      <w:r w:rsidR="00924879" w:rsidRPr="00A50BAC">
        <w:rPr>
          <w:rFonts w:ascii="Arial" w:hAnsi="Arial" w:cs="Arial"/>
          <w:sz w:val="26"/>
          <w:szCs w:val="26"/>
        </w:rPr>
        <w:t xml:space="preserve">y </w:t>
      </w:r>
      <w:r w:rsidR="00924879" w:rsidRPr="00A50BAC">
        <w:rPr>
          <w:rFonts w:ascii="Arial" w:hAnsi="Arial" w:cs="Arial"/>
          <w:sz w:val="24"/>
          <w:szCs w:val="26"/>
        </w:rPr>
        <w:t xml:space="preserve">NO POS </w:t>
      </w:r>
      <w:r w:rsidR="00924879" w:rsidRPr="00A50BAC">
        <w:rPr>
          <w:rFonts w:ascii="Arial" w:hAnsi="Arial" w:cs="Arial"/>
          <w:sz w:val="26"/>
          <w:szCs w:val="26"/>
        </w:rPr>
        <w:t xml:space="preserve">que </w:t>
      </w:r>
      <w:r w:rsidR="00A9070C" w:rsidRPr="00A50BAC">
        <w:rPr>
          <w:rFonts w:ascii="Arial" w:hAnsi="Arial" w:cs="Arial"/>
          <w:sz w:val="26"/>
          <w:szCs w:val="26"/>
        </w:rPr>
        <w:t>necesite</w:t>
      </w:r>
      <w:r w:rsidR="00924879" w:rsidRPr="00A50BAC">
        <w:rPr>
          <w:rFonts w:ascii="Arial" w:hAnsi="Arial" w:cs="Arial"/>
          <w:sz w:val="26"/>
          <w:szCs w:val="26"/>
        </w:rPr>
        <w:t>.</w:t>
      </w:r>
    </w:p>
    <w:p w:rsidR="00924879" w:rsidRPr="00A50BAC" w:rsidRDefault="00924879" w:rsidP="00924879">
      <w:pPr>
        <w:pStyle w:val="Sinespaciado1"/>
        <w:spacing w:line="360" w:lineRule="auto"/>
        <w:ind w:firstLine="2835"/>
        <w:jc w:val="both"/>
        <w:rPr>
          <w:rFonts w:ascii="Arial" w:hAnsi="Arial" w:cs="Arial"/>
          <w:spacing w:val="-3"/>
          <w:sz w:val="16"/>
          <w:szCs w:val="26"/>
        </w:rPr>
      </w:pPr>
    </w:p>
    <w:p w:rsidR="0088765D" w:rsidRPr="00A50BAC" w:rsidRDefault="0088765D" w:rsidP="0088765D">
      <w:pPr>
        <w:pStyle w:val="Sinespaciado1"/>
        <w:spacing w:line="360" w:lineRule="auto"/>
        <w:ind w:firstLine="2835"/>
        <w:jc w:val="both"/>
        <w:rPr>
          <w:rFonts w:ascii="Arial" w:hAnsi="Arial" w:cs="Arial"/>
          <w:spacing w:val="-3"/>
          <w:sz w:val="16"/>
          <w:szCs w:val="26"/>
        </w:rPr>
      </w:pPr>
      <w:r w:rsidRPr="00A50BAC">
        <w:rPr>
          <w:rFonts w:ascii="Arial" w:hAnsi="Arial" w:cs="Arial"/>
          <w:spacing w:val="-3"/>
          <w:sz w:val="26"/>
          <w:szCs w:val="26"/>
        </w:rPr>
        <w:t xml:space="preserve">2. El funcionario judicial de primer grado, concedió parcialmente el amparo reclamado; ordenó a la Entidad Promotora de Salud accionada, </w:t>
      </w:r>
      <w:r w:rsidR="00924879" w:rsidRPr="00A50BAC">
        <w:rPr>
          <w:rFonts w:ascii="Arial" w:hAnsi="Arial" w:cs="Arial"/>
          <w:spacing w:val="-3"/>
          <w:sz w:val="26"/>
          <w:szCs w:val="26"/>
        </w:rPr>
        <w:t>el suministro</w:t>
      </w:r>
      <w:r w:rsidRPr="00A50BAC">
        <w:rPr>
          <w:rFonts w:ascii="Arial" w:hAnsi="Arial" w:cs="Arial"/>
          <w:spacing w:val="-3"/>
          <w:sz w:val="26"/>
          <w:szCs w:val="26"/>
        </w:rPr>
        <w:t xml:space="preserve"> a la paciente </w:t>
      </w:r>
      <w:r w:rsidR="00924879" w:rsidRPr="00A50BAC">
        <w:rPr>
          <w:rFonts w:ascii="Arial" w:hAnsi="Arial" w:cs="Arial"/>
          <w:spacing w:val="-3"/>
          <w:sz w:val="26"/>
          <w:szCs w:val="26"/>
        </w:rPr>
        <w:t xml:space="preserve">del insumo </w:t>
      </w:r>
      <w:r w:rsidRPr="00A50BAC">
        <w:rPr>
          <w:rFonts w:ascii="Arial" w:hAnsi="Arial" w:cs="Arial"/>
          <w:spacing w:val="-3"/>
          <w:sz w:val="26"/>
          <w:szCs w:val="26"/>
        </w:rPr>
        <w:t xml:space="preserve">que requiere, mas no impuso orden alguna en cuanto </w:t>
      </w:r>
      <w:r w:rsidR="00924879" w:rsidRPr="00A50BAC">
        <w:rPr>
          <w:rFonts w:ascii="Arial" w:hAnsi="Arial" w:cs="Arial"/>
          <w:spacing w:val="-3"/>
          <w:sz w:val="26"/>
          <w:szCs w:val="26"/>
        </w:rPr>
        <w:t>al tratamiento integral pedido.</w:t>
      </w:r>
      <w:r w:rsidR="004454D9">
        <w:rPr>
          <w:rFonts w:ascii="Arial" w:hAnsi="Arial" w:cs="Arial"/>
          <w:spacing w:val="-3"/>
          <w:sz w:val="26"/>
          <w:szCs w:val="26"/>
        </w:rPr>
        <w:t xml:space="preserve"> Frente al recobro, </w:t>
      </w:r>
      <w:r w:rsidR="0092599E">
        <w:rPr>
          <w:rFonts w:ascii="Arial" w:hAnsi="Arial" w:cs="Arial"/>
          <w:spacing w:val="-3"/>
          <w:sz w:val="26"/>
          <w:szCs w:val="26"/>
        </w:rPr>
        <w:t xml:space="preserve">en la parte considerativa de la providencia </w:t>
      </w:r>
      <w:r w:rsidR="004454D9">
        <w:rPr>
          <w:rFonts w:ascii="Arial" w:hAnsi="Arial" w:cs="Arial"/>
          <w:spacing w:val="-3"/>
          <w:sz w:val="26"/>
          <w:szCs w:val="26"/>
        </w:rPr>
        <w:t xml:space="preserve">señaló que la entidad demandada </w:t>
      </w:r>
      <w:r w:rsidR="0092599E">
        <w:rPr>
          <w:rFonts w:ascii="Arial" w:hAnsi="Arial" w:cs="Arial"/>
          <w:spacing w:val="-3"/>
          <w:sz w:val="26"/>
          <w:szCs w:val="26"/>
        </w:rPr>
        <w:t>podrá hacerlo, sin que requiera orden expresa del juez.</w:t>
      </w:r>
    </w:p>
    <w:p w:rsidR="00924879" w:rsidRPr="00A50BAC" w:rsidRDefault="00924879" w:rsidP="0088765D">
      <w:pPr>
        <w:pStyle w:val="Sinespaciado1"/>
        <w:spacing w:line="360" w:lineRule="auto"/>
        <w:ind w:firstLine="2835"/>
        <w:jc w:val="both"/>
        <w:rPr>
          <w:rFonts w:ascii="Arial" w:hAnsi="Arial" w:cs="Arial"/>
          <w:spacing w:val="-3"/>
          <w:sz w:val="16"/>
          <w:szCs w:val="26"/>
        </w:rPr>
      </w:pPr>
    </w:p>
    <w:p w:rsidR="004516B9" w:rsidRPr="00A50BAC" w:rsidRDefault="0088765D" w:rsidP="00A9070C">
      <w:pPr>
        <w:pStyle w:val="Sinespaciado1"/>
        <w:spacing w:line="360" w:lineRule="auto"/>
        <w:ind w:firstLine="2835"/>
        <w:jc w:val="both"/>
        <w:rPr>
          <w:rFonts w:ascii="Arial" w:hAnsi="Arial" w:cs="Arial"/>
          <w:sz w:val="26"/>
          <w:szCs w:val="26"/>
        </w:rPr>
      </w:pPr>
      <w:r w:rsidRPr="00A50BAC">
        <w:rPr>
          <w:rFonts w:ascii="Arial" w:hAnsi="Arial" w:cs="Arial"/>
          <w:spacing w:val="-3"/>
          <w:sz w:val="26"/>
          <w:szCs w:val="26"/>
        </w:rPr>
        <w:t xml:space="preserve">3. </w:t>
      </w:r>
      <w:r w:rsidR="004516B9" w:rsidRPr="00A50BAC">
        <w:rPr>
          <w:rFonts w:ascii="Arial" w:hAnsi="Arial" w:cs="Arial"/>
          <w:sz w:val="26"/>
          <w:szCs w:val="26"/>
        </w:rPr>
        <w:t xml:space="preserve">La entidad promotora de salud impugnó el fallo, </w:t>
      </w:r>
      <w:r w:rsidR="00A9070C" w:rsidRPr="00A50BAC">
        <w:rPr>
          <w:rFonts w:ascii="Arial" w:hAnsi="Arial" w:cs="Arial"/>
          <w:sz w:val="26"/>
          <w:szCs w:val="26"/>
        </w:rPr>
        <w:t xml:space="preserve">aduciendo que </w:t>
      </w:r>
      <w:r w:rsidR="004516B9" w:rsidRPr="00A50BAC">
        <w:rPr>
          <w:rFonts w:ascii="Arial" w:hAnsi="Arial" w:cs="Arial"/>
          <w:sz w:val="26"/>
          <w:szCs w:val="26"/>
        </w:rPr>
        <w:t xml:space="preserve">los servicios en salud </w:t>
      </w:r>
      <w:r w:rsidR="004516B9" w:rsidRPr="00A50BAC">
        <w:rPr>
          <w:rFonts w:ascii="Arial" w:hAnsi="Arial" w:cs="Arial"/>
          <w:szCs w:val="26"/>
        </w:rPr>
        <w:t>NO POS-S</w:t>
      </w:r>
      <w:r w:rsidR="004516B9" w:rsidRPr="00A50BAC">
        <w:rPr>
          <w:rFonts w:ascii="Arial" w:hAnsi="Arial" w:cs="Arial"/>
          <w:sz w:val="24"/>
          <w:szCs w:val="26"/>
        </w:rPr>
        <w:t xml:space="preserve"> </w:t>
      </w:r>
      <w:r w:rsidR="00A9070C" w:rsidRPr="00A50BAC">
        <w:rPr>
          <w:rFonts w:ascii="Arial" w:hAnsi="Arial" w:cs="Arial"/>
          <w:sz w:val="26"/>
          <w:szCs w:val="26"/>
        </w:rPr>
        <w:t>deben</w:t>
      </w:r>
      <w:r w:rsidR="004516B9" w:rsidRPr="00A50BAC">
        <w:rPr>
          <w:rFonts w:ascii="Arial" w:hAnsi="Arial" w:cs="Arial"/>
          <w:sz w:val="26"/>
          <w:szCs w:val="26"/>
        </w:rPr>
        <w:t xml:space="preserve"> ser autorizados y sumini</w:t>
      </w:r>
      <w:r w:rsidR="00A9070C" w:rsidRPr="00A50BAC">
        <w:rPr>
          <w:rFonts w:ascii="Arial" w:hAnsi="Arial" w:cs="Arial"/>
          <w:sz w:val="26"/>
          <w:szCs w:val="26"/>
        </w:rPr>
        <w:t xml:space="preserve">strados por el ente territorial; en que </w:t>
      </w:r>
      <w:r w:rsidR="004516B9" w:rsidRPr="00A50BAC">
        <w:rPr>
          <w:rFonts w:ascii="Arial" w:hAnsi="Arial" w:cs="Arial"/>
          <w:sz w:val="26"/>
          <w:szCs w:val="26"/>
        </w:rPr>
        <w:t>la atención integral</w:t>
      </w:r>
      <w:r w:rsidR="00A9070C" w:rsidRPr="00A50BAC">
        <w:rPr>
          <w:rFonts w:ascii="Arial" w:hAnsi="Arial" w:cs="Arial"/>
          <w:sz w:val="26"/>
          <w:szCs w:val="26"/>
        </w:rPr>
        <w:t xml:space="preserve"> no debe ser concedida</w:t>
      </w:r>
      <w:r w:rsidR="004516B9" w:rsidRPr="00A50BAC">
        <w:rPr>
          <w:rFonts w:ascii="Arial" w:hAnsi="Arial" w:cs="Arial"/>
          <w:sz w:val="26"/>
          <w:szCs w:val="26"/>
        </w:rPr>
        <w:t xml:space="preserve">, </w:t>
      </w:r>
      <w:r w:rsidR="00A9070C" w:rsidRPr="00A50BAC">
        <w:rPr>
          <w:rFonts w:ascii="Arial" w:hAnsi="Arial" w:cs="Arial"/>
          <w:sz w:val="26"/>
          <w:szCs w:val="26"/>
        </w:rPr>
        <w:t>al</w:t>
      </w:r>
      <w:r w:rsidR="004516B9" w:rsidRPr="00A50BAC">
        <w:rPr>
          <w:rFonts w:ascii="Arial" w:hAnsi="Arial" w:cs="Arial"/>
          <w:sz w:val="26"/>
          <w:szCs w:val="26"/>
        </w:rPr>
        <w:t xml:space="preserve"> basa</w:t>
      </w:r>
      <w:r w:rsidR="00A9070C" w:rsidRPr="00A50BAC">
        <w:rPr>
          <w:rFonts w:ascii="Arial" w:hAnsi="Arial" w:cs="Arial"/>
          <w:sz w:val="26"/>
          <w:szCs w:val="26"/>
        </w:rPr>
        <w:t>rse</w:t>
      </w:r>
      <w:r w:rsidR="004516B9" w:rsidRPr="00A50BAC">
        <w:rPr>
          <w:rFonts w:ascii="Arial" w:hAnsi="Arial" w:cs="Arial"/>
          <w:sz w:val="26"/>
          <w:szCs w:val="26"/>
        </w:rPr>
        <w:t xml:space="preserve"> en hechos futuros e inciertos y </w:t>
      </w:r>
      <w:r w:rsidR="00A9070C" w:rsidRPr="00A50BAC">
        <w:rPr>
          <w:rFonts w:ascii="Arial" w:hAnsi="Arial" w:cs="Arial"/>
          <w:sz w:val="26"/>
          <w:szCs w:val="26"/>
        </w:rPr>
        <w:t>la</w:t>
      </w:r>
      <w:r w:rsidR="004516B9" w:rsidRPr="00A50BAC">
        <w:rPr>
          <w:rFonts w:ascii="Arial" w:hAnsi="Arial" w:cs="Arial"/>
          <w:sz w:val="26"/>
          <w:szCs w:val="26"/>
        </w:rPr>
        <w:t xml:space="preserve"> accionante no estableció qué servicios ordenados al paciente le hayan sido negados. Reclama que, si se considera que </w:t>
      </w:r>
      <w:r w:rsidR="00A9070C" w:rsidRPr="00A50BAC">
        <w:rPr>
          <w:rFonts w:ascii="Arial" w:hAnsi="Arial" w:cs="Arial"/>
          <w:sz w:val="26"/>
          <w:szCs w:val="26"/>
        </w:rPr>
        <w:t>ellos son</w:t>
      </w:r>
      <w:r w:rsidR="004516B9" w:rsidRPr="00A50BAC">
        <w:rPr>
          <w:rFonts w:ascii="Arial" w:hAnsi="Arial" w:cs="Arial"/>
          <w:sz w:val="26"/>
          <w:szCs w:val="26"/>
        </w:rPr>
        <w:t xml:space="preserve"> quien</w:t>
      </w:r>
      <w:r w:rsidR="00A9070C" w:rsidRPr="00A50BAC">
        <w:rPr>
          <w:rFonts w:ascii="Arial" w:hAnsi="Arial" w:cs="Arial"/>
          <w:sz w:val="26"/>
          <w:szCs w:val="26"/>
        </w:rPr>
        <w:t>es</w:t>
      </w:r>
      <w:r w:rsidR="004516B9" w:rsidRPr="00A50BAC">
        <w:rPr>
          <w:rFonts w:ascii="Arial" w:hAnsi="Arial" w:cs="Arial"/>
          <w:sz w:val="26"/>
          <w:szCs w:val="26"/>
        </w:rPr>
        <w:t xml:space="preserve"> debe</w:t>
      </w:r>
      <w:r w:rsidR="00A9070C" w:rsidRPr="00A50BAC">
        <w:rPr>
          <w:rFonts w:ascii="Arial" w:hAnsi="Arial" w:cs="Arial"/>
          <w:sz w:val="26"/>
          <w:szCs w:val="26"/>
        </w:rPr>
        <w:t>n</w:t>
      </w:r>
      <w:r w:rsidR="004516B9" w:rsidRPr="00A50BAC">
        <w:rPr>
          <w:rFonts w:ascii="Arial" w:hAnsi="Arial" w:cs="Arial"/>
          <w:sz w:val="26"/>
          <w:szCs w:val="26"/>
        </w:rPr>
        <w:t xml:space="preserve"> brindar al </w:t>
      </w:r>
      <w:r w:rsidR="004516B9" w:rsidRPr="00A50BAC">
        <w:rPr>
          <w:rFonts w:ascii="Arial" w:hAnsi="Arial" w:cs="Arial"/>
          <w:sz w:val="26"/>
          <w:szCs w:val="26"/>
        </w:rPr>
        <w:lastRenderedPageBreak/>
        <w:t xml:space="preserve">paciente servicio de salud </w:t>
      </w:r>
      <w:r w:rsidR="004516B9" w:rsidRPr="00A50BAC">
        <w:rPr>
          <w:rFonts w:ascii="Arial" w:hAnsi="Arial" w:cs="Arial"/>
        </w:rPr>
        <w:t>NO POS-S</w:t>
      </w:r>
      <w:r w:rsidR="004516B9" w:rsidRPr="00A50BAC">
        <w:rPr>
          <w:rFonts w:ascii="Arial" w:hAnsi="Arial" w:cs="Arial"/>
          <w:sz w:val="26"/>
          <w:szCs w:val="26"/>
        </w:rPr>
        <w:t>, se declare que tiene</w:t>
      </w:r>
      <w:r w:rsidR="00A9070C" w:rsidRPr="00A50BAC">
        <w:rPr>
          <w:rFonts w:ascii="Arial" w:hAnsi="Arial" w:cs="Arial"/>
          <w:sz w:val="26"/>
          <w:szCs w:val="26"/>
        </w:rPr>
        <w:t>n</w:t>
      </w:r>
      <w:r w:rsidR="004516B9" w:rsidRPr="00A50BAC">
        <w:rPr>
          <w:rFonts w:ascii="Arial" w:hAnsi="Arial" w:cs="Arial"/>
          <w:sz w:val="26"/>
          <w:szCs w:val="26"/>
        </w:rPr>
        <w:t xml:space="preserve"> derecho a adelantar el recobro ante el </w:t>
      </w:r>
      <w:r w:rsidR="004516B9" w:rsidRPr="00A50BAC">
        <w:rPr>
          <w:rFonts w:ascii="Arial" w:hAnsi="Arial" w:cs="Arial"/>
          <w:szCs w:val="26"/>
        </w:rPr>
        <w:t xml:space="preserve">FOSYGA </w:t>
      </w:r>
      <w:r w:rsidR="004516B9" w:rsidRPr="00A50BAC">
        <w:rPr>
          <w:rFonts w:ascii="Arial" w:hAnsi="Arial" w:cs="Arial"/>
          <w:sz w:val="26"/>
          <w:szCs w:val="26"/>
        </w:rPr>
        <w:t>y/o ente territorial.</w:t>
      </w:r>
    </w:p>
    <w:p w:rsidR="00A9070C" w:rsidRPr="00A50BAC" w:rsidRDefault="00A9070C" w:rsidP="00A9070C">
      <w:pPr>
        <w:pStyle w:val="Sinespaciado1"/>
        <w:spacing w:line="360" w:lineRule="auto"/>
        <w:ind w:firstLine="2835"/>
        <w:jc w:val="both"/>
        <w:rPr>
          <w:rFonts w:ascii="Arial" w:hAnsi="Arial" w:cs="Arial"/>
          <w:sz w:val="16"/>
          <w:szCs w:val="26"/>
        </w:rPr>
      </w:pPr>
    </w:p>
    <w:p w:rsidR="0092599E" w:rsidRDefault="00E30CC8" w:rsidP="0088765D">
      <w:pPr>
        <w:pStyle w:val="Sinespaciado1"/>
        <w:spacing w:line="360" w:lineRule="auto"/>
        <w:ind w:firstLine="2835"/>
        <w:jc w:val="both"/>
        <w:rPr>
          <w:rFonts w:ascii="Arial" w:hAnsi="Arial" w:cs="Arial"/>
          <w:spacing w:val="-3"/>
          <w:sz w:val="26"/>
          <w:szCs w:val="26"/>
        </w:rPr>
      </w:pPr>
      <w:r w:rsidRPr="00A50BAC">
        <w:rPr>
          <w:rFonts w:ascii="Arial" w:hAnsi="Arial" w:cs="Arial"/>
          <w:spacing w:val="-3"/>
          <w:sz w:val="26"/>
          <w:szCs w:val="26"/>
        </w:rPr>
        <w:t xml:space="preserve">4. </w:t>
      </w:r>
      <w:r w:rsidR="0092599E">
        <w:rPr>
          <w:rFonts w:ascii="Arial" w:hAnsi="Arial" w:cs="Arial"/>
          <w:spacing w:val="-3"/>
          <w:sz w:val="26"/>
          <w:szCs w:val="26"/>
        </w:rPr>
        <w:t xml:space="preserve">Así las cosas, como el juzgado negó la atención integral para la señora </w:t>
      </w:r>
      <w:r w:rsidR="0092599E" w:rsidRPr="0092599E">
        <w:rPr>
          <w:rFonts w:ascii="Arial" w:hAnsi="Arial" w:cs="Arial"/>
          <w:spacing w:val="-3"/>
          <w:szCs w:val="26"/>
        </w:rPr>
        <w:t>MARÍA CONSUELO GARCÍA SOTO</w:t>
      </w:r>
      <w:r w:rsidR="0092599E">
        <w:rPr>
          <w:rFonts w:ascii="Arial" w:hAnsi="Arial" w:cs="Arial"/>
          <w:spacing w:val="-3"/>
          <w:sz w:val="26"/>
          <w:szCs w:val="26"/>
        </w:rPr>
        <w:t>, no será necesario resolver sobre este aspecto, reclamado en el escrito de impugnación de Asmet Salud.</w:t>
      </w:r>
    </w:p>
    <w:p w:rsidR="0092599E" w:rsidRPr="0092599E" w:rsidRDefault="0092599E" w:rsidP="0088765D">
      <w:pPr>
        <w:pStyle w:val="Sinespaciado1"/>
        <w:spacing w:line="360" w:lineRule="auto"/>
        <w:ind w:firstLine="2835"/>
        <w:jc w:val="both"/>
        <w:rPr>
          <w:rFonts w:ascii="Arial" w:hAnsi="Arial" w:cs="Arial"/>
          <w:spacing w:val="-3"/>
          <w:sz w:val="16"/>
          <w:szCs w:val="26"/>
        </w:rPr>
      </w:pPr>
    </w:p>
    <w:p w:rsidR="0088765D" w:rsidRPr="00A50BAC" w:rsidRDefault="0092599E" w:rsidP="0088765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5. </w:t>
      </w:r>
      <w:r w:rsidR="0088765D" w:rsidRPr="00A50BAC">
        <w:rPr>
          <w:rFonts w:ascii="Arial" w:hAnsi="Arial" w:cs="Arial"/>
          <w:spacing w:val="-3"/>
          <w:sz w:val="26"/>
          <w:szCs w:val="26"/>
        </w:rPr>
        <w:t>Es del caso entonces analizar si fue acertada la decisión del funcionario de primera sede, que accedió</w:t>
      </w:r>
      <w:r w:rsidR="004516B9" w:rsidRPr="00A50BAC">
        <w:rPr>
          <w:rFonts w:ascii="Arial" w:hAnsi="Arial" w:cs="Arial"/>
          <w:spacing w:val="-3"/>
          <w:sz w:val="26"/>
          <w:szCs w:val="26"/>
        </w:rPr>
        <w:t xml:space="preserve"> parcialmente</w:t>
      </w:r>
      <w:r w:rsidR="0088765D" w:rsidRPr="00A50BAC">
        <w:rPr>
          <w:rFonts w:ascii="Arial" w:hAnsi="Arial" w:cs="Arial"/>
          <w:spacing w:val="-3"/>
          <w:sz w:val="26"/>
          <w:szCs w:val="26"/>
        </w:rPr>
        <w:t xml:space="preserve"> a la solicitud elevada en el escrito por medio del cual se promovió la acción, tendiente a obtener </w:t>
      </w:r>
      <w:r w:rsidR="004516B9" w:rsidRPr="00A50BAC">
        <w:rPr>
          <w:rFonts w:ascii="Arial" w:hAnsi="Arial" w:cs="Arial"/>
          <w:spacing w:val="-3"/>
          <w:sz w:val="26"/>
          <w:szCs w:val="26"/>
        </w:rPr>
        <w:t xml:space="preserve">un insumo prescrito por el médico tratante de </w:t>
      </w:r>
      <w:r w:rsidR="0088765D" w:rsidRPr="00A50BAC">
        <w:rPr>
          <w:rFonts w:ascii="Arial" w:hAnsi="Arial" w:cs="Arial"/>
          <w:spacing w:val="-3"/>
          <w:sz w:val="26"/>
          <w:szCs w:val="26"/>
        </w:rPr>
        <w:t xml:space="preserve">la </w:t>
      </w:r>
      <w:r w:rsidR="004516B9" w:rsidRPr="00A50BAC">
        <w:rPr>
          <w:rFonts w:ascii="Arial" w:hAnsi="Arial" w:cs="Arial"/>
          <w:spacing w:val="-3"/>
          <w:sz w:val="26"/>
          <w:szCs w:val="26"/>
        </w:rPr>
        <w:t>señora García Toro</w:t>
      </w:r>
      <w:r w:rsidR="0088765D" w:rsidRPr="00A50BAC">
        <w:rPr>
          <w:rFonts w:ascii="Arial" w:hAnsi="Arial" w:cs="Arial"/>
          <w:spacing w:val="-3"/>
          <w:sz w:val="26"/>
          <w:szCs w:val="26"/>
        </w:rPr>
        <w:t>.</w:t>
      </w:r>
    </w:p>
    <w:p w:rsidR="00E30CC8" w:rsidRPr="00A50BAC" w:rsidRDefault="00E30CC8" w:rsidP="0088765D">
      <w:pPr>
        <w:pStyle w:val="Sinespaciado1"/>
        <w:spacing w:line="360" w:lineRule="auto"/>
        <w:ind w:firstLine="2835"/>
        <w:jc w:val="both"/>
        <w:rPr>
          <w:rFonts w:ascii="Arial" w:hAnsi="Arial" w:cs="Arial"/>
          <w:spacing w:val="-3"/>
          <w:sz w:val="16"/>
          <w:szCs w:val="26"/>
        </w:rPr>
      </w:pPr>
    </w:p>
    <w:p w:rsidR="00D21ECC" w:rsidRPr="00A50BAC" w:rsidRDefault="007B25A5" w:rsidP="00D21EC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6. </w:t>
      </w:r>
      <w:r w:rsidR="00D21ECC" w:rsidRPr="00A50BAC">
        <w:rPr>
          <w:rFonts w:ascii="Arial" w:hAnsi="Arial" w:cs="Arial"/>
          <w:spacing w:val="-3"/>
          <w:sz w:val="26"/>
          <w:szCs w:val="26"/>
        </w:rPr>
        <w:t>Con estribo en que desde agosto de este año le fueron prescritas las medias de presión por el médico tratante</w:t>
      </w:r>
      <w:r>
        <w:rPr>
          <w:rFonts w:ascii="Arial" w:hAnsi="Arial" w:cs="Arial"/>
          <w:spacing w:val="-3"/>
          <w:sz w:val="26"/>
          <w:szCs w:val="26"/>
        </w:rPr>
        <w:t xml:space="preserve"> a la citada dama</w:t>
      </w:r>
      <w:r w:rsidR="00D21ECC" w:rsidRPr="00A50BAC">
        <w:rPr>
          <w:rFonts w:ascii="Arial" w:hAnsi="Arial" w:cs="Arial"/>
          <w:spacing w:val="-3"/>
          <w:sz w:val="26"/>
          <w:szCs w:val="26"/>
        </w:rPr>
        <w:t>, sin que hasta la fecha le hubieran brindado ese insumo</w:t>
      </w:r>
      <w:r>
        <w:rPr>
          <w:rFonts w:ascii="Arial" w:hAnsi="Arial" w:cs="Arial"/>
          <w:spacing w:val="-3"/>
          <w:sz w:val="26"/>
          <w:szCs w:val="26"/>
        </w:rPr>
        <w:t xml:space="preserve"> excluido del </w:t>
      </w:r>
      <w:r w:rsidRPr="00057D5A">
        <w:rPr>
          <w:rFonts w:ascii="Arial" w:hAnsi="Arial" w:cs="Arial"/>
          <w:spacing w:val="-3"/>
          <w:sz w:val="24"/>
          <w:szCs w:val="26"/>
        </w:rPr>
        <w:t xml:space="preserve">POS </w:t>
      </w:r>
      <w:r>
        <w:rPr>
          <w:rFonts w:ascii="Arial" w:hAnsi="Arial" w:cs="Arial"/>
          <w:spacing w:val="-3"/>
          <w:sz w:val="26"/>
          <w:szCs w:val="26"/>
        </w:rPr>
        <w:t>(Resolución No. 5592 de 2015)</w:t>
      </w:r>
      <w:r w:rsidR="00D21ECC" w:rsidRPr="00A50BAC">
        <w:rPr>
          <w:rFonts w:ascii="Arial" w:hAnsi="Arial" w:cs="Arial"/>
          <w:spacing w:val="-3"/>
          <w:sz w:val="26"/>
          <w:szCs w:val="26"/>
        </w:rPr>
        <w:t>, y verificando la procedencia de los parámetros jurisprudenciales que ha señalado la Corte Constitucional,</w:t>
      </w:r>
      <w:r>
        <w:rPr>
          <w:rFonts w:ascii="Arial" w:hAnsi="Arial" w:cs="Arial"/>
          <w:spacing w:val="-3"/>
          <w:sz w:val="26"/>
          <w:szCs w:val="26"/>
        </w:rPr>
        <w:t xml:space="preserve"> acertó el funcionario judicial de primer grado al conceder el amparo constitucional invocado por la personería Municipal de Dosquebradas. En tal sentido, ha dicho el alto Tribunal </w:t>
      </w:r>
      <w:r w:rsidR="00D21ECC" w:rsidRPr="00A50BAC">
        <w:rPr>
          <w:rFonts w:ascii="Arial" w:hAnsi="Arial" w:cs="Arial"/>
          <w:spacing w:val="-3"/>
          <w:sz w:val="26"/>
          <w:szCs w:val="26"/>
        </w:rPr>
        <w:t xml:space="preserve">que se desconoce el derecho a la salud </w:t>
      </w:r>
      <w:r w:rsidR="00E30CC8" w:rsidRPr="00A50BAC">
        <w:rPr>
          <w:rFonts w:ascii="Arial" w:hAnsi="Arial" w:cs="Arial"/>
          <w:spacing w:val="-3"/>
          <w:sz w:val="26"/>
          <w:szCs w:val="26"/>
        </w:rPr>
        <w:t>e</w:t>
      </w:r>
      <w:r w:rsidR="00D21ECC" w:rsidRPr="00A50BAC">
        <w:rPr>
          <w:rFonts w:ascii="Arial" w:hAnsi="Arial" w:cs="Arial"/>
          <w:spacing w:val="-3"/>
          <w:sz w:val="26"/>
          <w:szCs w:val="26"/>
        </w:rPr>
        <w:t xml:space="preserve"> integridad personal de las personas que requieren un servicio médico excluido del </w:t>
      </w:r>
      <w:r w:rsidR="00D21ECC" w:rsidRPr="00A16390">
        <w:rPr>
          <w:rFonts w:ascii="Arial" w:hAnsi="Arial" w:cs="Arial"/>
          <w:spacing w:val="-3"/>
          <w:sz w:val="24"/>
          <w:szCs w:val="26"/>
        </w:rPr>
        <w:t>POS</w:t>
      </w:r>
      <w:r>
        <w:rPr>
          <w:rFonts w:ascii="Arial" w:hAnsi="Arial" w:cs="Arial"/>
          <w:spacing w:val="-3"/>
          <w:sz w:val="24"/>
          <w:szCs w:val="26"/>
        </w:rPr>
        <w:t xml:space="preserve">. </w:t>
      </w:r>
      <w:r w:rsidRPr="00057D5A">
        <w:rPr>
          <w:rFonts w:ascii="Arial" w:hAnsi="Arial" w:cs="Arial"/>
          <w:spacing w:val="-3"/>
          <w:sz w:val="26"/>
          <w:szCs w:val="26"/>
        </w:rPr>
        <w:t>Tales parámetros</w:t>
      </w:r>
      <w:r>
        <w:rPr>
          <w:rFonts w:ascii="Arial" w:hAnsi="Arial" w:cs="Arial"/>
          <w:spacing w:val="-3"/>
          <w:sz w:val="24"/>
          <w:szCs w:val="26"/>
        </w:rPr>
        <w:t xml:space="preserve"> </w:t>
      </w:r>
      <w:r w:rsidR="00D21ECC" w:rsidRPr="00A50BAC">
        <w:rPr>
          <w:rFonts w:ascii="Arial" w:hAnsi="Arial" w:cs="Arial"/>
          <w:spacing w:val="-3"/>
          <w:sz w:val="26"/>
          <w:szCs w:val="26"/>
        </w:rPr>
        <w:t xml:space="preserve">se cumplen a cabalidad en el caso de la </w:t>
      </w:r>
      <w:r>
        <w:rPr>
          <w:rFonts w:ascii="Arial" w:hAnsi="Arial" w:cs="Arial"/>
          <w:spacing w:val="-3"/>
          <w:sz w:val="26"/>
          <w:szCs w:val="26"/>
        </w:rPr>
        <w:t xml:space="preserve">señora </w:t>
      </w:r>
      <w:r w:rsidR="00333380">
        <w:rPr>
          <w:rFonts w:ascii="Arial" w:hAnsi="Arial" w:cs="Arial"/>
          <w:spacing w:val="-3"/>
          <w:szCs w:val="26"/>
        </w:rPr>
        <w:t>MARÍA CONS</w:t>
      </w:r>
      <w:r w:rsidRPr="007B25A5">
        <w:rPr>
          <w:rFonts w:ascii="Arial" w:hAnsi="Arial" w:cs="Arial"/>
          <w:spacing w:val="-3"/>
          <w:szCs w:val="26"/>
        </w:rPr>
        <w:t>U</w:t>
      </w:r>
      <w:r w:rsidR="00333380">
        <w:rPr>
          <w:rFonts w:ascii="Arial" w:hAnsi="Arial" w:cs="Arial"/>
          <w:spacing w:val="-3"/>
          <w:szCs w:val="26"/>
        </w:rPr>
        <w:t>E</w:t>
      </w:r>
      <w:r w:rsidRPr="007B25A5">
        <w:rPr>
          <w:rFonts w:ascii="Arial" w:hAnsi="Arial" w:cs="Arial"/>
          <w:spacing w:val="-3"/>
          <w:szCs w:val="26"/>
        </w:rPr>
        <w:t>LO</w:t>
      </w:r>
      <w:r w:rsidR="00D21ECC" w:rsidRPr="00A50BAC">
        <w:rPr>
          <w:rFonts w:ascii="Arial" w:hAnsi="Arial" w:cs="Arial"/>
          <w:spacing w:val="-3"/>
          <w:sz w:val="26"/>
          <w:szCs w:val="26"/>
        </w:rPr>
        <w:t xml:space="preserve">, por las </w:t>
      </w:r>
      <w:r w:rsidR="00D21ECC" w:rsidRPr="00AD5C11">
        <w:rPr>
          <w:rFonts w:ascii="Arial" w:hAnsi="Arial" w:cs="Arial"/>
          <w:spacing w:val="-3"/>
          <w:sz w:val="26"/>
          <w:szCs w:val="26"/>
        </w:rPr>
        <w:t xml:space="preserve">condiciones de salud en que actualmente se encuentra, es cabeza de familia, </w:t>
      </w:r>
      <w:r w:rsidR="00AD5C11" w:rsidRPr="00AD5C11">
        <w:rPr>
          <w:rFonts w:ascii="Arial" w:hAnsi="Arial" w:cs="Arial"/>
          <w:spacing w:val="-3"/>
          <w:sz w:val="26"/>
          <w:szCs w:val="26"/>
        </w:rPr>
        <w:t xml:space="preserve">pertenece </w:t>
      </w:r>
      <w:r w:rsidR="00057D5A" w:rsidRPr="00AD5C11">
        <w:rPr>
          <w:rFonts w:ascii="Arial" w:hAnsi="Arial" w:cs="Arial"/>
          <w:spacing w:val="-3"/>
          <w:sz w:val="26"/>
          <w:szCs w:val="26"/>
        </w:rPr>
        <w:t>al</w:t>
      </w:r>
      <w:r w:rsidRPr="00AD5C11">
        <w:rPr>
          <w:rFonts w:ascii="Arial" w:hAnsi="Arial" w:cs="Arial"/>
          <w:spacing w:val="-3"/>
          <w:sz w:val="26"/>
          <w:szCs w:val="26"/>
        </w:rPr>
        <w:t xml:space="preserve"> </w:t>
      </w:r>
      <w:r w:rsidR="00D21ECC" w:rsidRPr="00AD5C11">
        <w:rPr>
          <w:rFonts w:ascii="Arial" w:hAnsi="Arial" w:cs="Arial"/>
          <w:spacing w:val="-3"/>
          <w:sz w:val="26"/>
          <w:szCs w:val="26"/>
        </w:rPr>
        <w:t>estrato 1 subsidiado, lo solicitado no puede ser sustituido, y los profesionales</w:t>
      </w:r>
      <w:r w:rsidR="00D21ECC" w:rsidRPr="00A50BAC">
        <w:rPr>
          <w:rFonts w:ascii="Arial" w:hAnsi="Arial" w:cs="Arial"/>
          <w:spacing w:val="-3"/>
          <w:sz w:val="26"/>
          <w:szCs w:val="26"/>
        </w:rPr>
        <w:t xml:space="preserve"> adscritos a la entidad demandada son los que determinan el tratamiento indicado en la patología que padece, pues tienen los conocimientos técnicos y científicos, para el tratamie</w:t>
      </w:r>
      <w:r>
        <w:rPr>
          <w:rFonts w:ascii="Arial" w:hAnsi="Arial" w:cs="Arial"/>
          <w:spacing w:val="-3"/>
          <w:sz w:val="26"/>
          <w:szCs w:val="26"/>
        </w:rPr>
        <w:t>nto que requieren sus pacientes.  L</w:t>
      </w:r>
      <w:r w:rsidR="00E30CC8" w:rsidRPr="00A50BAC">
        <w:rPr>
          <w:rFonts w:ascii="Arial" w:hAnsi="Arial" w:cs="Arial"/>
          <w:spacing w:val="-3"/>
          <w:sz w:val="26"/>
          <w:szCs w:val="26"/>
        </w:rPr>
        <w:t xml:space="preserve">a incapacidad económica que alega la accionante es una negación indefinida, que hace recaer en la parte demandada la carga de probar en contrario, </w:t>
      </w:r>
      <w:r>
        <w:rPr>
          <w:rFonts w:ascii="Arial" w:hAnsi="Arial" w:cs="Arial"/>
          <w:spacing w:val="-3"/>
          <w:sz w:val="26"/>
          <w:szCs w:val="26"/>
        </w:rPr>
        <w:t xml:space="preserve">que no controvirtió, </w:t>
      </w:r>
      <w:r w:rsidR="00E30CC8" w:rsidRPr="00A50BAC">
        <w:rPr>
          <w:rFonts w:ascii="Arial" w:hAnsi="Arial" w:cs="Arial"/>
          <w:spacing w:val="-3"/>
          <w:sz w:val="26"/>
          <w:szCs w:val="26"/>
        </w:rPr>
        <w:t>aunado al principio constitucional de la buena fe</w:t>
      </w:r>
      <w:r>
        <w:rPr>
          <w:rFonts w:ascii="Arial" w:hAnsi="Arial" w:cs="Arial"/>
          <w:spacing w:val="-3"/>
          <w:sz w:val="26"/>
          <w:szCs w:val="26"/>
        </w:rPr>
        <w:t>, refuerza la procedencia del amparo</w:t>
      </w:r>
      <w:r w:rsidR="00E30CC8" w:rsidRPr="00A50BAC">
        <w:rPr>
          <w:rFonts w:ascii="Arial" w:hAnsi="Arial" w:cs="Arial"/>
          <w:spacing w:val="-3"/>
          <w:sz w:val="26"/>
          <w:szCs w:val="26"/>
        </w:rPr>
        <w:t>.</w:t>
      </w:r>
    </w:p>
    <w:p w:rsidR="00A50BAC" w:rsidRPr="00A50BAC" w:rsidRDefault="007B25A5" w:rsidP="00A50BAC">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lastRenderedPageBreak/>
        <w:t>7</w:t>
      </w:r>
      <w:r w:rsidR="00A50BAC" w:rsidRPr="00A50BAC">
        <w:rPr>
          <w:rFonts w:ascii="Arial" w:hAnsi="Arial" w:cs="Arial"/>
          <w:spacing w:val="-3"/>
          <w:sz w:val="26"/>
          <w:szCs w:val="26"/>
        </w:rPr>
        <w:t>. De acuerdo con los documentos aportados con el escrito de tutela, se tiene que la demandante padece como diagnóstico principal “</w:t>
      </w:r>
      <w:r w:rsidR="00A50BAC" w:rsidRPr="00A50BAC">
        <w:rPr>
          <w:rFonts w:ascii="Arial" w:hAnsi="Arial" w:cs="Arial"/>
          <w:spacing w:val="-3"/>
          <w:szCs w:val="26"/>
        </w:rPr>
        <w:t xml:space="preserve">ARTROSIS, NO ESPECIFICADA”, </w:t>
      </w:r>
      <w:r w:rsidR="00A50BAC" w:rsidRPr="00A50BAC">
        <w:rPr>
          <w:rFonts w:ascii="Arial" w:hAnsi="Arial" w:cs="Arial"/>
          <w:spacing w:val="-3"/>
          <w:sz w:val="26"/>
          <w:szCs w:val="26"/>
        </w:rPr>
        <w:t>y como diagnóstico relacionado</w:t>
      </w:r>
      <w:r w:rsidR="00A50BAC" w:rsidRPr="00A50BAC">
        <w:rPr>
          <w:rFonts w:ascii="Arial" w:hAnsi="Arial" w:cs="Arial"/>
          <w:spacing w:val="-3"/>
          <w:szCs w:val="26"/>
        </w:rPr>
        <w:t xml:space="preserve"> “INSUFICIENCIA VENOSA (CRÓNICA) (PERIFÉRICA</w:t>
      </w:r>
      <w:r w:rsidR="00A50BAC" w:rsidRPr="00A50BAC">
        <w:rPr>
          <w:rFonts w:ascii="Arial" w:hAnsi="Arial" w:cs="Arial"/>
          <w:spacing w:val="-3"/>
          <w:sz w:val="26"/>
          <w:szCs w:val="26"/>
        </w:rPr>
        <w:t>)”; por lo que el médico tratante le ordenó usar el tiempo que más pueda, medias de presión elásticas gradiente medio; y la accionante pertenece al régimen subsidiado estrato 1 (fl. 3).</w:t>
      </w:r>
    </w:p>
    <w:p w:rsidR="00A50BAC" w:rsidRPr="00A50BAC" w:rsidRDefault="00A50BAC" w:rsidP="00A50BAC">
      <w:pPr>
        <w:pStyle w:val="Sinespaciado10"/>
        <w:spacing w:line="360" w:lineRule="auto"/>
        <w:ind w:firstLine="2835"/>
        <w:jc w:val="both"/>
        <w:rPr>
          <w:rFonts w:ascii="Arial" w:hAnsi="Arial" w:cs="Arial"/>
          <w:spacing w:val="-3"/>
          <w:sz w:val="16"/>
          <w:szCs w:val="26"/>
        </w:rPr>
      </w:pPr>
    </w:p>
    <w:p w:rsidR="00A50BAC" w:rsidRPr="00A50BAC" w:rsidRDefault="007B25A5" w:rsidP="00A50BAC">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t>8</w:t>
      </w:r>
      <w:r w:rsidR="00A50BAC" w:rsidRPr="00A50BAC">
        <w:rPr>
          <w:rFonts w:ascii="Arial" w:hAnsi="Arial" w:cs="Arial"/>
          <w:spacing w:val="-3"/>
          <w:sz w:val="26"/>
          <w:szCs w:val="26"/>
        </w:rPr>
        <w:t xml:space="preserve">. Ahora, en cuanto a quien compete la prestación de servicios de salud en los casos del régimen subsidiado, es preciso señalar que, si bien es cierto que las empresas promotoras de salud de dicho régimen son responsables de brindar los servicios incluidos en el </w:t>
      </w:r>
      <w:r w:rsidR="00A50BAC" w:rsidRPr="00A50BAC">
        <w:rPr>
          <w:rFonts w:ascii="Arial" w:hAnsi="Arial" w:cs="Arial"/>
          <w:spacing w:val="-3"/>
          <w:sz w:val="24"/>
          <w:szCs w:val="26"/>
        </w:rPr>
        <w:t>POS</w:t>
      </w:r>
      <w:r w:rsidR="00A50BAC" w:rsidRPr="00A50BAC">
        <w:rPr>
          <w:rFonts w:ascii="Arial" w:hAnsi="Arial" w:cs="Arial"/>
          <w:spacing w:val="-3"/>
          <w:sz w:val="26"/>
          <w:szCs w:val="26"/>
        </w:rPr>
        <w:t>,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w:t>
      </w:r>
      <w:r w:rsidR="00057D5A">
        <w:rPr>
          <w:rFonts w:ascii="Arial" w:hAnsi="Arial" w:cs="Arial"/>
          <w:spacing w:val="-3"/>
          <w:sz w:val="26"/>
          <w:szCs w:val="26"/>
        </w:rPr>
        <w:t xml:space="preserve"> territorio de su jurisdicción.</w:t>
      </w:r>
    </w:p>
    <w:p w:rsidR="00A50BAC" w:rsidRPr="00AD5C11" w:rsidRDefault="00A50BAC" w:rsidP="00A50BAC">
      <w:pPr>
        <w:pStyle w:val="Sinespaciado10"/>
        <w:spacing w:line="360" w:lineRule="auto"/>
        <w:ind w:firstLine="2835"/>
        <w:jc w:val="both"/>
        <w:rPr>
          <w:rFonts w:ascii="Arial" w:hAnsi="Arial" w:cs="Arial"/>
          <w:spacing w:val="-3"/>
          <w:sz w:val="28"/>
          <w:szCs w:val="24"/>
        </w:rPr>
      </w:pPr>
    </w:p>
    <w:p w:rsidR="00A50BAC" w:rsidRPr="00A50BAC" w:rsidRDefault="00A50BAC" w:rsidP="00A50BAC">
      <w:pPr>
        <w:pStyle w:val="Sinespaciado10"/>
        <w:spacing w:line="360" w:lineRule="auto"/>
        <w:ind w:firstLine="2835"/>
        <w:jc w:val="both"/>
        <w:rPr>
          <w:rFonts w:ascii="Arial" w:hAnsi="Arial" w:cs="Arial"/>
          <w:spacing w:val="-3"/>
          <w:sz w:val="16"/>
          <w:szCs w:val="26"/>
        </w:rPr>
      </w:pPr>
      <w:r w:rsidRPr="00A50BAC">
        <w:rPr>
          <w:rFonts w:ascii="Arial" w:hAnsi="Arial" w:cs="Arial"/>
          <w:spacing w:val="-3"/>
          <w:sz w:val="26"/>
          <w:szCs w:val="26"/>
        </w:rPr>
        <w:t xml:space="preserve">No obstante, en ocasiones se ha ordenado a las Empresas Promotoras de Salud del Régimen Subsidiado prestar servicios médicos excluidos del </w:t>
      </w:r>
      <w:r w:rsidRPr="00A50BAC">
        <w:rPr>
          <w:rFonts w:ascii="Arial" w:hAnsi="Arial" w:cs="Arial"/>
          <w:spacing w:val="-3"/>
          <w:sz w:val="24"/>
          <w:szCs w:val="26"/>
        </w:rPr>
        <w:t>POS</w:t>
      </w:r>
      <w:r w:rsidRPr="00A50BAC">
        <w:rPr>
          <w:rFonts w:ascii="Arial" w:hAnsi="Arial" w:cs="Arial"/>
          <w:spacing w:val="-3"/>
          <w:sz w:val="26"/>
          <w:szCs w:val="26"/>
        </w:rPr>
        <w:t>, con fundamento en jurisprudencia de la Corte Constitucional que lo autoriza, cuando el sujeto que reclama protección sea uno de especial protección o cuando la prestación del servicio se requiera con carácter urgente.</w:t>
      </w:r>
      <w:r w:rsidRPr="00A50BAC">
        <w:rPr>
          <w:rStyle w:val="Appelnotedebasdep"/>
          <w:rFonts w:ascii="Arial" w:hAnsi="Arial" w:cs="Arial"/>
          <w:spacing w:val="-3"/>
          <w:sz w:val="26"/>
          <w:szCs w:val="26"/>
        </w:rPr>
        <w:footnoteReference w:id="1"/>
      </w:r>
      <w:r w:rsidRPr="00A50BAC">
        <w:rPr>
          <w:rFonts w:ascii="Arial" w:hAnsi="Arial" w:cs="Arial"/>
          <w:spacing w:val="-3"/>
          <w:sz w:val="26"/>
          <w:szCs w:val="26"/>
        </w:rPr>
        <w:t xml:space="preserve">  En este caso, dadas las concretas circunstancias de la accionante, es necesario que la </w:t>
      </w:r>
      <w:r w:rsidRPr="00A50BAC">
        <w:rPr>
          <w:rFonts w:ascii="Arial" w:hAnsi="Arial" w:cs="Arial"/>
          <w:spacing w:val="-3"/>
          <w:sz w:val="24"/>
          <w:szCs w:val="26"/>
        </w:rPr>
        <w:t xml:space="preserve">EPS-S </w:t>
      </w:r>
      <w:r w:rsidRPr="00A50BAC">
        <w:rPr>
          <w:rFonts w:ascii="Arial" w:hAnsi="Arial" w:cs="Arial"/>
          <w:spacing w:val="-3"/>
          <w:sz w:val="26"/>
          <w:szCs w:val="26"/>
        </w:rPr>
        <w:t>demandada asuma los gastos de aquellos servicios médicos excluidos del POS-S, para garantizarle el derecho fundamental a la salud de la accionante.</w:t>
      </w:r>
    </w:p>
    <w:p w:rsidR="00A50BAC" w:rsidRPr="00AD5C11" w:rsidRDefault="00A50BAC" w:rsidP="00A50BAC">
      <w:pPr>
        <w:pStyle w:val="Sinespaciado10"/>
        <w:spacing w:line="360" w:lineRule="auto"/>
        <w:ind w:firstLine="2835"/>
        <w:jc w:val="both"/>
        <w:rPr>
          <w:rFonts w:ascii="Arial" w:hAnsi="Arial" w:cs="Arial"/>
          <w:spacing w:val="-3"/>
          <w:sz w:val="28"/>
          <w:szCs w:val="24"/>
        </w:rPr>
      </w:pPr>
    </w:p>
    <w:p w:rsidR="00A50BAC" w:rsidRDefault="007B25A5" w:rsidP="00A50BAC">
      <w:pPr>
        <w:pStyle w:val="Sinespaciado10"/>
        <w:spacing w:line="360" w:lineRule="auto"/>
        <w:ind w:firstLine="2835"/>
        <w:jc w:val="both"/>
        <w:rPr>
          <w:rFonts w:ascii="Arial" w:hAnsi="Arial" w:cs="Arial"/>
          <w:i/>
          <w:sz w:val="24"/>
          <w:szCs w:val="24"/>
        </w:rPr>
      </w:pPr>
      <w:r>
        <w:rPr>
          <w:rFonts w:ascii="Arial" w:hAnsi="Arial" w:cs="Arial"/>
          <w:spacing w:val="-3"/>
          <w:sz w:val="26"/>
          <w:szCs w:val="26"/>
        </w:rPr>
        <w:t>9</w:t>
      </w:r>
      <w:r w:rsidR="00A50BAC" w:rsidRPr="00A50BAC">
        <w:rPr>
          <w:rFonts w:ascii="Arial" w:hAnsi="Arial" w:cs="Arial"/>
          <w:spacing w:val="-3"/>
          <w:sz w:val="26"/>
          <w:szCs w:val="26"/>
        </w:rPr>
        <w:t xml:space="preserve">. </w:t>
      </w:r>
      <w:r w:rsidR="00A50BAC" w:rsidRPr="00A50BAC">
        <w:rPr>
          <w:rFonts w:ascii="Arial" w:hAnsi="Arial" w:cs="Arial"/>
          <w:sz w:val="26"/>
          <w:szCs w:val="26"/>
        </w:rPr>
        <w:t xml:space="preserve">Finalmente, </w:t>
      </w:r>
      <w:r w:rsidR="00A50BAC" w:rsidRPr="00A50BAC">
        <w:rPr>
          <w:rFonts w:ascii="Arial" w:hAnsi="Arial" w:cs="Arial"/>
          <w:spacing w:val="-3"/>
          <w:sz w:val="26"/>
          <w:szCs w:val="26"/>
        </w:rPr>
        <w:t>e</w:t>
      </w:r>
      <w:r w:rsidR="00A50BAC" w:rsidRPr="00A50BAC">
        <w:rPr>
          <w:rFonts w:ascii="Arial" w:hAnsi="Arial" w:cs="Arial"/>
          <w:sz w:val="26"/>
          <w:szCs w:val="26"/>
        </w:rPr>
        <w:t xml:space="preserve">n relación con la orden de recobro, desde que la Corte Constitucional profirió la Sentencia T-760 de 2008, ha señalado que, </w:t>
      </w:r>
      <w:r w:rsidR="00A50BAC" w:rsidRPr="00A50BAC">
        <w:rPr>
          <w:rFonts w:ascii="Arial" w:hAnsi="Arial" w:cs="Arial"/>
          <w:i/>
          <w:sz w:val="24"/>
          <w:szCs w:val="24"/>
        </w:rPr>
        <w:t>“(</w:t>
      </w:r>
      <w:r w:rsidR="00A50BAC" w:rsidRPr="00A50BAC">
        <w:rPr>
          <w:rFonts w:ascii="Arial" w:hAnsi="Arial" w:cs="Arial"/>
          <w:i/>
          <w:iCs/>
          <w:sz w:val="24"/>
          <w:szCs w:val="24"/>
        </w:rPr>
        <w:t>ii</w:t>
      </w:r>
      <w:r w:rsidR="00A50BAC" w:rsidRPr="00A50BAC">
        <w:rPr>
          <w:rFonts w:ascii="Arial" w:hAnsi="Arial" w:cs="Arial"/>
          <w:i/>
          <w:sz w:val="24"/>
          <w:szCs w:val="24"/>
        </w:rPr>
        <w:t>)</w:t>
      </w:r>
      <w:r w:rsidR="00A50BAC" w:rsidRPr="00A50BAC">
        <w:rPr>
          <w:rFonts w:ascii="Arial" w:hAnsi="Arial" w:cs="Arial"/>
          <w:i/>
          <w:iCs/>
          <w:sz w:val="24"/>
          <w:szCs w:val="24"/>
        </w:rPr>
        <w:t xml:space="preserve"> </w:t>
      </w:r>
      <w:r w:rsidR="00A50BAC" w:rsidRPr="00A50BAC">
        <w:rPr>
          <w:rFonts w:ascii="Arial" w:hAnsi="Arial" w:cs="Arial"/>
          <w:i/>
          <w:sz w:val="24"/>
          <w:szCs w:val="24"/>
        </w:rPr>
        <w:t xml:space="preserve">no se podrá establecer que en la parte resolutiva del fallo de </w:t>
      </w:r>
      <w:r w:rsidR="00A50BAC" w:rsidRPr="00A50BAC">
        <w:rPr>
          <w:rFonts w:ascii="Arial" w:hAnsi="Arial" w:cs="Arial"/>
          <w:i/>
          <w:sz w:val="24"/>
          <w:szCs w:val="24"/>
        </w:rPr>
        <w:lastRenderedPageBreak/>
        <w:t>tutela se autorice el recobro ante el Fosyga,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w:t>
      </w:r>
      <w:r w:rsidR="00F77EE3">
        <w:rPr>
          <w:rFonts w:ascii="Arial" w:hAnsi="Arial" w:cs="Arial"/>
          <w:i/>
          <w:sz w:val="24"/>
          <w:szCs w:val="24"/>
        </w:rPr>
        <w:t>eficios financiado por la UPC.”.</w:t>
      </w:r>
    </w:p>
    <w:p w:rsidR="00A50BAC" w:rsidRPr="00AD5C11" w:rsidRDefault="00A50BAC" w:rsidP="00A50BAC">
      <w:pPr>
        <w:pStyle w:val="Sinespaciado10"/>
        <w:spacing w:line="360" w:lineRule="auto"/>
        <w:ind w:firstLine="2835"/>
        <w:jc w:val="both"/>
        <w:rPr>
          <w:rFonts w:ascii="Arial" w:hAnsi="Arial" w:cs="Arial"/>
          <w:spacing w:val="-3"/>
          <w:sz w:val="28"/>
          <w:szCs w:val="26"/>
        </w:rPr>
      </w:pPr>
    </w:p>
    <w:p w:rsidR="00A50BAC" w:rsidRDefault="007B25A5" w:rsidP="00A50BAC">
      <w:pPr>
        <w:pStyle w:val="Sinespaciado10"/>
        <w:spacing w:line="360" w:lineRule="auto"/>
        <w:ind w:firstLine="2835"/>
        <w:jc w:val="both"/>
        <w:rPr>
          <w:rFonts w:ascii="Arial" w:hAnsi="Arial" w:cs="Arial"/>
          <w:spacing w:val="-3"/>
          <w:sz w:val="26"/>
          <w:szCs w:val="26"/>
        </w:rPr>
      </w:pPr>
      <w:r>
        <w:rPr>
          <w:rFonts w:ascii="Arial" w:hAnsi="Arial" w:cs="Arial"/>
          <w:spacing w:val="-3"/>
          <w:sz w:val="26"/>
          <w:szCs w:val="26"/>
        </w:rPr>
        <w:t>10</w:t>
      </w:r>
      <w:r w:rsidR="00A50BAC" w:rsidRPr="00A50BAC">
        <w:rPr>
          <w:rFonts w:ascii="Arial" w:hAnsi="Arial" w:cs="Arial"/>
          <w:spacing w:val="-3"/>
          <w:sz w:val="26"/>
          <w:szCs w:val="26"/>
        </w:rPr>
        <w:t>. En armonía con las premisas expuestas en los acápites anteriores, se confirmará el fallo adoptado en primera instancia.</w:t>
      </w:r>
    </w:p>
    <w:p w:rsidR="00AD5C11" w:rsidRDefault="00AD5C11" w:rsidP="00A50BAC">
      <w:pPr>
        <w:pStyle w:val="Sinespaciado10"/>
        <w:spacing w:line="360" w:lineRule="auto"/>
        <w:ind w:firstLine="2835"/>
        <w:jc w:val="both"/>
        <w:rPr>
          <w:rFonts w:ascii="Arial" w:hAnsi="Arial" w:cs="Arial"/>
          <w:spacing w:val="-3"/>
          <w:sz w:val="26"/>
          <w:szCs w:val="26"/>
        </w:rPr>
      </w:pPr>
    </w:p>
    <w:p w:rsidR="00A50BAC" w:rsidRPr="00A50BAC" w:rsidRDefault="00A50BAC" w:rsidP="00A50BAC">
      <w:pPr>
        <w:pStyle w:val="Sinespaciado10"/>
        <w:spacing w:line="360" w:lineRule="auto"/>
        <w:ind w:firstLine="2835"/>
        <w:jc w:val="both"/>
        <w:rPr>
          <w:rFonts w:ascii="Arial" w:hAnsi="Arial" w:cs="Arial"/>
          <w:spacing w:val="-3"/>
          <w:szCs w:val="26"/>
        </w:rPr>
      </w:pPr>
      <w:r w:rsidRPr="00A50BAC">
        <w:rPr>
          <w:rFonts w:ascii="Arial" w:hAnsi="Arial" w:cs="Arial"/>
          <w:b/>
          <w:bCs/>
          <w:szCs w:val="26"/>
        </w:rPr>
        <w:t>VII. DECISIÓN</w:t>
      </w:r>
    </w:p>
    <w:p w:rsidR="00A50BAC" w:rsidRPr="00A50BAC" w:rsidRDefault="00A50BAC" w:rsidP="00A50BAC">
      <w:pPr>
        <w:pStyle w:val="unico"/>
        <w:spacing w:before="0" w:beforeAutospacing="0" w:after="0" w:afterAutospacing="0" w:line="360" w:lineRule="auto"/>
        <w:ind w:firstLine="2835"/>
        <w:jc w:val="both"/>
        <w:rPr>
          <w:rFonts w:ascii="Arial" w:hAnsi="Arial" w:cs="Arial"/>
          <w:bCs/>
          <w:szCs w:val="26"/>
        </w:rPr>
      </w:pPr>
    </w:p>
    <w:p w:rsidR="00A50BAC" w:rsidRPr="00A50BAC" w:rsidRDefault="00A50BAC" w:rsidP="00A50BAC">
      <w:pPr>
        <w:pStyle w:val="Sinespaciado10"/>
        <w:spacing w:line="360" w:lineRule="auto"/>
        <w:ind w:firstLine="2835"/>
        <w:jc w:val="both"/>
        <w:rPr>
          <w:rFonts w:ascii="Arial" w:hAnsi="Arial" w:cs="Arial"/>
          <w:sz w:val="26"/>
          <w:szCs w:val="26"/>
        </w:rPr>
      </w:pPr>
      <w:r w:rsidRPr="00A50BAC">
        <w:rPr>
          <w:rFonts w:ascii="Arial" w:hAnsi="Arial" w:cs="Arial"/>
          <w:sz w:val="26"/>
          <w:szCs w:val="26"/>
        </w:rPr>
        <w:t xml:space="preserve">En mérito de lo expuesto, </w:t>
      </w:r>
      <w:smartTag w:uri="urn:schemas-microsoft-com:office:smarttags" w:element="PersonName">
        <w:smartTagPr>
          <w:attr w:name="ProductID" w:val="la Sala"/>
        </w:smartTagPr>
        <w:r w:rsidRPr="00A50BAC">
          <w:rPr>
            <w:rFonts w:ascii="Arial" w:hAnsi="Arial" w:cs="Arial"/>
            <w:sz w:val="26"/>
            <w:szCs w:val="26"/>
          </w:rPr>
          <w:t>la Sala</w:t>
        </w:r>
      </w:smartTag>
      <w:r w:rsidRPr="00A50BAC">
        <w:rPr>
          <w:rFonts w:ascii="Arial" w:hAnsi="Arial" w:cs="Arial"/>
          <w:sz w:val="26"/>
          <w:szCs w:val="26"/>
        </w:rPr>
        <w:t xml:space="preserve"> de Decisión Civil Familia del Tribunal Superior de Pereira, administrando justicia en nombre de la República y por autoridad de la ley,</w:t>
      </w:r>
    </w:p>
    <w:p w:rsidR="00A50BAC" w:rsidRPr="00333893" w:rsidRDefault="00A50BAC" w:rsidP="00A50BAC">
      <w:pPr>
        <w:pStyle w:val="Sinespaciado10"/>
        <w:spacing w:line="360" w:lineRule="auto"/>
        <w:ind w:firstLine="2835"/>
        <w:jc w:val="both"/>
        <w:rPr>
          <w:rFonts w:ascii="Arial" w:hAnsi="Arial" w:cs="Arial"/>
          <w:sz w:val="28"/>
          <w:szCs w:val="28"/>
        </w:rPr>
      </w:pPr>
    </w:p>
    <w:p w:rsidR="00A50BAC" w:rsidRPr="00A50BAC" w:rsidRDefault="00A50BAC" w:rsidP="00A50BAC">
      <w:pPr>
        <w:pStyle w:val="Sinespaciado10"/>
        <w:spacing w:line="360" w:lineRule="auto"/>
        <w:ind w:firstLine="2835"/>
        <w:jc w:val="both"/>
        <w:rPr>
          <w:rFonts w:ascii="Arial" w:hAnsi="Arial" w:cs="Arial"/>
          <w:sz w:val="26"/>
          <w:szCs w:val="26"/>
        </w:rPr>
      </w:pPr>
      <w:r w:rsidRPr="00A16390">
        <w:rPr>
          <w:rFonts w:ascii="Arial" w:hAnsi="Arial" w:cs="Arial"/>
          <w:b/>
          <w:spacing w:val="-3"/>
          <w:sz w:val="24"/>
          <w:szCs w:val="26"/>
        </w:rPr>
        <w:t>RESUELVE</w:t>
      </w:r>
      <w:r w:rsidRPr="00A50BAC">
        <w:rPr>
          <w:rFonts w:ascii="Arial" w:hAnsi="Arial" w:cs="Arial"/>
          <w:b/>
          <w:spacing w:val="-3"/>
          <w:sz w:val="26"/>
          <w:szCs w:val="26"/>
        </w:rPr>
        <w:t>:</w:t>
      </w:r>
    </w:p>
    <w:p w:rsidR="00A50BAC" w:rsidRPr="00A50BAC" w:rsidRDefault="00A50BAC" w:rsidP="00A50BAC">
      <w:pPr>
        <w:pStyle w:val="Sinespaciado10"/>
        <w:spacing w:line="360" w:lineRule="auto"/>
        <w:ind w:firstLine="2835"/>
        <w:jc w:val="both"/>
        <w:rPr>
          <w:rFonts w:ascii="Arial" w:hAnsi="Arial" w:cs="Arial"/>
          <w:spacing w:val="-3"/>
          <w:sz w:val="26"/>
          <w:szCs w:val="26"/>
        </w:rPr>
      </w:pPr>
    </w:p>
    <w:p w:rsidR="0088765D" w:rsidRDefault="0088765D" w:rsidP="0088765D">
      <w:pPr>
        <w:pStyle w:val="Sinespaciado1"/>
        <w:spacing w:line="360" w:lineRule="auto"/>
        <w:ind w:firstLine="2835"/>
        <w:jc w:val="both"/>
        <w:rPr>
          <w:rFonts w:ascii="Arial" w:hAnsi="Arial" w:cs="Arial"/>
          <w:sz w:val="16"/>
          <w:szCs w:val="26"/>
        </w:rPr>
      </w:pPr>
      <w:r w:rsidRPr="00A50BAC">
        <w:rPr>
          <w:rFonts w:ascii="Arial" w:hAnsi="Arial" w:cs="Arial"/>
          <w:b/>
          <w:spacing w:val="-3"/>
          <w:sz w:val="24"/>
          <w:szCs w:val="26"/>
        </w:rPr>
        <w:t>PRIMERO</w:t>
      </w:r>
      <w:r w:rsidRPr="00A50BAC">
        <w:rPr>
          <w:rFonts w:ascii="Arial" w:hAnsi="Arial" w:cs="Arial"/>
          <w:spacing w:val="-3"/>
          <w:sz w:val="26"/>
          <w:szCs w:val="26"/>
        </w:rPr>
        <w:t xml:space="preserve">: </w:t>
      </w:r>
      <w:r w:rsidRPr="00A50BAC">
        <w:rPr>
          <w:rFonts w:ascii="Arial" w:hAnsi="Arial" w:cs="Arial"/>
          <w:spacing w:val="-3"/>
          <w:sz w:val="24"/>
          <w:szCs w:val="26"/>
        </w:rPr>
        <w:t>CONFIRMAR</w:t>
      </w:r>
      <w:r w:rsidRPr="00A50BAC">
        <w:rPr>
          <w:rFonts w:ascii="Arial" w:hAnsi="Arial" w:cs="Arial"/>
          <w:spacing w:val="-3"/>
          <w:sz w:val="26"/>
          <w:szCs w:val="26"/>
        </w:rPr>
        <w:t xml:space="preserve"> el fallo</w:t>
      </w:r>
      <w:r w:rsidRPr="00A50BAC">
        <w:rPr>
          <w:rFonts w:ascii="Arial" w:hAnsi="Arial" w:cs="Arial"/>
          <w:b/>
          <w:spacing w:val="-3"/>
          <w:sz w:val="26"/>
          <w:szCs w:val="26"/>
        </w:rPr>
        <w:t xml:space="preserve"> </w:t>
      </w:r>
      <w:r w:rsidRPr="00A50BAC">
        <w:rPr>
          <w:rFonts w:ascii="Arial" w:hAnsi="Arial" w:cs="Arial"/>
          <w:sz w:val="26"/>
          <w:szCs w:val="26"/>
        </w:rPr>
        <w:t xml:space="preserve">proferido el </w:t>
      </w:r>
      <w:r w:rsidR="00E30CC8" w:rsidRPr="00A50BAC">
        <w:rPr>
          <w:rFonts w:ascii="Arial" w:hAnsi="Arial" w:cs="Arial"/>
          <w:sz w:val="26"/>
          <w:szCs w:val="26"/>
        </w:rPr>
        <w:t>5</w:t>
      </w:r>
      <w:r w:rsidRPr="00A50BAC">
        <w:rPr>
          <w:rFonts w:ascii="Arial" w:hAnsi="Arial" w:cs="Arial"/>
          <w:sz w:val="26"/>
          <w:szCs w:val="26"/>
        </w:rPr>
        <w:t xml:space="preserve"> de </w:t>
      </w:r>
      <w:r w:rsidR="00E30CC8" w:rsidRPr="00A50BAC">
        <w:rPr>
          <w:rFonts w:ascii="Arial" w:hAnsi="Arial" w:cs="Arial"/>
          <w:sz w:val="26"/>
          <w:szCs w:val="26"/>
        </w:rPr>
        <w:t>octubre</w:t>
      </w:r>
      <w:r w:rsidRPr="00A50BAC">
        <w:rPr>
          <w:rFonts w:ascii="Arial" w:hAnsi="Arial" w:cs="Arial"/>
          <w:sz w:val="26"/>
          <w:szCs w:val="26"/>
        </w:rPr>
        <w:t xml:space="preserve"> de 2016 por el Juzgado Único de Familia de Dosquebradas</w:t>
      </w:r>
      <w:r w:rsidR="00A16390">
        <w:rPr>
          <w:rFonts w:ascii="Arial" w:hAnsi="Arial" w:cs="Arial"/>
          <w:sz w:val="26"/>
          <w:szCs w:val="26"/>
        </w:rPr>
        <w:t>,</w:t>
      </w:r>
      <w:r w:rsidR="00A50BAC" w:rsidRPr="00A50BAC">
        <w:rPr>
          <w:rFonts w:ascii="Arial" w:hAnsi="Arial" w:cs="Arial"/>
          <w:sz w:val="26"/>
          <w:szCs w:val="26"/>
        </w:rPr>
        <w:t xml:space="preserve"> en el trámite de la presente acción de tutela, interpuesta por </w:t>
      </w:r>
      <w:r w:rsidR="00E30CC8" w:rsidRPr="00A50BAC">
        <w:rPr>
          <w:rFonts w:ascii="Arial" w:hAnsi="Arial" w:cs="Arial"/>
          <w:sz w:val="26"/>
          <w:szCs w:val="26"/>
        </w:rPr>
        <w:t xml:space="preserve">la Personería de Dosquebradas, en </w:t>
      </w:r>
      <w:r w:rsidR="00A50BAC" w:rsidRPr="00A50BAC">
        <w:rPr>
          <w:rFonts w:ascii="Arial" w:hAnsi="Arial" w:cs="Arial"/>
          <w:sz w:val="26"/>
          <w:szCs w:val="26"/>
        </w:rPr>
        <w:t>favor</w:t>
      </w:r>
      <w:r w:rsidR="00E30CC8" w:rsidRPr="00A50BAC">
        <w:rPr>
          <w:rFonts w:ascii="Arial" w:hAnsi="Arial" w:cs="Arial"/>
          <w:sz w:val="26"/>
          <w:szCs w:val="26"/>
        </w:rPr>
        <w:t xml:space="preserve"> de la señora </w:t>
      </w:r>
      <w:r w:rsidR="00E30CC8" w:rsidRPr="00A50BAC">
        <w:rPr>
          <w:rFonts w:ascii="Arial" w:hAnsi="Arial" w:cs="Arial"/>
          <w:szCs w:val="26"/>
        </w:rPr>
        <w:t>MARÍA CONSUELO GARCÍA SOTO</w:t>
      </w:r>
      <w:r w:rsidR="00E30CC8" w:rsidRPr="00A50BAC">
        <w:rPr>
          <w:rFonts w:ascii="Arial" w:hAnsi="Arial" w:cs="Arial"/>
          <w:sz w:val="26"/>
          <w:szCs w:val="26"/>
        </w:rPr>
        <w:t xml:space="preserve">, contra la </w:t>
      </w:r>
      <w:r w:rsidR="00E30CC8" w:rsidRPr="00A50BAC">
        <w:rPr>
          <w:rFonts w:ascii="Arial" w:hAnsi="Arial" w:cs="Arial"/>
          <w:szCs w:val="26"/>
        </w:rPr>
        <w:t>EPS ASMET SALUD</w:t>
      </w:r>
      <w:r w:rsidRPr="00A50BAC">
        <w:rPr>
          <w:rFonts w:ascii="Arial" w:hAnsi="Arial" w:cs="Arial"/>
          <w:sz w:val="26"/>
          <w:szCs w:val="26"/>
        </w:rPr>
        <w:t>.</w:t>
      </w:r>
    </w:p>
    <w:p w:rsidR="00A16390" w:rsidRPr="00A16390" w:rsidRDefault="00A16390" w:rsidP="0088765D">
      <w:pPr>
        <w:pStyle w:val="Sinespaciado1"/>
        <w:spacing w:line="360" w:lineRule="auto"/>
        <w:ind w:firstLine="2835"/>
        <w:jc w:val="both"/>
        <w:rPr>
          <w:rFonts w:ascii="Arial" w:hAnsi="Arial" w:cs="Arial"/>
          <w:b/>
          <w:sz w:val="16"/>
          <w:szCs w:val="26"/>
        </w:rPr>
      </w:pPr>
    </w:p>
    <w:p w:rsidR="0088765D" w:rsidRDefault="0088765D" w:rsidP="0088765D">
      <w:pPr>
        <w:pStyle w:val="unico"/>
        <w:spacing w:before="0" w:beforeAutospacing="0" w:after="0" w:afterAutospacing="0" w:line="360" w:lineRule="auto"/>
        <w:ind w:firstLine="2835"/>
        <w:jc w:val="both"/>
        <w:rPr>
          <w:rFonts w:ascii="Arial" w:hAnsi="Arial" w:cs="Arial"/>
          <w:sz w:val="16"/>
          <w:szCs w:val="26"/>
        </w:rPr>
      </w:pPr>
      <w:r w:rsidRPr="00A50BAC">
        <w:rPr>
          <w:rFonts w:ascii="Arial" w:hAnsi="Arial" w:cs="Arial"/>
          <w:b/>
          <w:szCs w:val="26"/>
        </w:rPr>
        <w:t>SEGUNDO</w:t>
      </w:r>
      <w:r w:rsidRPr="00A50BAC">
        <w:rPr>
          <w:rFonts w:ascii="Arial" w:hAnsi="Arial" w:cs="Arial"/>
          <w:sz w:val="26"/>
          <w:szCs w:val="26"/>
        </w:rPr>
        <w:t xml:space="preserve">: </w:t>
      </w:r>
      <w:r w:rsidRPr="00A50BAC">
        <w:rPr>
          <w:rFonts w:ascii="Arial" w:hAnsi="Arial" w:cs="Arial"/>
          <w:szCs w:val="26"/>
        </w:rPr>
        <w:t>NOTIFÍQUESE</w:t>
      </w:r>
      <w:r w:rsidRPr="00A50BAC">
        <w:rPr>
          <w:rFonts w:ascii="Arial" w:hAnsi="Arial" w:cs="Arial"/>
          <w:sz w:val="26"/>
          <w:szCs w:val="26"/>
        </w:rPr>
        <w:t xml:space="preserve"> esta decisión a las partes por el medio más expedito posible (Art. 5º. del Decreto 306 de 1992).</w:t>
      </w:r>
    </w:p>
    <w:p w:rsidR="00A16390" w:rsidRPr="00333893" w:rsidRDefault="00A16390" w:rsidP="0088765D">
      <w:pPr>
        <w:pStyle w:val="unico"/>
        <w:spacing w:before="0" w:beforeAutospacing="0" w:after="0" w:afterAutospacing="0" w:line="360" w:lineRule="auto"/>
        <w:ind w:firstLine="2835"/>
        <w:jc w:val="both"/>
        <w:rPr>
          <w:rFonts w:ascii="Arial" w:hAnsi="Arial" w:cs="Arial"/>
          <w:sz w:val="28"/>
          <w:szCs w:val="28"/>
        </w:rPr>
      </w:pPr>
    </w:p>
    <w:p w:rsidR="0088765D" w:rsidRPr="00A50BAC" w:rsidRDefault="0088765D" w:rsidP="0088765D">
      <w:pPr>
        <w:pStyle w:val="unico"/>
        <w:spacing w:before="0" w:beforeAutospacing="0" w:after="0" w:afterAutospacing="0" w:line="360" w:lineRule="auto"/>
        <w:ind w:firstLine="2835"/>
        <w:jc w:val="both"/>
        <w:rPr>
          <w:rFonts w:ascii="Arial" w:hAnsi="Arial" w:cs="Arial"/>
          <w:spacing w:val="-3"/>
          <w:sz w:val="16"/>
          <w:szCs w:val="26"/>
        </w:rPr>
      </w:pPr>
      <w:r w:rsidRPr="00A50BAC">
        <w:rPr>
          <w:rFonts w:ascii="Arial" w:hAnsi="Arial" w:cs="Arial"/>
          <w:b/>
          <w:szCs w:val="26"/>
        </w:rPr>
        <w:t>TERCERO</w:t>
      </w:r>
      <w:r w:rsidRPr="00A50BAC">
        <w:rPr>
          <w:rFonts w:ascii="Arial" w:hAnsi="Arial" w:cs="Arial"/>
          <w:sz w:val="26"/>
          <w:szCs w:val="26"/>
        </w:rPr>
        <w:t>:</w:t>
      </w:r>
      <w:r w:rsidRPr="00A50BAC">
        <w:rPr>
          <w:rFonts w:ascii="Arial" w:hAnsi="Arial" w:cs="Arial"/>
          <w:b/>
          <w:sz w:val="26"/>
          <w:szCs w:val="26"/>
        </w:rPr>
        <w:t xml:space="preserve"> </w:t>
      </w:r>
      <w:r w:rsidRPr="00A50BAC">
        <w:rPr>
          <w:rFonts w:ascii="Arial" w:hAnsi="Arial" w:cs="Arial"/>
          <w:spacing w:val="-3"/>
          <w:sz w:val="26"/>
          <w:szCs w:val="26"/>
        </w:rPr>
        <w:t>Remítase el expediente a la Honorable Corte Constitucional para su eventual revisión.</w:t>
      </w:r>
    </w:p>
    <w:p w:rsidR="00E30CC8" w:rsidRPr="00333893" w:rsidRDefault="00E30CC8" w:rsidP="0088765D">
      <w:pPr>
        <w:pStyle w:val="unico"/>
        <w:spacing w:before="0" w:beforeAutospacing="0" w:after="0" w:afterAutospacing="0" w:line="360" w:lineRule="auto"/>
        <w:ind w:firstLine="2835"/>
        <w:jc w:val="both"/>
        <w:rPr>
          <w:rFonts w:ascii="Arial" w:hAnsi="Arial" w:cs="Arial"/>
          <w:spacing w:val="-3"/>
          <w:sz w:val="28"/>
          <w:szCs w:val="28"/>
        </w:rPr>
      </w:pPr>
    </w:p>
    <w:p w:rsidR="0088765D" w:rsidRPr="004902EA" w:rsidRDefault="0088765D" w:rsidP="0088765D">
      <w:pPr>
        <w:pStyle w:val="unico"/>
        <w:spacing w:before="0" w:beforeAutospacing="0" w:after="0" w:afterAutospacing="0" w:line="360" w:lineRule="auto"/>
        <w:ind w:firstLine="2835"/>
        <w:jc w:val="both"/>
        <w:rPr>
          <w:rFonts w:ascii="Arial" w:hAnsi="Arial" w:cs="Arial"/>
          <w:spacing w:val="-3"/>
          <w:sz w:val="26"/>
          <w:szCs w:val="26"/>
        </w:rPr>
      </w:pPr>
      <w:r w:rsidRPr="004902EA">
        <w:rPr>
          <w:rFonts w:ascii="Arial" w:hAnsi="Arial" w:cs="Arial"/>
          <w:spacing w:val="-3"/>
          <w:sz w:val="26"/>
          <w:szCs w:val="26"/>
        </w:rPr>
        <w:t>Cópiese y notifíquese,</w:t>
      </w:r>
    </w:p>
    <w:p w:rsidR="00E30CC8" w:rsidRPr="004902EA" w:rsidRDefault="00E30CC8" w:rsidP="0088765D">
      <w:pPr>
        <w:pStyle w:val="unico"/>
        <w:spacing w:before="0" w:beforeAutospacing="0" w:after="0" w:afterAutospacing="0" w:line="360" w:lineRule="auto"/>
        <w:ind w:firstLine="2835"/>
        <w:jc w:val="both"/>
        <w:rPr>
          <w:rFonts w:ascii="Arial" w:hAnsi="Arial" w:cs="Arial"/>
          <w:spacing w:val="-3"/>
          <w:sz w:val="26"/>
          <w:szCs w:val="26"/>
        </w:rPr>
      </w:pPr>
    </w:p>
    <w:p w:rsidR="0088765D" w:rsidRPr="004902EA" w:rsidRDefault="0088765D" w:rsidP="0088765D">
      <w:pPr>
        <w:pStyle w:val="unico"/>
        <w:spacing w:before="0" w:beforeAutospacing="0" w:after="0" w:afterAutospacing="0" w:line="360" w:lineRule="auto"/>
        <w:ind w:firstLine="2835"/>
        <w:jc w:val="both"/>
        <w:rPr>
          <w:rFonts w:ascii="Arial" w:hAnsi="Arial" w:cs="Arial"/>
          <w:spacing w:val="-3"/>
          <w:sz w:val="26"/>
          <w:szCs w:val="26"/>
        </w:rPr>
      </w:pPr>
      <w:r w:rsidRPr="004902EA">
        <w:rPr>
          <w:rFonts w:ascii="Arial" w:hAnsi="Arial" w:cs="Arial"/>
          <w:spacing w:val="-3"/>
          <w:sz w:val="26"/>
          <w:szCs w:val="26"/>
        </w:rPr>
        <w:lastRenderedPageBreak/>
        <w:t>Los Magistrados,</w:t>
      </w:r>
    </w:p>
    <w:p w:rsidR="0088765D" w:rsidRPr="004902EA" w:rsidRDefault="0088765D" w:rsidP="0088765D">
      <w:pPr>
        <w:pStyle w:val="unico"/>
        <w:spacing w:before="0" w:beforeAutospacing="0" w:after="0" w:afterAutospacing="0" w:line="360" w:lineRule="auto"/>
        <w:ind w:firstLine="2835"/>
        <w:jc w:val="both"/>
        <w:rPr>
          <w:rFonts w:ascii="Arial" w:hAnsi="Arial" w:cs="Arial"/>
          <w:b/>
          <w:spacing w:val="-3"/>
          <w:sz w:val="26"/>
          <w:szCs w:val="26"/>
        </w:rPr>
      </w:pPr>
    </w:p>
    <w:p w:rsidR="0088765D" w:rsidRPr="004902EA" w:rsidRDefault="0088765D" w:rsidP="0088765D">
      <w:pPr>
        <w:pStyle w:val="Sansinterligne"/>
        <w:spacing w:line="360" w:lineRule="auto"/>
        <w:ind w:firstLine="2835"/>
        <w:rPr>
          <w:rFonts w:ascii="Arial" w:hAnsi="Arial" w:cs="Arial"/>
          <w:spacing w:val="-3"/>
          <w:sz w:val="26"/>
          <w:szCs w:val="26"/>
        </w:rPr>
      </w:pPr>
    </w:p>
    <w:p w:rsidR="0088765D" w:rsidRPr="00A50BAC" w:rsidRDefault="0088765D" w:rsidP="0088765D">
      <w:pPr>
        <w:pStyle w:val="Sansinterligne"/>
        <w:spacing w:line="360" w:lineRule="auto"/>
        <w:ind w:firstLine="2835"/>
        <w:rPr>
          <w:rFonts w:ascii="Arial" w:hAnsi="Arial" w:cs="Arial"/>
          <w:spacing w:val="-3"/>
          <w:sz w:val="24"/>
          <w:szCs w:val="24"/>
        </w:rPr>
      </w:pPr>
    </w:p>
    <w:p w:rsidR="0088765D" w:rsidRPr="00A50BAC" w:rsidRDefault="0088765D" w:rsidP="0088765D">
      <w:pPr>
        <w:pStyle w:val="Sansinterligne"/>
        <w:spacing w:line="360" w:lineRule="auto"/>
        <w:ind w:firstLine="2835"/>
        <w:rPr>
          <w:rFonts w:ascii="Arial" w:hAnsi="Arial" w:cs="Arial"/>
          <w:spacing w:val="-3"/>
          <w:sz w:val="24"/>
          <w:szCs w:val="24"/>
        </w:rPr>
      </w:pPr>
    </w:p>
    <w:p w:rsidR="0088765D" w:rsidRPr="004902EA" w:rsidRDefault="0088765D" w:rsidP="0088765D">
      <w:pPr>
        <w:pStyle w:val="Sansinterligne"/>
        <w:spacing w:line="360" w:lineRule="auto"/>
        <w:ind w:firstLine="2835"/>
        <w:rPr>
          <w:rFonts w:ascii="Arial" w:hAnsi="Arial" w:cs="Arial"/>
          <w:b/>
          <w:spacing w:val="-3"/>
          <w:sz w:val="24"/>
          <w:szCs w:val="28"/>
        </w:rPr>
      </w:pPr>
      <w:r w:rsidRPr="004902EA">
        <w:rPr>
          <w:rFonts w:ascii="Arial" w:hAnsi="Arial" w:cs="Arial"/>
          <w:b/>
          <w:spacing w:val="-3"/>
          <w:sz w:val="24"/>
          <w:szCs w:val="28"/>
        </w:rPr>
        <w:t>EDDER JIMMY SÁNCHEZ CALAMBÁS</w:t>
      </w:r>
    </w:p>
    <w:p w:rsidR="0088765D" w:rsidRPr="00057D5A" w:rsidRDefault="0088765D" w:rsidP="0088765D">
      <w:pPr>
        <w:pStyle w:val="Sansinterligne"/>
        <w:spacing w:line="360" w:lineRule="auto"/>
        <w:ind w:firstLine="2835"/>
        <w:rPr>
          <w:rFonts w:ascii="Arial" w:hAnsi="Arial" w:cs="Arial"/>
          <w:b/>
          <w:spacing w:val="-3"/>
          <w:sz w:val="28"/>
          <w:szCs w:val="28"/>
        </w:rPr>
      </w:pPr>
    </w:p>
    <w:p w:rsidR="0088765D" w:rsidRPr="00057D5A" w:rsidRDefault="0088765D" w:rsidP="0088765D">
      <w:pPr>
        <w:pStyle w:val="Sansinterligne"/>
        <w:spacing w:line="360" w:lineRule="auto"/>
        <w:ind w:firstLine="2835"/>
        <w:rPr>
          <w:rFonts w:ascii="Arial" w:hAnsi="Arial" w:cs="Arial"/>
          <w:b/>
          <w:spacing w:val="-3"/>
          <w:sz w:val="28"/>
          <w:szCs w:val="28"/>
        </w:rPr>
      </w:pPr>
    </w:p>
    <w:p w:rsidR="0088765D" w:rsidRPr="00057D5A" w:rsidRDefault="0088765D" w:rsidP="0088765D">
      <w:pPr>
        <w:pStyle w:val="Sansinterligne"/>
        <w:spacing w:line="360" w:lineRule="auto"/>
        <w:ind w:firstLine="2835"/>
        <w:rPr>
          <w:rFonts w:ascii="Arial" w:hAnsi="Arial" w:cs="Arial"/>
          <w:b/>
          <w:spacing w:val="-3"/>
          <w:sz w:val="28"/>
          <w:szCs w:val="28"/>
        </w:rPr>
      </w:pPr>
    </w:p>
    <w:p w:rsidR="0088765D" w:rsidRPr="00057D5A" w:rsidRDefault="0088765D" w:rsidP="0088765D">
      <w:pPr>
        <w:pStyle w:val="Sansinterligne"/>
        <w:spacing w:line="360" w:lineRule="auto"/>
        <w:ind w:firstLine="2835"/>
        <w:rPr>
          <w:rFonts w:ascii="Arial" w:hAnsi="Arial" w:cs="Arial"/>
          <w:b/>
          <w:spacing w:val="-3"/>
          <w:sz w:val="28"/>
          <w:szCs w:val="28"/>
        </w:rPr>
      </w:pPr>
    </w:p>
    <w:p w:rsidR="00F23F44" w:rsidRPr="004902EA" w:rsidRDefault="0088765D" w:rsidP="00E30CC8">
      <w:pPr>
        <w:pStyle w:val="Sansinterligne"/>
        <w:spacing w:line="360" w:lineRule="auto"/>
        <w:rPr>
          <w:rFonts w:ascii="Arial" w:hAnsi="Arial" w:cs="Arial"/>
          <w:b/>
          <w:spacing w:val="-3"/>
          <w:sz w:val="24"/>
          <w:szCs w:val="28"/>
        </w:rPr>
      </w:pPr>
      <w:r w:rsidRPr="004902EA">
        <w:rPr>
          <w:rFonts w:ascii="Arial" w:hAnsi="Arial" w:cs="Arial"/>
          <w:b/>
          <w:spacing w:val="-3"/>
          <w:sz w:val="24"/>
          <w:szCs w:val="28"/>
        </w:rPr>
        <w:t>JAIME ALBERTO SARAZ</w:t>
      </w:r>
      <w:bookmarkStart w:id="0" w:name="_GoBack"/>
      <w:bookmarkEnd w:id="0"/>
      <w:r w:rsidRPr="004902EA">
        <w:rPr>
          <w:rFonts w:ascii="Arial" w:hAnsi="Arial" w:cs="Arial"/>
          <w:b/>
          <w:spacing w:val="-3"/>
          <w:sz w:val="24"/>
          <w:szCs w:val="28"/>
        </w:rPr>
        <w:t>A NARANJO</w:t>
      </w:r>
      <w:r w:rsidR="00E30CC8" w:rsidRPr="004902EA">
        <w:rPr>
          <w:rFonts w:ascii="Arial" w:hAnsi="Arial" w:cs="Arial"/>
          <w:b/>
          <w:spacing w:val="-3"/>
          <w:sz w:val="24"/>
          <w:szCs w:val="28"/>
        </w:rPr>
        <w:tab/>
      </w:r>
      <w:r w:rsidR="00E30CC8" w:rsidRPr="004902EA">
        <w:rPr>
          <w:rFonts w:ascii="Arial" w:hAnsi="Arial" w:cs="Arial"/>
          <w:b/>
          <w:spacing w:val="-3"/>
          <w:sz w:val="24"/>
          <w:szCs w:val="28"/>
        </w:rPr>
        <w:tab/>
      </w:r>
      <w:r w:rsidRPr="004902EA">
        <w:rPr>
          <w:rFonts w:ascii="Arial" w:hAnsi="Arial" w:cs="Arial"/>
          <w:b/>
          <w:spacing w:val="-3"/>
          <w:sz w:val="24"/>
          <w:szCs w:val="28"/>
        </w:rPr>
        <w:t>CLAUDIA MARÍA ARCILA RÍOS</w:t>
      </w:r>
    </w:p>
    <w:sectPr w:rsidR="00F23F44" w:rsidRPr="004902EA" w:rsidSect="00FF37BF">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CC" w:rsidRDefault="00657BCC" w:rsidP="0088765D">
      <w:r>
        <w:separator/>
      </w:r>
    </w:p>
  </w:endnote>
  <w:endnote w:type="continuationSeparator" w:id="0">
    <w:p w:rsidR="00657BCC" w:rsidRDefault="00657BCC" w:rsidP="0088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5F688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33893">
      <w:rPr>
        <w:rFonts w:ascii="Arial" w:hAnsi="Arial" w:cs="Arial"/>
        <w:noProof/>
        <w:sz w:val="22"/>
        <w:szCs w:val="22"/>
      </w:rPr>
      <w:t>9</w:t>
    </w:r>
    <w:r w:rsidRPr="00B97631">
      <w:rPr>
        <w:rFonts w:ascii="Arial" w:hAnsi="Arial" w:cs="Arial"/>
        <w:sz w:val="22"/>
        <w:szCs w:val="22"/>
      </w:rPr>
      <w:fldChar w:fldCharType="end"/>
    </w:r>
  </w:p>
  <w:p w:rsidR="00FE22E5" w:rsidRDefault="00657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CC" w:rsidRDefault="00657BCC" w:rsidP="0088765D">
      <w:r>
        <w:separator/>
      </w:r>
    </w:p>
  </w:footnote>
  <w:footnote w:type="continuationSeparator" w:id="0">
    <w:p w:rsidR="00657BCC" w:rsidRDefault="00657BCC" w:rsidP="0088765D">
      <w:r>
        <w:continuationSeparator/>
      </w:r>
    </w:p>
  </w:footnote>
  <w:footnote w:id="1">
    <w:p w:rsidR="00A50BAC" w:rsidRPr="00711B1B" w:rsidRDefault="00A50BAC" w:rsidP="00A50BAC">
      <w:pPr>
        <w:pStyle w:val="Notedebasdepage"/>
        <w:rPr>
          <w:rFonts w:ascii="Arial" w:hAnsi="Arial" w:cs="Arial"/>
          <w:lang w:val="es-CO"/>
        </w:rPr>
      </w:pPr>
      <w:r w:rsidRPr="00711B1B">
        <w:rPr>
          <w:rStyle w:val="Appelnotedebasdep"/>
          <w:rFonts w:ascii="Arial" w:hAnsi="Arial" w:cs="Arial"/>
        </w:rPr>
        <w:footnoteRef/>
      </w:r>
      <w:r w:rsidRPr="00711B1B">
        <w:rPr>
          <w:rFonts w:ascii="Arial" w:hAnsi="Arial" w:cs="Arial"/>
        </w:rPr>
        <w:t xml:space="preserve"> Sentencia T-1089 de 2007, M.P. Rodrigo Escobar Gil</w:t>
      </w:r>
      <w:r w:rsidR="00057D5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5F688C"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88765D"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2E5" w:rsidRPr="005643A9" w:rsidRDefault="00657BCC" w:rsidP="005643A9">
    <w:pPr>
      <w:pStyle w:val="Sinespaciado1"/>
      <w:rPr>
        <w:rFonts w:ascii="Arial" w:hAnsi="Arial" w:cs="Arial"/>
        <w:sz w:val="16"/>
        <w:szCs w:val="16"/>
      </w:rPr>
    </w:pPr>
  </w:p>
  <w:p w:rsidR="00FE22E5" w:rsidRPr="005643A9" w:rsidRDefault="00657BCC" w:rsidP="005643A9">
    <w:pPr>
      <w:pStyle w:val="Sansinterligne"/>
      <w:rPr>
        <w:rFonts w:ascii="Arial" w:hAnsi="Arial" w:cs="Arial"/>
        <w:sz w:val="16"/>
        <w:szCs w:val="16"/>
      </w:rPr>
    </w:pPr>
  </w:p>
  <w:p w:rsidR="00FE22E5" w:rsidRDefault="005F688C"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5F688C"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CC7799">
      <w:rPr>
        <w:rFonts w:ascii="Arial" w:hAnsi="Arial" w:cs="Arial"/>
        <w:sz w:val="16"/>
        <w:szCs w:val="16"/>
      </w:rPr>
      <w:t>EXPED. T-2a. 66170</w:t>
    </w:r>
    <w:r w:rsidR="0023693E">
      <w:rPr>
        <w:rFonts w:ascii="Arial" w:hAnsi="Arial" w:cs="Arial"/>
        <w:sz w:val="16"/>
        <w:szCs w:val="16"/>
      </w:rPr>
      <w:t>-31-10-001-2016-00518</w:t>
    </w:r>
    <w:r>
      <w:rPr>
        <w:rFonts w:ascii="Arial" w:hAnsi="Arial" w:cs="Arial"/>
        <w:sz w:val="16"/>
        <w:szCs w:val="16"/>
      </w:rPr>
      <w:t>-01</w:t>
    </w:r>
  </w:p>
  <w:p w:rsidR="00FE22E5" w:rsidRDefault="00657BCC">
    <w:pPr>
      <w:pStyle w:val="En-tte"/>
      <w:rPr>
        <w:rFonts w:ascii="Arial" w:hAnsi="Arial" w:cs="Arial"/>
        <w:sz w:val="16"/>
        <w:szCs w:val="16"/>
      </w:rPr>
    </w:pPr>
  </w:p>
  <w:p w:rsidR="00FE22E5" w:rsidRPr="005643A9" w:rsidRDefault="005F688C">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4A77"/>
    <w:multiLevelType w:val="hybridMultilevel"/>
    <w:tmpl w:val="F7F414D4"/>
    <w:lvl w:ilvl="0" w:tplc="791EDC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5D"/>
    <w:rsid w:val="00057D5A"/>
    <w:rsid w:val="00130245"/>
    <w:rsid w:val="0018067E"/>
    <w:rsid w:val="001D59FF"/>
    <w:rsid w:val="0023693E"/>
    <w:rsid w:val="0024698D"/>
    <w:rsid w:val="0024788D"/>
    <w:rsid w:val="00273484"/>
    <w:rsid w:val="002C4F7E"/>
    <w:rsid w:val="002D016C"/>
    <w:rsid w:val="00320359"/>
    <w:rsid w:val="00333380"/>
    <w:rsid w:val="00333893"/>
    <w:rsid w:val="00387040"/>
    <w:rsid w:val="00394725"/>
    <w:rsid w:val="003C6013"/>
    <w:rsid w:val="003C6641"/>
    <w:rsid w:val="003F4FAE"/>
    <w:rsid w:val="004454D9"/>
    <w:rsid w:val="004516B9"/>
    <w:rsid w:val="004902EA"/>
    <w:rsid w:val="004F2F35"/>
    <w:rsid w:val="00561968"/>
    <w:rsid w:val="005D0500"/>
    <w:rsid w:val="005F688C"/>
    <w:rsid w:val="00657BCC"/>
    <w:rsid w:val="0067359D"/>
    <w:rsid w:val="00757669"/>
    <w:rsid w:val="007B25A5"/>
    <w:rsid w:val="007C6ACA"/>
    <w:rsid w:val="0088765D"/>
    <w:rsid w:val="00924879"/>
    <w:rsid w:val="0092599E"/>
    <w:rsid w:val="009461E0"/>
    <w:rsid w:val="009C59CD"/>
    <w:rsid w:val="00A15F77"/>
    <w:rsid w:val="00A16390"/>
    <w:rsid w:val="00A50BAC"/>
    <w:rsid w:val="00A9070C"/>
    <w:rsid w:val="00AD5C11"/>
    <w:rsid w:val="00B05102"/>
    <w:rsid w:val="00C24DF1"/>
    <w:rsid w:val="00CC7799"/>
    <w:rsid w:val="00D21ECC"/>
    <w:rsid w:val="00E30CC8"/>
    <w:rsid w:val="00E32F39"/>
    <w:rsid w:val="00ED31E4"/>
    <w:rsid w:val="00F23F44"/>
    <w:rsid w:val="00F77EE3"/>
    <w:rsid w:val="00FA0B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5D"/>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8765D"/>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88765D"/>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8765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8765D"/>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88765D"/>
    <w:rPr>
      <w:vertAlign w:val="superscript"/>
    </w:rPr>
  </w:style>
  <w:style w:type="paragraph" w:customStyle="1" w:styleId="Sinespaciado1">
    <w:name w:val="Sin espaciado1"/>
    <w:uiPriority w:val="99"/>
    <w:rsid w:val="0088765D"/>
    <w:pPr>
      <w:spacing w:after="0" w:line="240" w:lineRule="auto"/>
    </w:pPr>
    <w:rPr>
      <w:rFonts w:ascii="Calibri" w:eastAsia="Times New Roman" w:hAnsi="Calibri" w:cs="Times New Roman"/>
    </w:rPr>
  </w:style>
  <w:style w:type="paragraph" w:styleId="En-tte">
    <w:name w:val="header"/>
    <w:basedOn w:val="Normal"/>
    <w:link w:val="En-tteCar"/>
    <w:uiPriority w:val="99"/>
    <w:rsid w:val="0088765D"/>
    <w:pPr>
      <w:tabs>
        <w:tab w:val="center" w:pos="4419"/>
        <w:tab w:val="right" w:pos="8838"/>
      </w:tabs>
    </w:pPr>
  </w:style>
  <w:style w:type="character" w:customStyle="1" w:styleId="En-tteCar">
    <w:name w:val="En-tête Car"/>
    <w:basedOn w:val="Policepardfaut"/>
    <w:link w:val="En-tte"/>
    <w:uiPriority w:val="99"/>
    <w:rsid w:val="0088765D"/>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rsid w:val="0088765D"/>
    <w:pPr>
      <w:tabs>
        <w:tab w:val="center" w:pos="4419"/>
        <w:tab w:val="right" w:pos="8838"/>
      </w:tabs>
    </w:pPr>
  </w:style>
  <w:style w:type="character" w:customStyle="1" w:styleId="PieddepageCar">
    <w:name w:val="Pied de page Car"/>
    <w:basedOn w:val="Policepardfaut"/>
    <w:link w:val="Pieddepage"/>
    <w:uiPriority w:val="99"/>
    <w:rsid w:val="0088765D"/>
    <w:rPr>
      <w:rFonts w:ascii="Times New Roman" w:eastAsia="Times New Roman" w:hAnsi="Times New Roman" w:cs="Times New Roman"/>
      <w:sz w:val="20"/>
      <w:szCs w:val="20"/>
      <w:lang w:val="es-ES" w:eastAsia="es-ES"/>
    </w:rPr>
  </w:style>
  <w:style w:type="paragraph" w:styleId="Sansinterligne">
    <w:name w:val="No Spacing"/>
    <w:uiPriority w:val="1"/>
    <w:qFormat/>
    <w:rsid w:val="0088765D"/>
    <w:pPr>
      <w:spacing w:after="0" w:line="240" w:lineRule="auto"/>
    </w:pPr>
    <w:rPr>
      <w:rFonts w:ascii="Times New Roman" w:eastAsia="Times New Roman" w:hAnsi="Times New Roman" w:cs="Times New Roman"/>
      <w:sz w:val="20"/>
      <w:szCs w:val="20"/>
      <w:lang w:val="es-ES" w:eastAsia="es-ES"/>
    </w:rPr>
  </w:style>
  <w:style w:type="paragraph" w:customStyle="1" w:styleId="unico">
    <w:name w:val="unico"/>
    <w:basedOn w:val="Normal"/>
    <w:rsid w:val="0088765D"/>
    <w:pPr>
      <w:spacing w:before="100" w:beforeAutospacing="1" w:after="100" w:afterAutospacing="1"/>
    </w:pPr>
    <w:rPr>
      <w:sz w:val="24"/>
      <w:szCs w:val="24"/>
    </w:rPr>
  </w:style>
  <w:style w:type="paragraph" w:customStyle="1" w:styleId="Sinespaciado10">
    <w:name w:val="Sin espaciado1"/>
    <w:link w:val="NoSpacingChar"/>
    <w:uiPriority w:val="99"/>
    <w:rsid w:val="0088765D"/>
    <w:pPr>
      <w:spacing w:after="0" w:line="240" w:lineRule="auto"/>
    </w:pPr>
    <w:rPr>
      <w:rFonts w:ascii="Calibri" w:eastAsia="Calibri" w:hAnsi="Calibri" w:cs="Times New Roman"/>
    </w:rPr>
  </w:style>
  <w:style w:type="character" w:customStyle="1" w:styleId="NoSpacingChar">
    <w:name w:val="No Spacing Char"/>
    <w:link w:val="Sinespaciado10"/>
    <w:uiPriority w:val="99"/>
    <w:locked/>
    <w:rsid w:val="0088765D"/>
    <w:rPr>
      <w:rFonts w:ascii="Calibri" w:eastAsia="Calibri" w:hAnsi="Calibri" w:cs="Times New Roman"/>
    </w:rPr>
  </w:style>
  <w:style w:type="paragraph" w:styleId="Liste2">
    <w:name w:val="List 2"/>
    <w:basedOn w:val="Normal"/>
    <w:rsid w:val="0088765D"/>
    <w:pPr>
      <w:ind w:left="566" w:hanging="283"/>
      <w:contextualSpacing/>
    </w:pPr>
  </w:style>
  <w:style w:type="paragraph" w:styleId="Titre">
    <w:name w:val="Title"/>
    <w:basedOn w:val="Normal"/>
    <w:next w:val="Normal"/>
    <w:link w:val="TitreCar"/>
    <w:qFormat/>
    <w:rsid w:val="0088765D"/>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88765D"/>
    <w:rPr>
      <w:rFonts w:ascii="Calibri Light" w:eastAsia="Times New Roman" w:hAnsi="Calibri Light" w:cs="Times New Roman"/>
      <w:b/>
      <w:bCs/>
      <w:kern w:val="28"/>
      <w:sz w:val="32"/>
      <w:szCs w:val="32"/>
      <w:lang w:val="es-ES" w:eastAsia="es-ES"/>
    </w:rPr>
  </w:style>
  <w:style w:type="paragraph" w:styleId="Sous-titre">
    <w:name w:val="Subtitle"/>
    <w:basedOn w:val="Normal"/>
    <w:next w:val="Normal"/>
    <w:link w:val="Sous-titreCar"/>
    <w:qFormat/>
    <w:rsid w:val="0088765D"/>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88765D"/>
    <w:rPr>
      <w:rFonts w:ascii="Calibri Light" w:eastAsia="Times New Roman" w:hAnsi="Calibri Light" w:cs="Times New Roman"/>
      <w:sz w:val="24"/>
      <w:szCs w:val="24"/>
      <w:lang w:val="es-ES" w:eastAsia="es-ES"/>
    </w:rPr>
  </w:style>
  <w:style w:type="character" w:customStyle="1" w:styleId="FontStyle20">
    <w:name w:val="Font Style20"/>
    <w:basedOn w:val="Policepardfaut"/>
    <w:uiPriority w:val="99"/>
    <w:rsid w:val="003C6641"/>
    <w:rPr>
      <w:rFonts w:ascii="Arial" w:hAnsi="Arial" w:cs="Arial"/>
      <w:color w:val="000000"/>
      <w:sz w:val="20"/>
      <w:szCs w:val="20"/>
    </w:rPr>
  </w:style>
  <w:style w:type="character" w:customStyle="1" w:styleId="FontStyle41">
    <w:name w:val="Font Style41"/>
    <w:basedOn w:val="Policepardfaut"/>
    <w:uiPriority w:val="99"/>
    <w:rsid w:val="003C6641"/>
    <w:rPr>
      <w:rFonts w:ascii="Arial" w:hAnsi="Arial" w:cs="Arial"/>
      <w:color w:val="000000"/>
      <w:sz w:val="18"/>
      <w:szCs w:val="18"/>
    </w:rPr>
  </w:style>
  <w:style w:type="paragraph" w:customStyle="1" w:styleId="Sinespaciado2">
    <w:name w:val="Sin espaciado2"/>
    <w:rsid w:val="003C664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3C60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01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5D"/>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8765D"/>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88765D"/>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8765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8765D"/>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88765D"/>
    <w:rPr>
      <w:vertAlign w:val="superscript"/>
    </w:rPr>
  </w:style>
  <w:style w:type="paragraph" w:customStyle="1" w:styleId="Sinespaciado1">
    <w:name w:val="Sin espaciado1"/>
    <w:uiPriority w:val="99"/>
    <w:rsid w:val="0088765D"/>
    <w:pPr>
      <w:spacing w:after="0" w:line="240" w:lineRule="auto"/>
    </w:pPr>
    <w:rPr>
      <w:rFonts w:ascii="Calibri" w:eastAsia="Times New Roman" w:hAnsi="Calibri" w:cs="Times New Roman"/>
    </w:rPr>
  </w:style>
  <w:style w:type="paragraph" w:styleId="En-tte">
    <w:name w:val="header"/>
    <w:basedOn w:val="Normal"/>
    <w:link w:val="En-tteCar"/>
    <w:uiPriority w:val="99"/>
    <w:rsid w:val="0088765D"/>
    <w:pPr>
      <w:tabs>
        <w:tab w:val="center" w:pos="4419"/>
        <w:tab w:val="right" w:pos="8838"/>
      </w:tabs>
    </w:pPr>
  </w:style>
  <w:style w:type="character" w:customStyle="1" w:styleId="En-tteCar">
    <w:name w:val="En-tête Car"/>
    <w:basedOn w:val="Policepardfaut"/>
    <w:link w:val="En-tte"/>
    <w:uiPriority w:val="99"/>
    <w:rsid w:val="0088765D"/>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rsid w:val="0088765D"/>
    <w:pPr>
      <w:tabs>
        <w:tab w:val="center" w:pos="4419"/>
        <w:tab w:val="right" w:pos="8838"/>
      </w:tabs>
    </w:pPr>
  </w:style>
  <w:style w:type="character" w:customStyle="1" w:styleId="PieddepageCar">
    <w:name w:val="Pied de page Car"/>
    <w:basedOn w:val="Policepardfaut"/>
    <w:link w:val="Pieddepage"/>
    <w:uiPriority w:val="99"/>
    <w:rsid w:val="0088765D"/>
    <w:rPr>
      <w:rFonts w:ascii="Times New Roman" w:eastAsia="Times New Roman" w:hAnsi="Times New Roman" w:cs="Times New Roman"/>
      <w:sz w:val="20"/>
      <w:szCs w:val="20"/>
      <w:lang w:val="es-ES" w:eastAsia="es-ES"/>
    </w:rPr>
  </w:style>
  <w:style w:type="paragraph" w:styleId="Sansinterligne">
    <w:name w:val="No Spacing"/>
    <w:uiPriority w:val="1"/>
    <w:qFormat/>
    <w:rsid w:val="0088765D"/>
    <w:pPr>
      <w:spacing w:after="0" w:line="240" w:lineRule="auto"/>
    </w:pPr>
    <w:rPr>
      <w:rFonts w:ascii="Times New Roman" w:eastAsia="Times New Roman" w:hAnsi="Times New Roman" w:cs="Times New Roman"/>
      <w:sz w:val="20"/>
      <w:szCs w:val="20"/>
      <w:lang w:val="es-ES" w:eastAsia="es-ES"/>
    </w:rPr>
  </w:style>
  <w:style w:type="paragraph" w:customStyle="1" w:styleId="unico">
    <w:name w:val="unico"/>
    <w:basedOn w:val="Normal"/>
    <w:rsid w:val="0088765D"/>
    <w:pPr>
      <w:spacing w:before="100" w:beforeAutospacing="1" w:after="100" w:afterAutospacing="1"/>
    </w:pPr>
    <w:rPr>
      <w:sz w:val="24"/>
      <w:szCs w:val="24"/>
    </w:rPr>
  </w:style>
  <w:style w:type="paragraph" w:customStyle="1" w:styleId="Sinespaciado10">
    <w:name w:val="Sin espaciado1"/>
    <w:link w:val="NoSpacingChar"/>
    <w:uiPriority w:val="99"/>
    <w:rsid w:val="0088765D"/>
    <w:pPr>
      <w:spacing w:after="0" w:line="240" w:lineRule="auto"/>
    </w:pPr>
    <w:rPr>
      <w:rFonts w:ascii="Calibri" w:eastAsia="Calibri" w:hAnsi="Calibri" w:cs="Times New Roman"/>
    </w:rPr>
  </w:style>
  <w:style w:type="character" w:customStyle="1" w:styleId="NoSpacingChar">
    <w:name w:val="No Spacing Char"/>
    <w:link w:val="Sinespaciado10"/>
    <w:uiPriority w:val="99"/>
    <w:locked/>
    <w:rsid w:val="0088765D"/>
    <w:rPr>
      <w:rFonts w:ascii="Calibri" w:eastAsia="Calibri" w:hAnsi="Calibri" w:cs="Times New Roman"/>
    </w:rPr>
  </w:style>
  <w:style w:type="paragraph" w:styleId="Liste2">
    <w:name w:val="List 2"/>
    <w:basedOn w:val="Normal"/>
    <w:rsid w:val="0088765D"/>
    <w:pPr>
      <w:ind w:left="566" w:hanging="283"/>
      <w:contextualSpacing/>
    </w:pPr>
  </w:style>
  <w:style w:type="paragraph" w:styleId="Titre">
    <w:name w:val="Title"/>
    <w:basedOn w:val="Normal"/>
    <w:next w:val="Normal"/>
    <w:link w:val="TitreCar"/>
    <w:qFormat/>
    <w:rsid w:val="0088765D"/>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88765D"/>
    <w:rPr>
      <w:rFonts w:ascii="Calibri Light" w:eastAsia="Times New Roman" w:hAnsi="Calibri Light" w:cs="Times New Roman"/>
      <w:b/>
      <w:bCs/>
      <w:kern w:val="28"/>
      <w:sz w:val="32"/>
      <w:szCs w:val="32"/>
      <w:lang w:val="es-ES" w:eastAsia="es-ES"/>
    </w:rPr>
  </w:style>
  <w:style w:type="paragraph" w:styleId="Sous-titre">
    <w:name w:val="Subtitle"/>
    <w:basedOn w:val="Normal"/>
    <w:next w:val="Normal"/>
    <w:link w:val="Sous-titreCar"/>
    <w:qFormat/>
    <w:rsid w:val="0088765D"/>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88765D"/>
    <w:rPr>
      <w:rFonts w:ascii="Calibri Light" w:eastAsia="Times New Roman" w:hAnsi="Calibri Light" w:cs="Times New Roman"/>
      <w:sz w:val="24"/>
      <w:szCs w:val="24"/>
      <w:lang w:val="es-ES" w:eastAsia="es-ES"/>
    </w:rPr>
  </w:style>
  <w:style w:type="character" w:customStyle="1" w:styleId="FontStyle20">
    <w:name w:val="Font Style20"/>
    <w:basedOn w:val="Policepardfaut"/>
    <w:uiPriority w:val="99"/>
    <w:rsid w:val="003C6641"/>
    <w:rPr>
      <w:rFonts w:ascii="Arial" w:hAnsi="Arial" w:cs="Arial"/>
      <w:color w:val="000000"/>
      <w:sz w:val="20"/>
      <w:szCs w:val="20"/>
    </w:rPr>
  </w:style>
  <w:style w:type="character" w:customStyle="1" w:styleId="FontStyle41">
    <w:name w:val="Font Style41"/>
    <w:basedOn w:val="Policepardfaut"/>
    <w:uiPriority w:val="99"/>
    <w:rsid w:val="003C6641"/>
    <w:rPr>
      <w:rFonts w:ascii="Arial" w:hAnsi="Arial" w:cs="Arial"/>
      <w:color w:val="000000"/>
      <w:sz w:val="18"/>
      <w:szCs w:val="18"/>
    </w:rPr>
  </w:style>
  <w:style w:type="paragraph" w:customStyle="1" w:styleId="Sinespaciado2">
    <w:name w:val="Sin espaciado2"/>
    <w:rsid w:val="003C664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3C60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01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14BC-838B-488E-947D-E79A4C64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2344</Words>
  <Characters>12895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Malucimedina</cp:lastModifiedBy>
  <cp:revision>26</cp:revision>
  <cp:lastPrinted>2016-11-16T17:04:00Z</cp:lastPrinted>
  <dcterms:created xsi:type="dcterms:W3CDTF">2016-11-16T04:41:00Z</dcterms:created>
  <dcterms:modified xsi:type="dcterms:W3CDTF">2017-02-21T10:20:00Z</dcterms:modified>
</cp:coreProperties>
</file>