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A4" w:rsidRPr="004509A4" w:rsidRDefault="004509A4" w:rsidP="004509A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509A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509A4">
        <w:rPr>
          <w:rFonts w:ascii="Calibri" w:eastAsia="Calibri" w:hAnsi="Calibri" w:cs="Calibri"/>
          <w:color w:val="222222"/>
          <w:sz w:val="18"/>
          <w:szCs w:val="18"/>
          <w:lang w:val="es-CO" w:eastAsia="fr-FR"/>
        </w:rPr>
        <w:t> </w:t>
      </w:r>
    </w:p>
    <w:p w:rsidR="004509A4" w:rsidRPr="004509A4" w:rsidRDefault="004509A4" w:rsidP="004509A4">
      <w:pPr>
        <w:shd w:val="clear" w:color="auto" w:fill="FFFFFF"/>
        <w:ind w:left="2124" w:hanging="2124"/>
        <w:jc w:val="both"/>
        <w:rPr>
          <w:rFonts w:ascii="Calibri" w:eastAsia="Calibri" w:hAnsi="Calibri" w:cs="Calibri"/>
          <w:color w:val="222222"/>
          <w:sz w:val="18"/>
          <w:szCs w:val="18"/>
          <w:lang w:val="es-CO" w:eastAsia="fr-FR"/>
        </w:rPr>
      </w:pPr>
      <w:r w:rsidRPr="004509A4">
        <w:rPr>
          <w:rFonts w:ascii="Calibri" w:hAnsi="Calibri" w:cs="Calibri"/>
          <w:color w:val="222222"/>
          <w:sz w:val="18"/>
          <w:szCs w:val="18"/>
          <w:lang w:val="es-CO" w:eastAsia="fr-FR"/>
        </w:rPr>
        <w:t>Providencia:</w:t>
      </w:r>
      <w:r w:rsidRPr="004509A4">
        <w:rPr>
          <w:rFonts w:ascii="Calibri" w:hAnsi="Calibri" w:cs="Calibri"/>
          <w:color w:val="222222"/>
          <w:sz w:val="18"/>
          <w:szCs w:val="18"/>
          <w:lang w:val="es-CO" w:eastAsia="fr-FR"/>
        </w:rPr>
        <w:tab/>
        <w:t>SENTENCIA DE TUTELA – 1ª INSTANCIA – 24 de noviembre de 2016</w:t>
      </w:r>
    </w:p>
    <w:p w:rsidR="004509A4" w:rsidRPr="004509A4" w:rsidRDefault="004509A4" w:rsidP="004509A4">
      <w:pPr>
        <w:shd w:val="clear" w:color="auto" w:fill="FFFFFF"/>
        <w:tabs>
          <w:tab w:val="left" w:pos="1418"/>
        </w:tabs>
        <w:jc w:val="both"/>
        <w:rPr>
          <w:rFonts w:ascii="Calibri" w:eastAsia="Calibri" w:hAnsi="Calibri" w:cs="Calibri"/>
          <w:sz w:val="18"/>
          <w:szCs w:val="18"/>
        </w:rPr>
      </w:pPr>
      <w:r w:rsidRPr="004509A4">
        <w:rPr>
          <w:rFonts w:ascii="Calibri" w:eastAsia="Calibri" w:hAnsi="Calibri" w:cs="Calibri"/>
          <w:color w:val="222222"/>
          <w:sz w:val="18"/>
          <w:szCs w:val="18"/>
          <w:lang w:val="es-CO" w:eastAsia="fr-FR"/>
        </w:rPr>
        <w:t>Radicación Nro. :</w:t>
      </w:r>
      <w:r w:rsidRPr="004509A4">
        <w:rPr>
          <w:rFonts w:ascii="Calibri" w:eastAsia="Calibri" w:hAnsi="Calibri" w:cs="Calibri"/>
          <w:color w:val="222222"/>
          <w:sz w:val="18"/>
          <w:szCs w:val="18"/>
          <w:lang w:val="es-CO" w:eastAsia="fr-FR"/>
        </w:rPr>
        <w:tab/>
        <w:t xml:space="preserve">  </w:t>
      </w:r>
      <w:r w:rsidRPr="004509A4">
        <w:rPr>
          <w:rFonts w:ascii="Calibri" w:eastAsia="Calibri" w:hAnsi="Calibri" w:cs="Calibri"/>
          <w:color w:val="222222"/>
          <w:sz w:val="18"/>
          <w:szCs w:val="18"/>
          <w:lang w:val="es-CO" w:eastAsia="fr-FR"/>
        </w:rPr>
        <w:tab/>
      </w:r>
      <w:r w:rsidRPr="004509A4">
        <w:rPr>
          <w:rFonts w:ascii="Arial" w:eastAsia="Calibri" w:hAnsi="Arial" w:cs="Arial"/>
          <w:sz w:val="16"/>
          <w:szCs w:val="16"/>
          <w:lang w:eastAsia="en-US"/>
        </w:rPr>
        <w:t>66001-22-13-000-2016-01033-00</w:t>
      </w:r>
    </w:p>
    <w:p w:rsidR="004509A4" w:rsidRPr="004509A4" w:rsidRDefault="004509A4" w:rsidP="004509A4">
      <w:pPr>
        <w:shd w:val="clear" w:color="auto" w:fill="FFFFFF"/>
        <w:tabs>
          <w:tab w:val="left" w:pos="1418"/>
        </w:tabs>
        <w:jc w:val="both"/>
        <w:rPr>
          <w:rFonts w:ascii="Calibri" w:eastAsia="Calibri" w:hAnsi="Calibri" w:cs="Calibri"/>
          <w:color w:val="222222"/>
          <w:sz w:val="18"/>
          <w:szCs w:val="18"/>
          <w:lang w:val="es-CO" w:eastAsia="fr-FR"/>
        </w:rPr>
      </w:pPr>
      <w:r w:rsidRPr="004509A4">
        <w:rPr>
          <w:rFonts w:ascii="Calibri" w:eastAsia="Calibri" w:hAnsi="Calibri" w:cs="Calibri"/>
          <w:color w:val="222222"/>
          <w:sz w:val="18"/>
          <w:szCs w:val="18"/>
          <w:lang w:val="es-CO" w:eastAsia="fr-FR"/>
        </w:rPr>
        <w:t>Accionante:</w:t>
      </w:r>
      <w:r w:rsidRPr="004509A4">
        <w:rPr>
          <w:rFonts w:ascii="Calibri" w:eastAsia="Calibri" w:hAnsi="Calibri" w:cs="Calibri"/>
          <w:color w:val="222222"/>
          <w:sz w:val="18"/>
          <w:szCs w:val="18"/>
          <w:lang w:val="es-CO" w:eastAsia="fr-FR"/>
        </w:rPr>
        <w:tab/>
      </w:r>
      <w:r w:rsidRPr="004509A4">
        <w:rPr>
          <w:rFonts w:ascii="Calibri" w:eastAsia="Calibri" w:hAnsi="Calibri" w:cs="Calibri"/>
          <w:color w:val="222222"/>
          <w:sz w:val="18"/>
          <w:szCs w:val="18"/>
          <w:lang w:val="es-CO" w:eastAsia="fr-FR"/>
        </w:rPr>
        <w:tab/>
      </w:r>
      <w:r w:rsidR="0080765F" w:rsidRPr="0080765F">
        <w:rPr>
          <w:rFonts w:ascii="Calibri" w:eastAsia="Calibri" w:hAnsi="Calibri" w:cs="Calibri"/>
          <w:color w:val="222222"/>
          <w:sz w:val="18"/>
          <w:szCs w:val="18"/>
          <w:lang w:val="es-CO" w:eastAsia="fr-FR"/>
        </w:rPr>
        <w:t>CRISTIAN ANDRÉS MOSQUERA MOSQUERA</w:t>
      </w:r>
      <w:bookmarkStart w:id="0" w:name="_GoBack"/>
      <w:bookmarkEnd w:id="0"/>
    </w:p>
    <w:p w:rsidR="004509A4" w:rsidRPr="004509A4" w:rsidRDefault="004509A4" w:rsidP="004509A4">
      <w:pPr>
        <w:shd w:val="clear" w:color="auto" w:fill="FFFFFF"/>
        <w:ind w:left="2124" w:hanging="2124"/>
        <w:jc w:val="both"/>
        <w:rPr>
          <w:rFonts w:ascii="Calibri" w:eastAsia="Calibri" w:hAnsi="Calibri" w:cs="Calibri"/>
          <w:color w:val="222222"/>
          <w:sz w:val="18"/>
          <w:szCs w:val="18"/>
          <w:lang w:val="es-MX" w:eastAsia="fr-FR"/>
        </w:rPr>
      </w:pPr>
      <w:r w:rsidRPr="004509A4">
        <w:rPr>
          <w:rFonts w:ascii="Calibri" w:eastAsia="Calibri" w:hAnsi="Calibri" w:cs="Calibri"/>
          <w:color w:val="222222"/>
          <w:sz w:val="18"/>
          <w:szCs w:val="18"/>
          <w:lang w:val="es-CO" w:eastAsia="fr-FR"/>
        </w:rPr>
        <w:t>Accionados:     </w:t>
      </w:r>
      <w:r w:rsidRPr="004509A4">
        <w:rPr>
          <w:rFonts w:ascii="Calibri" w:eastAsia="Calibri" w:hAnsi="Calibri" w:cs="Calibri"/>
          <w:color w:val="222222"/>
          <w:sz w:val="18"/>
          <w:szCs w:val="18"/>
          <w:lang w:val="es-CO" w:eastAsia="fr-FR"/>
        </w:rPr>
        <w:tab/>
        <w:t>DIRECCIÓN GENERAL DE SANIDAD MILITAR DEL EJÉRCITO NACIONAL</w:t>
      </w:r>
    </w:p>
    <w:p w:rsidR="004509A4" w:rsidRPr="004509A4" w:rsidRDefault="004509A4" w:rsidP="004509A4">
      <w:pPr>
        <w:shd w:val="clear" w:color="auto" w:fill="FFFFFF"/>
        <w:ind w:left="2124" w:hanging="2124"/>
        <w:jc w:val="both"/>
        <w:rPr>
          <w:rFonts w:ascii="Calibri" w:eastAsia="Calibri" w:hAnsi="Calibri" w:cs="Calibri"/>
          <w:color w:val="222222"/>
          <w:sz w:val="18"/>
          <w:szCs w:val="18"/>
          <w:lang w:val="es-CO" w:eastAsia="fr-FR"/>
        </w:rPr>
      </w:pPr>
      <w:r w:rsidRPr="004509A4">
        <w:rPr>
          <w:rFonts w:ascii="Calibri" w:eastAsia="Calibri" w:hAnsi="Calibri" w:cs="Calibri"/>
          <w:color w:val="222222"/>
          <w:sz w:val="18"/>
          <w:szCs w:val="18"/>
          <w:lang w:val="es-CO" w:eastAsia="fr-FR"/>
        </w:rPr>
        <w:t>Proceso:                </w:t>
      </w:r>
      <w:r w:rsidRPr="004509A4">
        <w:rPr>
          <w:rFonts w:ascii="Calibri" w:eastAsia="Calibri" w:hAnsi="Calibri" w:cs="Calibri"/>
          <w:color w:val="222222"/>
          <w:sz w:val="18"/>
          <w:szCs w:val="18"/>
          <w:lang w:val="es-CO" w:eastAsia="fr-FR"/>
        </w:rPr>
        <w:tab/>
        <w:t>Acción de Tutela – Concede el amparo solicitado</w:t>
      </w:r>
    </w:p>
    <w:p w:rsidR="004509A4" w:rsidRPr="004509A4" w:rsidRDefault="004509A4" w:rsidP="004509A4">
      <w:pPr>
        <w:shd w:val="clear" w:color="auto" w:fill="FFFFFF"/>
        <w:ind w:left="2124" w:hanging="2124"/>
        <w:jc w:val="both"/>
        <w:rPr>
          <w:rFonts w:ascii="Calibri" w:eastAsia="Calibri" w:hAnsi="Calibri" w:cs="Calibri"/>
          <w:bCs/>
          <w:color w:val="222222"/>
          <w:sz w:val="18"/>
          <w:szCs w:val="18"/>
          <w:lang w:val="es-CO" w:eastAsia="fr-FR"/>
        </w:rPr>
      </w:pPr>
      <w:r w:rsidRPr="004509A4">
        <w:rPr>
          <w:rFonts w:ascii="Calibri" w:eastAsia="Calibri" w:hAnsi="Calibri" w:cs="Calibri"/>
          <w:color w:val="222222"/>
          <w:sz w:val="18"/>
          <w:szCs w:val="18"/>
          <w:lang w:val="es-CO" w:eastAsia="fr-FR"/>
        </w:rPr>
        <w:t>Magistrado Ponente: </w:t>
      </w:r>
      <w:r w:rsidRPr="004509A4">
        <w:rPr>
          <w:rFonts w:ascii="Calibri" w:eastAsia="Calibri" w:hAnsi="Calibri" w:cs="Calibri"/>
          <w:color w:val="222222"/>
          <w:sz w:val="18"/>
          <w:szCs w:val="18"/>
          <w:lang w:val="es-CO" w:eastAsia="fr-FR"/>
        </w:rPr>
        <w:tab/>
      </w:r>
      <w:proofErr w:type="spellStart"/>
      <w:r w:rsidRPr="004509A4">
        <w:rPr>
          <w:rFonts w:ascii="Calibri" w:eastAsia="Calibri" w:hAnsi="Calibri" w:cs="Calibri"/>
          <w:bCs/>
          <w:iCs/>
          <w:color w:val="222222"/>
          <w:sz w:val="18"/>
          <w:szCs w:val="18"/>
          <w:lang w:val="es-CO" w:eastAsia="fr-FR"/>
        </w:rPr>
        <w:t>EDDER</w:t>
      </w:r>
      <w:proofErr w:type="spellEnd"/>
      <w:r w:rsidRPr="004509A4">
        <w:rPr>
          <w:rFonts w:ascii="Calibri" w:eastAsia="Calibri" w:hAnsi="Calibri" w:cs="Calibri"/>
          <w:bCs/>
          <w:iCs/>
          <w:color w:val="222222"/>
          <w:sz w:val="18"/>
          <w:szCs w:val="18"/>
          <w:lang w:val="es-CO" w:eastAsia="fr-FR"/>
        </w:rPr>
        <w:t xml:space="preserve"> JIMMY SÁNCHEZ </w:t>
      </w:r>
      <w:proofErr w:type="spellStart"/>
      <w:r w:rsidRPr="004509A4">
        <w:rPr>
          <w:rFonts w:ascii="Calibri" w:eastAsia="Calibri" w:hAnsi="Calibri" w:cs="Calibri"/>
          <w:bCs/>
          <w:iCs/>
          <w:color w:val="222222"/>
          <w:sz w:val="18"/>
          <w:szCs w:val="18"/>
          <w:lang w:val="es-CO" w:eastAsia="fr-FR"/>
        </w:rPr>
        <w:t>CALAMBÁS</w:t>
      </w:r>
      <w:proofErr w:type="spellEnd"/>
    </w:p>
    <w:p w:rsidR="004509A4" w:rsidRPr="004509A4" w:rsidRDefault="004509A4" w:rsidP="004509A4">
      <w:pPr>
        <w:shd w:val="clear" w:color="auto" w:fill="FFFFFF"/>
        <w:jc w:val="both"/>
        <w:rPr>
          <w:rFonts w:ascii="Calibri" w:eastAsia="Calibri" w:hAnsi="Calibri" w:cs="Calibri"/>
          <w:b/>
          <w:bCs/>
          <w:color w:val="222222"/>
          <w:sz w:val="16"/>
          <w:szCs w:val="16"/>
          <w:lang w:val="es-CO" w:eastAsia="fr-FR"/>
        </w:rPr>
      </w:pPr>
    </w:p>
    <w:p w:rsidR="004509A4" w:rsidRPr="004509A4" w:rsidRDefault="004509A4" w:rsidP="004509A4">
      <w:pPr>
        <w:shd w:val="clear" w:color="auto" w:fill="FFFFFF"/>
        <w:jc w:val="both"/>
        <w:rPr>
          <w:rFonts w:ascii="Calibri" w:eastAsia="Calibri" w:hAnsi="Calibri" w:cs="Calibri"/>
          <w:b/>
          <w:bCs/>
          <w:color w:val="222222"/>
          <w:sz w:val="18"/>
          <w:szCs w:val="18"/>
          <w:lang w:val="es-CO" w:eastAsia="fr-FR"/>
        </w:rPr>
      </w:pPr>
      <w:r w:rsidRPr="004509A4">
        <w:rPr>
          <w:rFonts w:ascii="Calibri" w:eastAsia="Calibri" w:hAnsi="Calibri" w:cs="Calibri"/>
          <w:b/>
          <w:bCs/>
          <w:color w:val="222222"/>
          <w:sz w:val="18"/>
          <w:szCs w:val="18"/>
          <w:lang w:val="es-CO" w:eastAsia="fr-FR"/>
        </w:rPr>
        <w:t>Temas:</w:t>
      </w:r>
      <w:r w:rsidRPr="004509A4">
        <w:rPr>
          <w:rFonts w:ascii="Calibri" w:eastAsia="Calibri" w:hAnsi="Calibri" w:cs="Calibri"/>
          <w:b/>
          <w:bCs/>
          <w:color w:val="222222"/>
          <w:sz w:val="18"/>
          <w:szCs w:val="18"/>
          <w:lang w:val="es-CO" w:eastAsia="fr-FR"/>
        </w:rPr>
        <w:tab/>
      </w:r>
      <w:r w:rsidRPr="004509A4">
        <w:rPr>
          <w:rFonts w:ascii="Calibri" w:eastAsia="Calibri" w:hAnsi="Calibri" w:cs="Calibri"/>
          <w:b/>
          <w:bCs/>
          <w:color w:val="222222"/>
          <w:sz w:val="18"/>
          <w:szCs w:val="18"/>
          <w:lang w:val="es-CO" w:eastAsia="fr-FR"/>
        </w:rPr>
        <w:tab/>
      </w:r>
      <w:r w:rsidRPr="004509A4">
        <w:rPr>
          <w:rFonts w:ascii="Calibri" w:eastAsia="Calibri" w:hAnsi="Calibri" w:cs="Calibri"/>
          <w:b/>
          <w:bCs/>
          <w:color w:val="222222"/>
          <w:sz w:val="18"/>
          <w:szCs w:val="18"/>
          <w:lang w:val="es-CO" w:eastAsia="fr-FR"/>
        </w:rPr>
        <w:tab/>
        <w:t xml:space="preserve">DERECHOS A LA SALUD Y A LA SEGURIDAD SOCIAL / DIAGNOSTICO MÉDICO / OBLIGACIÓN DE PRESTAR LOS SERVICIOS MÉDICOS REQUERIDOS. </w:t>
      </w:r>
      <w:r w:rsidRPr="004509A4">
        <w:rPr>
          <w:rFonts w:ascii="Calibri" w:eastAsia="Calibri" w:hAnsi="Calibri" w:cs="Calibri"/>
          <w:bCs/>
          <w:color w:val="222222"/>
          <w:sz w:val="18"/>
          <w:szCs w:val="18"/>
          <w:lang w:val="es-CO" w:eastAsia="fr-FR"/>
        </w:rPr>
        <w:t>“[T]</w:t>
      </w:r>
      <w:proofErr w:type="spellStart"/>
      <w:r w:rsidRPr="004509A4">
        <w:rPr>
          <w:rFonts w:ascii="Calibri" w:eastAsia="Calibri" w:hAnsi="Calibri" w:cs="Calibri"/>
          <w:bCs/>
          <w:color w:val="222222"/>
          <w:sz w:val="18"/>
          <w:szCs w:val="18"/>
          <w:lang w:val="es-CO" w:eastAsia="fr-FR"/>
        </w:rPr>
        <w:t>ranscurridos</w:t>
      </w:r>
      <w:proofErr w:type="spellEnd"/>
      <w:r w:rsidRPr="004509A4">
        <w:rPr>
          <w:rFonts w:ascii="Calibri" w:eastAsia="Calibri" w:hAnsi="Calibri" w:cs="Calibri"/>
          <w:bCs/>
          <w:color w:val="222222"/>
          <w:sz w:val="18"/>
          <w:szCs w:val="18"/>
          <w:lang w:val="es-CO" w:eastAsia="fr-FR"/>
        </w:rPr>
        <w:t xml:space="preserve"> más de 20 meses desde que fue solicitada la valoración por Urología del accionante, no ha sido posible realizarla, lo cual para esta Corporación no tiene justificación alguna, menos la que dice el señor Mosquera </w:t>
      </w:r>
      <w:proofErr w:type="spellStart"/>
      <w:r w:rsidRPr="004509A4">
        <w:rPr>
          <w:rFonts w:ascii="Calibri" w:eastAsia="Calibri" w:hAnsi="Calibri" w:cs="Calibri"/>
          <w:bCs/>
          <w:color w:val="222222"/>
          <w:sz w:val="18"/>
          <w:szCs w:val="18"/>
          <w:lang w:val="es-CO" w:eastAsia="fr-FR"/>
        </w:rPr>
        <w:t>Mosquera</w:t>
      </w:r>
      <w:proofErr w:type="spellEnd"/>
      <w:r w:rsidRPr="004509A4">
        <w:rPr>
          <w:rFonts w:ascii="Calibri" w:eastAsia="Calibri" w:hAnsi="Calibri" w:cs="Calibri"/>
          <w:bCs/>
          <w:color w:val="222222"/>
          <w:sz w:val="18"/>
          <w:szCs w:val="18"/>
          <w:lang w:val="es-CO" w:eastAsia="fr-FR"/>
        </w:rPr>
        <w:t xml:space="preserve">, referida a que le informan que esa entidad no cuenta con médico urólogo. (…) [S]e concluye que el DISPENSARIO MÉDICO 3029 DEL BATALLÓN SAN MATEO Nº 8, conculca el derecho fundamental a la salud del joven Cristian Andrés Mosquera </w:t>
      </w:r>
      <w:proofErr w:type="spellStart"/>
      <w:r w:rsidRPr="004509A4">
        <w:rPr>
          <w:rFonts w:ascii="Calibri" w:eastAsia="Calibri" w:hAnsi="Calibri" w:cs="Calibri"/>
          <w:bCs/>
          <w:color w:val="222222"/>
          <w:sz w:val="18"/>
          <w:szCs w:val="18"/>
          <w:lang w:val="es-CO" w:eastAsia="fr-FR"/>
        </w:rPr>
        <w:t>Mosquera</w:t>
      </w:r>
      <w:proofErr w:type="spellEnd"/>
      <w:r w:rsidRPr="004509A4">
        <w:rPr>
          <w:rFonts w:ascii="Calibri" w:eastAsia="Calibri" w:hAnsi="Calibri" w:cs="Calibri"/>
          <w:bCs/>
          <w:color w:val="222222"/>
          <w:sz w:val="18"/>
          <w:szCs w:val="18"/>
          <w:lang w:val="es-CO" w:eastAsia="fr-FR"/>
        </w:rPr>
        <w:t>, por lo cual habrá de tutelarse su derecho fundamental a la salud y seguridad social del cual es titular. En consecuencia, se ordenará a la precitada  entidad que, en el término improrrogable de cuarenta y ocho (48) horas siguientes a notificación de este proveído, –si aún no lo ha hecho–, autorice al actor la consulta por la especialidad de urología y demás atenciones que sean dispuestas para su definición médica.”.</w:t>
      </w:r>
    </w:p>
    <w:p w:rsidR="004509A4" w:rsidRPr="004509A4" w:rsidRDefault="004509A4" w:rsidP="004509A4">
      <w:pPr>
        <w:shd w:val="clear" w:color="auto" w:fill="FFFFFF"/>
        <w:jc w:val="both"/>
        <w:rPr>
          <w:rFonts w:ascii="Calibri" w:eastAsia="Calibri" w:hAnsi="Calibri" w:cs="Calibri"/>
          <w:b/>
          <w:bCs/>
          <w:color w:val="222222"/>
          <w:sz w:val="18"/>
          <w:szCs w:val="18"/>
          <w:lang w:val="es-CO" w:eastAsia="fr-FR"/>
        </w:rPr>
      </w:pPr>
    </w:p>
    <w:p w:rsidR="004509A4" w:rsidRPr="004509A4" w:rsidRDefault="004509A4" w:rsidP="004509A4">
      <w:pPr>
        <w:shd w:val="clear" w:color="auto" w:fill="FFFFFF"/>
        <w:jc w:val="both"/>
        <w:rPr>
          <w:rFonts w:ascii="Calibri" w:eastAsia="Calibri" w:hAnsi="Calibri" w:cs="Calibri"/>
          <w:b/>
          <w:bCs/>
          <w:color w:val="222222"/>
          <w:sz w:val="18"/>
          <w:szCs w:val="18"/>
          <w:lang w:val="es-CO" w:eastAsia="fr-FR"/>
        </w:rPr>
      </w:pPr>
      <w:r w:rsidRPr="004509A4">
        <w:rPr>
          <w:rFonts w:ascii="Calibri" w:eastAsia="Calibri" w:hAnsi="Calibri" w:cs="Calibri"/>
          <w:b/>
          <w:bCs/>
          <w:color w:val="222222"/>
          <w:sz w:val="18"/>
          <w:szCs w:val="18"/>
          <w:lang w:val="es-CO" w:eastAsia="fr-FR"/>
        </w:rPr>
        <w:t xml:space="preserve">Citación jurisprudencial: </w:t>
      </w:r>
      <w:r w:rsidRPr="004509A4">
        <w:rPr>
          <w:rFonts w:ascii="Calibri" w:eastAsia="Calibri" w:hAnsi="Calibri" w:cs="Calibri"/>
          <w:bCs/>
          <w:color w:val="222222"/>
          <w:sz w:val="18"/>
          <w:szCs w:val="18"/>
          <w:lang w:val="es-CO" w:eastAsia="fr-FR"/>
        </w:rPr>
        <w:t>CORTE CONSTITUCIONAL,</w:t>
      </w:r>
      <w:r w:rsidRPr="004509A4">
        <w:rPr>
          <w:rFonts w:ascii="Arial" w:hAnsi="Arial" w:cs="Arial"/>
          <w:szCs w:val="18"/>
          <w:lang w:val="es-CO"/>
        </w:rPr>
        <w:t xml:space="preserve"> </w:t>
      </w:r>
      <w:r w:rsidRPr="004509A4">
        <w:rPr>
          <w:rFonts w:ascii="Calibri" w:eastAsia="Calibri" w:hAnsi="Calibri" w:cs="Calibri"/>
          <w:bCs/>
          <w:color w:val="222222"/>
          <w:sz w:val="18"/>
          <w:szCs w:val="18"/>
          <w:lang w:val="es-CO" w:eastAsia="fr-FR"/>
        </w:rPr>
        <w:t>Sentencia T-737 de 2013 / Sentencia T-601 de 2005 / Sentencia  T-654 de 2006 / Sentencia T-854 de 2008 / Sentencia T-516 de 2009 / Sentencia T-862 de 2010 / Sentencia T-157 de 2012.</w:t>
      </w:r>
    </w:p>
    <w:p w:rsidR="00E92E34" w:rsidRPr="001E174D" w:rsidRDefault="00E92E34" w:rsidP="00E92E34">
      <w:pPr>
        <w:spacing w:line="360" w:lineRule="auto"/>
        <w:jc w:val="center"/>
        <w:rPr>
          <w:rFonts w:ascii="Arial" w:hAnsi="Arial" w:cs="Arial"/>
          <w:bCs/>
          <w:sz w:val="26"/>
          <w:szCs w:val="26"/>
          <w:lang w:val="es-CO"/>
        </w:rPr>
      </w:pPr>
    </w:p>
    <w:p w:rsidR="00E92E34" w:rsidRPr="001E174D" w:rsidRDefault="00E92E34" w:rsidP="00E92E34">
      <w:pPr>
        <w:spacing w:line="360" w:lineRule="auto"/>
        <w:jc w:val="center"/>
        <w:rPr>
          <w:rFonts w:ascii="Arial" w:hAnsi="Arial" w:cs="Arial"/>
          <w:bCs/>
          <w:sz w:val="26"/>
          <w:szCs w:val="26"/>
          <w:lang w:val="es-CO"/>
        </w:rPr>
      </w:pPr>
    </w:p>
    <w:p w:rsidR="00E92E34" w:rsidRPr="0007726F" w:rsidRDefault="00E92E34" w:rsidP="00E92E34">
      <w:pPr>
        <w:spacing w:line="360" w:lineRule="auto"/>
        <w:jc w:val="center"/>
        <w:rPr>
          <w:rFonts w:ascii="Arial" w:hAnsi="Arial" w:cs="Arial"/>
          <w:b/>
          <w:bCs/>
          <w:sz w:val="26"/>
          <w:szCs w:val="26"/>
          <w:lang w:val="es-CO"/>
        </w:rPr>
      </w:pPr>
      <w:r w:rsidRPr="0007726F">
        <w:rPr>
          <w:rFonts w:ascii="Arial" w:hAnsi="Arial" w:cs="Arial"/>
          <w:b/>
          <w:bCs/>
          <w:sz w:val="26"/>
          <w:szCs w:val="26"/>
          <w:lang w:val="es-CO"/>
        </w:rPr>
        <w:t>TRIBUNAL SUPERIOR DE PEREIRA</w:t>
      </w:r>
    </w:p>
    <w:p w:rsidR="00E92E34" w:rsidRPr="001E174D" w:rsidRDefault="00E92E34" w:rsidP="00E92E34">
      <w:pPr>
        <w:spacing w:line="360" w:lineRule="auto"/>
        <w:jc w:val="center"/>
        <w:rPr>
          <w:rFonts w:ascii="Arial" w:hAnsi="Arial" w:cs="Arial"/>
          <w:bCs/>
          <w:sz w:val="26"/>
          <w:szCs w:val="26"/>
          <w:lang w:val="es-CO"/>
        </w:rPr>
      </w:pPr>
      <w:r w:rsidRPr="001E174D">
        <w:rPr>
          <w:rFonts w:ascii="Arial" w:hAnsi="Arial" w:cs="Arial"/>
          <w:bCs/>
          <w:sz w:val="26"/>
          <w:szCs w:val="26"/>
          <w:lang w:val="es-CO"/>
        </w:rPr>
        <w:t>Sala de Decisión Civil Familia</w:t>
      </w:r>
    </w:p>
    <w:p w:rsidR="00E92E34" w:rsidRPr="001E174D" w:rsidRDefault="00E92E34" w:rsidP="00E92E34">
      <w:pPr>
        <w:spacing w:line="360" w:lineRule="auto"/>
        <w:jc w:val="center"/>
        <w:rPr>
          <w:rFonts w:ascii="Arial" w:hAnsi="Arial" w:cs="Arial"/>
          <w:bCs/>
          <w:sz w:val="26"/>
          <w:szCs w:val="26"/>
          <w:lang w:val="es-CO"/>
        </w:rPr>
      </w:pPr>
    </w:p>
    <w:p w:rsidR="00E92E34" w:rsidRPr="001E174D" w:rsidRDefault="00E92E34" w:rsidP="00E92E34">
      <w:pPr>
        <w:spacing w:line="360" w:lineRule="auto"/>
        <w:jc w:val="center"/>
        <w:rPr>
          <w:rFonts w:ascii="Arial" w:hAnsi="Arial" w:cs="Arial"/>
          <w:bCs/>
          <w:sz w:val="26"/>
          <w:szCs w:val="26"/>
          <w:lang w:val="es-CO"/>
        </w:rPr>
      </w:pPr>
      <w:r w:rsidRPr="001E174D">
        <w:rPr>
          <w:rFonts w:ascii="Arial" w:hAnsi="Arial" w:cs="Arial"/>
          <w:bCs/>
          <w:sz w:val="26"/>
          <w:szCs w:val="26"/>
          <w:lang w:val="es-CO"/>
        </w:rPr>
        <w:t>Magistrado Ponente:</w:t>
      </w:r>
    </w:p>
    <w:p w:rsidR="00E92E34" w:rsidRPr="0007726F" w:rsidRDefault="00E92E34" w:rsidP="00E92E34">
      <w:pPr>
        <w:spacing w:line="360" w:lineRule="auto"/>
        <w:jc w:val="center"/>
        <w:rPr>
          <w:rFonts w:ascii="Arial" w:hAnsi="Arial" w:cs="Arial"/>
          <w:b/>
          <w:bCs/>
          <w:sz w:val="22"/>
          <w:szCs w:val="22"/>
          <w:lang w:val="es-CO"/>
        </w:rPr>
      </w:pPr>
      <w:r w:rsidRPr="0007726F">
        <w:rPr>
          <w:rFonts w:ascii="Arial" w:hAnsi="Arial" w:cs="Arial"/>
          <w:b/>
          <w:bCs/>
          <w:sz w:val="22"/>
          <w:szCs w:val="22"/>
          <w:lang w:val="es-CO"/>
        </w:rPr>
        <w:t>EDDER JIMMY SÁNCHEZ CALAMBÁS</w:t>
      </w:r>
    </w:p>
    <w:p w:rsidR="00E92E34" w:rsidRPr="001E174D" w:rsidRDefault="00E92E34" w:rsidP="00E92E34">
      <w:pPr>
        <w:spacing w:line="360" w:lineRule="auto"/>
        <w:jc w:val="center"/>
        <w:rPr>
          <w:rFonts w:ascii="Arial" w:hAnsi="Arial" w:cs="Arial"/>
          <w:bCs/>
          <w:sz w:val="26"/>
          <w:szCs w:val="26"/>
          <w:lang w:val="es-CO"/>
        </w:rPr>
      </w:pPr>
    </w:p>
    <w:p w:rsidR="00E92E34" w:rsidRPr="001E174D" w:rsidRDefault="00E92E34" w:rsidP="00E92E34">
      <w:pPr>
        <w:spacing w:line="360" w:lineRule="auto"/>
        <w:jc w:val="center"/>
        <w:rPr>
          <w:rFonts w:ascii="Arial" w:hAnsi="Arial" w:cs="Arial"/>
          <w:bCs/>
          <w:sz w:val="24"/>
          <w:szCs w:val="24"/>
          <w:lang w:val="es-CO"/>
        </w:rPr>
      </w:pPr>
      <w:r w:rsidRPr="001E174D">
        <w:rPr>
          <w:rFonts w:ascii="Arial" w:hAnsi="Arial" w:cs="Arial"/>
          <w:bCs/>
          <w:sz w:val="24"/>
          <w:szCs w:val="24"/>
          <w:lang w:val="es-CO"/>
        </w:rPr>
        <w:t>Pereira,</w:t>
      </w:r>
      <w:r w:rsidR="001E174D">
        <w:rPr>
          <w:rFonts w:ascii="Arial" w:hAnsi="Arial" w:cs="Arial"/>
          <w:bCs/>
          <w:sz w:val="24"/>
          <w:szCs w:val="24"/>
          <w:lang w:val="es-CO"/>
        </w:rPr>
        <w:t xml:space="preserve"> veinticuatro</w:t>
      </w:r>
      <w:r w:rsidRPr="001E174D">
        <w:rPr>
          <w:rFonts w:ascii="Arial" w:hAnsi="Arial" w:cs="Arial"/>
          <w:bCs/>
          <w:sz w:val="24"/>
          <w:szCs w:val="24"/>
          <w:lang w:val="es-CO"/>
        </w:rPr>
        <w:t xml:space="preserve"> (</w:t>
      </w:r>
      <w:r w:rsidR="001E174D">
        <w:rPr>
          <w:rFonts w:ascii="Arial" w:hAnsi="Arial" w:cs="Arial"/>
          <w:bCs/>
          <w:sz w:val="24"/>
          <w:szCs w:val="24"/>
          <w:lang w:val="es-CO"/>
        </w:rPr>
        <w:t>24</w:t>
      </w:r>
      <w:r w:rsidRPr="001E174D">
        <w:rPr>
          <w:rFonts w:ascii="Arial" w:hAnsi="Arial" w:cs="Arial"/>
          <w:bCs/>
          <w:sz w:val="24"/>
          <w:szCs w:val="24"/>
          <w:lang w:val="es-CO"/>
        </w:rPr>
        <w:t xml:space="preserve">) de </w:t>
      </w:r>
      <w:r w:rsidR="009C2E33" w:rsidRPr="001E174D">
        <w:rPr>
          <w:rFonts w:ascii="Arial" w:hAnsi="Arial" w:cs="Arial"/>
          <w:bCs/>
          <w:sz w:val="24"/>
          <w:szCs w:val="24"/>
          <w:lang w:val="es-CO"/>
        </w:rPr>
        <w:t>noviembre</w:t>
      </w:r>
      <w:r w:rsidRPr="001E174D">
        <w:rPr>
          <w:rFonts w:ascii="Arial" w:hAnsi="Arial" w:cs="Arial"/>
          <w:bCs/>
          <w:sz w:val="24"/>
          <w:szCs w:val="24"/>
          <w:lang w:val="es-CO"/>
        </w:rPr>
        <w:t xml:space="preserve"> de dos mil dieciséis (2016)</w:t>
      </w:r>
    </w:p>
    <w:p w:rsidR="00E92E34" w:rsidRPr="001E174D" w:rsidRDefault="00E92E34" w:rsidP="00E92E34">
      <w:pPr>
        <w:spacing w:line="360" w:lineRule="auto"/>
        <w:jc w:val="center"/>
        <w:rPr>
          <w:rFonts w:ascii="Arial" w:hAnsi="Arial" w:cs="Arial"/>
          <w:sz w:val="24"/>
          <w:szCs w:val="24"/>
          <w:lang w:val="es-CO"/>
        </w:rPr>
      </w:pPr>
      <w:r w:rsidRPr="001E174D">
        <w:rPr>
          <w:rFonts w:ascii="Arial" w:hAnsi="Arial" w:cs="Arial"/>
          <w:sz w:val="24"/>
          <w:szCs w:val="24"/>
          <w:lang w:val="es-CO"/>
        </w:rPr>
        <w:t xml:space="preserve">Acta Nº </w:t>
      </w:r>
      <w:r w:rsidR="00EB63A8" w:rsidRPr="00EB63A8">
        <w:rPr>
          <w:rFonts w:ascii="Arial" w:hAnsi="Arial" w:cs="Arial"/>
          <w:sz w:val="26"/>
          <w:szCs w:val="26"/>
          <w:lang w:val="es-CO"/>
        </w:rPr>
        <w:t>555</w:t>
      </w:r>
      <w:r w:rsidRPr="001E174D">
        <w:rPr>
          <w:rFonts w:ascii="Arial" w:hAnsi="Arial" w:cs="Arial"/>
          <w:sz w:val="24"/>
          <w:szCs w:val="24"/>
          <w:lang w:val="es-CO"/>
        </w:rPr>
        <w:t xml:space="preserve"> de </w:t>
      </w:r>
      <w:r w:rsidR="001E174D">
        <w:rPr>
          <w:rFonts w:ascii="Arial" w:hAnsi="Arial" w:cs="Arial"/>
          <w:sz w:val="24"/>
          <w:szCs w:val="24"/>
          <w:lang w:val="es-CO"/>
        </w:rPr>
        <w:t>24</w:t>
      </w:r>
      <w:r w:rsidRPr="001E174D">
        <w:rPr>
          <w:rFonts w:ascii="Arial" w:hAnsi="Arial" w:cs="Arial"/>
          <w:sz w:val="24"/>
          <w:szCs w:val="24"/>
          <w:lang w:val="es-CO"/>
        </w:rPr>
        <w:t>-</w:t>
      </w:r>
      <w:r w:rsidR="009C2E33" w:rsidRPr="001E174D">
        <w:rPr>
          <w:rFonts w:ascii="Arial" w:hAnsi="Arial" w:cs="Arial"/>
          <w:sz w:val="24"/>
          <w:szCs w:val="24"/>
          <w:lang w:val="es-CO"/>
        </w:rPr>
        <w:t>11</w:t>
      </w:r>
      <w:r w:rsidRPr="001E174D">
        <w:rPr>
          <w:rFonts w:ascii="Arial" w:hAnsi="Arial" w:cs="Arial"/>
          <w:sz w:val="24"/>
          <w:szCs w:val="24"/>
          <w:lang w:val="es-CO"/>
        </w:rPr>
        <w:t>-2016</w:t>
      </w:r>
    </w:p>
    <w:p w:rsidR="00E92E34" w:rsidRPr="001E174D" w:rsidRDefault="00E92E34" w:rsidP="00E92E34">
      <w:pPr>
        <w:spacing w:line="360" w:lineRule="auto"/>
        <w:jc w:val="center"/>
        <w:rPr>
          <w:rFonts w:ascii="Arial" w:hAnsi="Arial" w:cs="Arial"/>
          <w:sz w:val="24"/>
          <w:szCs w:val="24"/>
          <w:lang w:val="es-CO"/>
        </w:rPr>
      </w:pPr>
      <w:r w:rsidRPr="001E174D">
        <w:rPr>
          <w:rFonts w:ascii="Arial" w:hAnsi="Arial" w:cs="Arial"/>
          <w:sz w:val="24"/>
          <w:szCs w:val="24"/>
          <w:lang w:val="es-CO"/>
        </w:rPr>
        <w:t>Refer</w:t>
      </w:r>
      <w:r w:rsidR="009C2E33" w:rsidRPr="001E174D">
        <w:rPr>
          <w:rFonts w:ascii="Arial" w:hAnsi="Arial" w:cs="Arial"/>
          <w:sz w:val="24"/>
          <w:szCs w:val="24"/>
          <w:lang w:val="es-CO"/>
        </w:rPr>
        <w:t>encia 66001-22-13-000-2016-0</w:t>
      </w:r>
      <w:r w:rsidR="009C2E33" w:rsidRPr="00811DC1">
        <w:rPr>
          <w:rFonts w:ascii="Arial" w:hAnsi="Arial" w:cs="Arial"/>
          <w:b/>
          <w:sz w:val="24"/>
          <w:szCs w:val="24"/>
          <w:lang w:val="es-CO"/>
        </w:rPr>
        <w:t>1033</w:t>
      </w:r>
      <w:r w:rsidRPr="001E174D">
        <w:rPr>
          <w:rFonts w:ascii="Arial" w:hAnsi="Arial" w:cs="Arial"/>
          <w:sz w:val="24"/>
          <w:szCs w:val="24"/>
          <w:lang w:val="es-CO"/>
        </w:rPr>
        <w:t>-00</w:t>
      </w:r>
    </w:p>
    <w:p w:rsidR="00CB5F35" w:rsidRPr="001E174D" w:rsidRDefault="00CB5F35" w:rsidP="00CB5F35">
      <w:pPr>
        <w:spacing w:line="360" w:lineRule="auto"/>
        <w:ind w:firstLine="2835"/>
        <w:rPr>
          <w:rFonts w:ascii="Arial" w:hAnsi="Arial" w:cs="Arial"/>
          <w:sz w:val="26"/>
          <w:szCs w:val="26"/>
          <w:lang w:val="es-CO"/>
        </w:rPr>
      </w:pPr>
    </w:p>
    <w:p w:rsidR="00E92E34" w:rsidRPr="0007726F" w:rsidRDefault="00E92E34" w:rsidP="00E92E34">
      <w:pPr>
        <w:pStyle w:val="Titre1"/>
        <w:ind w:firstLine="2835"/>
        <w:rPr>
          <w:sz w:val="24"/>
          <w:szCs w:val="28"/>
          <w:lang w:val="es-CO"/>
        </w:rPr>
      </w:pPr>
      <w:r w:rsidRPr="0007726F">
        <w:rPr>
          <w:sz w:val="22"/>
          <w:szCs w:val="28"/>
          <w:lang w:val="es-CO"/>
        </w:rPr>
        <w:t>I. ASUNTO</w:t>
      </w:r>
    </w:p>
    <w:p w:rsidR="00264854" w:rsidRPr="004509A4" w:rsidRDefault="00264854" w:rsidP="00E92E34">
      <w:pPr>
        <w:suppressAutoHyphens/>
        <w:spacing w:line="360" w:lineRule="auto"/>
        <w:ind w:firstLine="2835"/>
        <w:jc w:val="both"/>
        <w:rPr>
          <w:rFonts w:ascii="Arial" w:hAnsi="Arial" w:cs="Arial"/>
          <w:sz w:val="32"/>
          <w:szCs w:val="32"/>
          <w:lang w:val="es-CO"/>
        </w:rPr>
      </w:pPr>
    </w:p>
    <w:p w:rsidR="00E92E34" w:rsidRPr="001E174D" w:rsidRDefault="001E174D" w:rsidP="00E92E34">
      <w:pPr>
        <w:suppressAutoHyphens/>
        <w:spacing w:line="360" w:lineRule="auto"/>
        <w:ind w:firstLine="2835"/>
        <w:jc w:val="both"/>
        <w:rPr>
          <w:rFonts w:ascii="Arial" w:hAnsi="Arial" w:cs="Arial"/>
          <w:sz w:val="26"/>
          <w:szCs w:val="26"/>
          <w:lang w:val="es-CO"/>
        </w:rPr>
      </w:pPr>
      <w:r>
        <w:rPr>
          <w:rFonts w:ascii="Arial" w:hAnsi="Arial" w:cs="Arial"/>
          <w:sz w:val="26"/>
          <w:szCs w:val="26"/>
          <w:lang w:val="es-CO"/>
        </w:rPr>
        <w:t>Se decide en primera instancia</w:t>
      </w:r>
      <w:r w:rsidR="00E92E34" w:rsidRPr="001E174D">
        <w:rPr>
          <w:rFonts w:ascii="Arial" w:hAnsi="Arial" w:cs="Arial"/>
          <w:sz w:val="26"/>
          <w:szCs w:val="26"/>
          <w:lang w:val="es-CO"/>
        </w:rPr>
        <w:t xml:space="preserve"> la acción de tutela interpuesta por </w:t>
      </w:r>
      <w:r w:rsidR="007D72C4" w:rsidRPr="001E174D">
        <w:rPr>
          <w:rFonts w:ascii="Arial" w:hAnsi="Arial" w:cs="Arial"/>
          <w:sz w:val="22"/>
          <w:szCs w:val="26"/>
          <w:lang w:val="es-CO"/>
        </w:rPr>
        <w:t xml:space="preserve">CRISTIAN ANDRÉS MOSQUERA </w:t>
      </w:r>
      <w:proofErr w:type="spellStart"/>
      <w:r w:rsidR="007D72C4" w:rsidRPr="001E174D">
        <w:rPr>
          <w:rFonts w:ascii="Arial" w:hAnsi="Arial" w:cs="Arial"/>
          <w:sz w:val="22"/>
          <w:szCs w:val="26"/>
          <w:lang w:val="es-CO"/>
        </w:rPr>
        <w:t>MOSQUERA</w:t>
      </w:r>
      <w:proofErr w:type="spellEnd"/>
      <w:r w:rsidR="00E92E34" w:rsidRPr="001E174D">
        <w:rPr>
          <w:rFonts w:ascii="Arial" w:hAnsi="Arial" w:cs="Arial"/>
          <w:sz w:val="26"/>
          <w:szCs w:val="26"/>
          <w:lang w:val="es-CO"/>
        </w:rPr>
        <w:t>, frente a</w:t>
      </w:r>
      <w:r w:rsidR="007D72C4" w:rsidRPr="001E174D">
        <w:rPr>
          <w:rFonts w:ascii="Arial" w:hAnsi="Arial" w:cs="Arial"/>
          <w:sz w:val="26"/>
          <w:szCs w:val="26"/>
          <w:lang w:val="es-CO"/>
        </w:rPr>
        <w:t xml:space="preserve"> </w:t>
      </w:r>
      <w:r w:rsidR="00E92E34" w:rsidRPr="001E174D">
        <w:rPr>
          <w:rFonts w:ascii="Arial" w:hAnsi="Arial" w:cs="Arial"/>
          <w:sz w:val="26"/>
          <w:szCs w:val="26"/>
          <w:lang w:val="es-CO"/>
        </w:rPr>
        <w:t>l</w:t>
      </w:r>
      <w:r w:rsidR="007D72C4" w:rsidRPr="001E174D">
        <w:rPr>
          <w:rFonts w:ascii="Arial" w:hAnsi="Arial" w:cs="Arial"/>
          <w:sz w:val="26"/>
          <w:szCs w:val="26"/>
          <w:lang w:val="es-CO"/>
        </w:rPr>
        <w:t>a</w:t>
      </w:r>
      <w:r w:rsidR="00E92E34" w:rsidRPr="001E174D">
        <w:rPr>
          <w:rFonts w:ascii="Arial" w:hAnsi="Arial" w:cs="Arial"/>
          <w:sz w:val="26"/>
          <w:szCs w:val="26"/>
          <w:lang w:val="es-CO"/>
        </w:rPr>
        <w:t xml:space="preserve"> </w:t>
      </w:r>
      <w:r w:rsidR="00E92E34" w:rsidRPr="001E174D">
        <w:rPr>
          <w:rFonts w:ascii="Arial" w:hAnsi="Arial" w:cs="Arial"/>
          <w:sz w:val="22"/>
          <w:szCs w:val="26"/>
          <w:lang w:val="es-CO"/>
        </w:rPr>
        <w:t>DIRECCIÓN GENERAL DE SANIDAD MILITAR D</w:t>
      </w:r>
      <w:r w:rsidR="007D72C4" w:rsidRPr="001E174D">
        <w:rPr>
          <w:rFonts w:ascii="Arial" w:hAnsi="Arial" w:cs="Arial"/>
          <w:sz w:val="22"/>
          <w:szCs w:val="26"/>
          <w:lang w:val="es-CO"/>
        </w:rPr>
        <w:t>EL EJÉRCITO NACIONAL</w:t>
      </w:r>
      <w:r w:rsidR="007D72C4" w:rsidRPr="001E174D">
        <w:rPr>
          <w:rFonts w:ascii="Arial" w:hAnsi="Arial" w:cs="Arial"/>
          <w:sz w:val="26"/>
          <w:szCs w:val="26"/>
          <w:lang w:val="es-CO"/>
        </w:rPr>
        <w:t xml:space="preserve">, trámite al que se vinculó a la </w:t>
      </w:r>
      <w:r w:rsidR="007D72C4" w:rsidRPr="001E174D">
        <w:rPr>
          <w:rFonts w:ascii="Arial" w:hAnsi="Arial" w:cs="Arial"/>
          <w:sz w:val="22"/>
          <w:szCs w:val="26"/>
          <w:lang w:val="es-CO"/>
        </w:rPr>
        <w:t>DIRECCIÓN DE SANIDAD DE LA ARMADA NACION</w:t>
      </w:r>
      <w:r w:rsidR="00264854" w:rsidRPr="001E174D">
        <w:rPr>
          <w:rFonts w:ascii="Arial" w:hAnsi="Arial" w:cs="Arial"/>
          <w:sz w:val="22"/>
          <w:szCs w:val="26"/>
          <w:lang w:val="es-CO"/>
        </w:rPr>
        <w:t>AL</w:t>
      </w:r>
      <w:r w:rsidR="007D72C4" w:rsidRPr="001E174D">
        <w:rPr>
          <w:rFonts w:ascii="Arial" w:hAnsi="Arial" w:cs="Arial"/>
          <w:sz w:val="26"/>
          <w:szCs w:val="26"/>
          <w:lang w:val="es-CO"/>
        </w:rPr>
        <w:t xml:space="preserve"> y al </w:t>
      </w:r>
      <w:r w:rsidR="00E92E34" w:rsidRPr="001E174D">
        <w:rPr>
          <w:rFonts w:ascii="Arial" w:hAnsi="Arial" w:cs="Arial"/>
          <w:sz w:val="22"/>
          <w:szCs w:val="26"/>
          <w:lang w:val="es-CO"/>
        </w:rPr>
        <w:t>DISPENSARIO MÉDICO 3029 DEL BATALLÓN SAN MATEO Nº 8</w:t>
      </w:r>
      <w:r w:rsidR="00E92E34" w:rsidRPr="001E174D">
        <w:rPr>
          <w:rFonts w:ascii="Arial" w:hAnsi="Arial" w:cs="Arial"/>
          <w:sz w:val="26"/>
          <w:szCs w:val="26"/>
          <w:lang w:val="es-CO"/>
        </w:rPr>
        <w:t>.</w:t>
      </w:r>
    </w:p>
    <w:p w:rsidR="00264854" w:rsidRDefault="00264854" w:rsidP="00E92E34">
      <w:pPr>
        <w:suppressAutoHyphens/>
        <w:spacing w:line="360" w:lineRule="auto"/>
        <w:ind w:firstLine="2835"/>
        <w:jc w:val="both"/>
        <w:rPr>
          <w:rFonts w:ascii="Arial" w:hAnsi="Arial" w:cs="Arial"/>
          <w:sz w:val="24"/>
          <w:szCs w:val="28"/>
          <w:lang w:val="es-CO"/>
        </w:rPr>
      </w:pPr>
    </w:p>
    <w:p w:rsidR="00264854" w:rsidRPr="0007726F" w:rsidRDefault="00264854" w:rsidP="00264854">
      <w:pPr>
        <w:suppressAutoHyphens/>
        <w:spacing w:line="360" w:lineRule="auto"/>
        <w:ind w:firstLine="2835"/>
        <w:jc w:val="both"/>
        <w:rPr>
          <w:rFonts w:ascii="Arial" w:hAnsi="Arial" w:cs="Arial"/>
          <w:b/>
          <w:sz w:val="22"/>
          <w:szCs w:val="28"/>
          <w:lang w:val="es-CO"/>
        </w:rPr>
      </w:pPr>
      <w:r w:rsidRPr="0007726F">
        <w:rPr>
          <w:rFonts w:ascii="Arial" w:hAnsi="Arial" w:cs="Arial"/>
          <w:b/>
          <w:sz w:val="22"/>
          <w:szCs w:val="28"/>
          <w:lang w:val="es-CO"/>
        </w:rPr>
        <w:lastRenderedPageBreak/>
        <w:t>II. ANTECEDENTES</w:t>
      </w:r>
    </w:p>
    <w:p w:rsidR="00264854" w:rsidRPr="001E174D" w:rsidRDefault="00264854" w:rsidP="00264854">
      <w:pPr>
        <w:suppressAutoHyphens/>
        <w:spacing w:line="360" w:lineRule="auto"/>
        <w:ind w:firstLine="2835"/>
        <w:jc w:val="both"/>
        <w:rPr>
          <w:rFonts w:ascii="Arial" w:hAnsi="Arial" w:cs="Arial"/>
          <w:sz w:val="24"/>
          <w:szCs w:val="28"/>
          <w:lang w:val="es-CO"/>
        </w:rPr>
      </w:pPr>
    </w:p>
    <w:p w:rsidR="00264854" w:rsidRPr="001E174D" w:rsidRDefault="00264854" w:rsidP="00264854">
      <w:pPr>
        <w:suppressAutoHyphens/>
        <w:spacing w:line="360" w:lineRule="auto"/>
        <w:ind w:firstLine="2835"/>
        <w:jc w:val="both"/>
        <w:rPr>
          <w:rFonts w:ascii="Arial" w:hAnsi="Arial" w:cs="Arial"/>
          <w:spacing w:val="-3"/>
          <w:sz w:val="16"/>
          <w:szCs w:val="26"/>
          <w:lang w:val="es-CO"/>
        </w:rPr>
      </w:pPr>
      <w:r w:rsidRPr="001E174D">
        <w:rPr>
          <w:rFonts w:ascii="Arial" w:hAnsi="Arial" w:cs="Arial"/>
          <w:sz w:val="26"/>
          <w:szCs w:val="26"/>
          <w:lang w:val="es-CO"/>
        </w:rPr>
        <w:t>1.</w:t>
      </w:r>
      <w:r w:rsidRPr="001E174D">
        <w:rPr>
          <w:rFonts w:ascii="Arial" w:hAnsi="Arial" w:cs="Arial"/>
          <w:spacing w:val="-3"/>
          <w:sz w:val="26"/>
          <w:szCs w:val="26"/>
          <w:lang w:val="es-CO"/>
        </w:rPr>
        <w:t xml:space="preserve"> El citado ciudadano instauró el presente amparo constitucional, reclamando la salvaguarda de sus derechos fundamentales a la salud en</w:t>
      </w:r>
      <w:r w:rsidR="001E174D">
        <w:rPr>
          <w:rFonts w:ascii="Arial" w:hAnsi="Arial" w:cs="Arial"/>
          <w:spacing w:val="-3"/>
          <w:sz w:val="26"/>
          <w:szCs w:val="26"/>
          <w:lang w:val="es-CO"/>
        </w:rPr>
        <w:t xml:space="preserve"> conexión con la vida,</w:t>
      </w:r>
      <w:r w:rsidRPr="001E174D">
        <w:rPr>
          <w:rFonts w:ascii="Arial" w:hAnsi="Arial" w:cs="Arial"/>
          <w:spacing w:val="-3"/>
          <w:sz w:val="26"/>
          <w:szCs w:val="26"/>
          <w:lang w:val="es-CO"/>
        </w:rPr>
        <w:t xml:space="preserve"> seguridad</w:t>
      </w:r>
      <w:r w:rsidR="002266DB">
        <w:rPr>
          <w:rFonts w:ascii="Arial" w:hAnsi="Arial" w:cs="Arial"/>
          <w:spacing w:val="-3"/>
          <w:sz w:val="26"/>
          <w:szCs w:val="26"/>
          <w:lang w:val="es-CO"/>
        </w:rPr>
        <w:t xml:space="preserve"> y dignidad humana</w:t>
      </w:r>
      <w:r w:rsidRPr="001E174D">
        <w:rPr>
          <w:rFonts w:ascii="Arial" w:hAnsi="Arial" w:cs="Arial"/>
          <w:spacing w:val="-3"/>
          <w:sz w:val="26"/>
          <w:szCs w:val="26"/>
          <w:lang w:val="es-CO"/>
        </w:rPr>
        <w:t>.</w:t>
      </w:r>
    </w:p>
    <w:p w:rsidR="00264854" w:rsidRPr="001E174D" w:rsidRDefault="00264854" w:rsidP="00264854">
      <w:pPr>
        <w:suppressAutoHyphens/>
        <w:spacing w:line="360" w:lineRule="auto"/>
        <w:ind w:firstLine="2835"/>
        <w:jc w:val="both"/>
        <w:rPr>
          <w:rFonts w:ascii="Arial" w:hAnsi="Arial" w:cs="Arial"/>
          <w:spacing w:val="-3"/>
          <w:sz w:val="16"/>
          <w:szCs w:val="26"/>
          <w:lang w:val="es-CO"/>
        </w:rPr>
      </w:pPr>
    </w:p>
    <w:p w:rsidR="00A033AF" w:rsidRPr="001E174D" w:rsidRDefault="00264854" w:rsidP="00264854">
      <w:pPr>
        <w:pStyle w:val="Sinespaciado1"/>
        <w:spacing w:line="360" w:lineRule="auto"/>
        <w:ind w:firstLine="2835"/>
        <w:jc w:val="both"/>
        <w:rPr>
          <w:rFonts w:ascii="Arial" w:hAnsi="Arial" w:cs="Arial"/>
          <w:sz w:val="16"/>
          <w:szCs w:val="26"/>
        </w:rPr>
      </w:pPr>
      <w:r w:rsidRPr="001E174D">
        <w:rPr>
          <w:rFonts w:ascii="Arial" w:hAnsi="Arial" w:cs="Arial"/>
          <w:sz w:val="26"/>
          <w:szCs w:val="26"/>
        </w:rPr>
        <w:t xml:space="preserve">2. </w:t>
      </w:r>
      <w:r w:rsidR="00E92E34" w:rsidRPr="001E174D">
        <w:rPr>
          <w:rFonts w:ascii="Arial" w:hAnsi="Arial" w:cs="Arial"/>
          <w:sz w:val="26"/>
          <w:szCs w:val="26"/>
        </w:rPr>
        <w:t xml:space="preserve">Como base de sus pretensiones consignó </w:t>
      </w:r>
      <w:r w:rsidR="00A033AF" w:rsidRPr="001E174D">
        <w:rPr>
          <w:rFonts w:ascii="Arial" w:hAnsi="Arial" w:cs="Arial"/>
          <w:sz w:val="26"/>
          <w:szCs w:val="26"/>
        </w:rPr>
        <w:t>en síntesis, lo siguiente:</w:t>
      </w:r>
    </w:p>
    <w:p w:rsidR="00FC603F" w:rsidRPr="001E174D" w:rsidRDefault="00FC603F" w:rsidP="00264854">
      <w:pPr>
        <w:pStyle w:val="Sinespaciado1"/>
        <w:spacing w:line="360" w:lineRule="auto"/>
        <w:ind w:firstLine="2835"/>
        <w:jc w:val="both"/>
        <w:rPr>
          <w:rFonts w:ascii="Arial" w:hAnsi="Arial" w:cs="Arial"/>
          <w:sz w:val="26"/>
          <w:szCs w:val="26"/>
        </w:rPr>
      </w:pPr>
      <w:r w:rsidRPr="001E174D">
        <w:rPr>
          <w:rFonts w:ascii="Arial" w:hAnsi="Arial" w:cs="Arial"/>
          <w:sz w:val="26"/>
          <w:szCs w:val="26"/>
        </w:rPr>
        <w:t>2.1.</w:t>
      </w:r>
      <w:r w:rsidR="00D33EB0" w:rsidRPr="001E174D">
        <w:rPr>
          <w:rFonts w:ascii="Arial" w:hAnsi="Arial" w:cs="Arial"/>
          <w:sz w:val="26"/>
          <w:szCs w:val="26"/>
        </w:rPr>
        <w:t xml:space="preserve"> P</w:t>
      </w:r>
      <w:r w:rsidRPr="001E174D">
        <w:rPr>
          <w:rFonts w:ascii="Arial" w:hAnsi="Arial" w:cs="Arial"/>
          <w:sz w:val="26"/>
          <w:szCs w:val="26"/>
        </w:rPr>
        <w:t>restó</w:t>
      </w:r>
      <w:r w:rsidR="00E92E34" w:rsidRPr="001E174D">
        <w:rPr>
          <w:rFonts w:ascii="Arial" w:hAnsi="Arial" w:cs="Arial"/>
          <w:sz w:val="26"/>
          <w:szCs w:val="26"/>
        </w:rPr>
        <w:t xml:space="preserve"> servicio militar </w:t>
      </w:r>
      <w:r w:rsidR="00264854" w:rsidRPr="001E174D">
        <w:rPr>
          <w:rFonts w:ascii="Arial" w:hAnsi="Arial" w:cs="Arial"/>
          <w:sz w:val="26"/>
          <w:szCs w:val="26"/>
        </w:rPr>
        <w:t xml:space="preserve">como soldado regular en </w:t>
      </w:r>
      <w:r w:rsidR="00D33EB0" w:rsidRPr="001E174D">
        <w:rPr>
          <w:rFonts w:ascii="Arial" w:hAnsi="Arial" w:cs="Arial"/>
          <w:sz w:val="26"/>
          <w:szCs w:val="26"/>
        </w:rPr>
        <w:t xml:space="preserve">el Batallón </w:t>
      </w:r>
      <w:r w:rsidR="00D33EB0" w:rsidRPr="001E174D">
        <w:rPr>
          <w:rFonts w:ascii="Arial" w:hAnsi="Arial" w:cs="Arial"/>
          <w:sz w:val="24"/>
          <w:szCs w:val="26"/>
        </w:rPr>
        <w:t xml:space="preserve">BEFIN </w:t>
      </w:r>
      <w:r w:rsidR="00D33EB0" w:rsidRPr="001E174D">
        <w:rPr>
          <w:rFonts w:ascii="Arial" w:hAnsi="Arial" w:cs="Arial"/>
          <w:sz w:val="26"/>
          <w:szCs w:val="26"/>
        </w:rPr>
        <w:t xml:space="preserve">50 de </w:t>
      </w:r>
      <w:r w:rsidR="00264854" w:rsidRPr="001E174D">
        <w:rPr>
          <w:rFonts w:ascii="Arial" w:hAnsi="Arial" w:cs="Arial"/>
          <w:sz w:val="26"/>
          <w:szCs w:val="26"/>
        </w:rPr>
        <w:t>la Armada Nacional</w:t>
      </w:r>
      <w:r w:rsidR="00A033AF" w:rsidRPr="001E174D">
        <w:rPr>
          <w:rFonts w:ascii="Arial" w:hAnsi="Arial" w:cs="Arial"/>
          <w:sz w:val="26"/>
          <w:szCs w:val="26"/>
        </w:rPr>
        <w:t xml:space="preserve"> </w:t>
      </w:r>
      <w:r w:rsidR="00D33EB0" w:rsidRPr="001E174D">
        <w:rPr>
          <w:rFonts w:ascii="Arial" w:hAnsi="Arial" w:cs="Arial"/>
          <w:sz w:val="26"/>
          <w:szCs w:val="26"/>
        </w:rPr>
        <w:t>en Puerto Inírida, Gua</w:t>
      </w:r>
      <w:r w:rsidRPr="001E174D">
        <w:rPr>
          <w:rFonts w:ascii="Arial" w:hAnsi="Arial" w:cs="Arial"/>
          <w:sz w:val="26"/>
          <w:szCs w:val="26"/>
        </w:rPr>
        <w:t>i</w:t>
      </w:r>
      <w:r w:rsidR="00D33EB0" w:rsidRPr="001E174D">
        <w:rPr>
          <w:rFonts w:ascii="Arial" w:hAnsi="Arial" w:cs="Arial"/>
          <w:sz w:val="26"/>
          <w:szCs w:val="26"/>
        </w:rPr>
        <w:t>n</w:t>
      </w:r>
      <w:r w:rsidR="00A033AF" w:rsidRPr="001E174D">
        <w:rPr>
          <w:rFonts w:ascii="Arial" w:hAnsi="Arial" w:cs="Arial"/>
          <w:sz w:val="26"/>
          <w:szCs w:val="26"/>
        </w:rPr>
        <w:t xml:space="preserve">ía, tiempo durante el cual </w:t>
      </w:r>
      <w:r w:rsidR="002266DB">
        <w:rPr>
          <w:rFonts w:ascii="Arial" w:hAnsi="Arial" w:cs="Arial"/>
          <w:sz w:val="26"/>
          <w:szCs w:val="26"/>
        </w:rPr>
        <w:t>adquirió una hernia inguinal o Varicocele B</w:t>
      </w:r>
      <w:r w:rsidR="00D33EB0" w:rsidRPr="001E174D">
        <w:rPr>
          <w:rFonts w:ascii="Arial" w:hAnsi="Arial" w:cs="Arial"/>
          <w:sz w:val="26"/>
          <w:szCs w:val="26"/>
        </w:rPr>
        <w:t>ilateral, siendo tratado</w:t>
      </w:r>
      <w:r w:rsidRPr="001E174D">
        <w:rPr>
          <w:rFonts w:ascii="Arial" w:hAnsi="Arial" w:cs="Arial"/>
          <w:sz w:val="26"/>
          <w:szCs w:val="26"/>
        </w:rPr>
        <w:t xml:space="preserve"> por Sanidad N</w:t>
      </w:r>
      <w:r w:rsidR="002266DB">
        <w:rPr>
          <w:rFonts w:ascii="Arial" w:hAnsi="Arial" w:cs="Arial"/>
          <w:sz w:val="26"/>
          <w:szCs w:val="26"/>
        </w:rPr>
        <w:t>aval</w:t>
      </w:r>
      <w:r w:rsidR="00D33EB0" w:rsidRPr="001E174D">
        <w:rPr>
          <w:rFonts w:ascii="Arial" w:hAnsi="Arial" w:cs="Arial"/>
          <w:sz w:val="26"/>
          <w:szCs w:val="26"/>
        </w:rPr>
        <w:t xml:space="preserve"> por </w:t>
      </w:r>
      <w:r w:rsidR="00A033AF" w:rsidRPr="001E174D">
        <w:rPr>
          <w:rFonts w:ascii="Arial" w:hAnsi="Arial" w:cs="Arial"/>
          <w:sz w:val="26"/>
          <w:szCs w:val="26"/>
        </w:rPr>
        <w:t>urol</w:t>
      </w:r>
      <w:r w:rsidRPr="001E174D">
        <w:rPr>
          <w:rFonts w:ascii="Arial" w:hAnsi="Arial" w:cs="Arial"/>
          <w:sz w:val="26"/>
          <w:szCs w:val="26"/>
        </w:rPr>
        <w:t>ogía desde marzo de 2013.</w:t>
      </w:r>
    </w:p>
    <w:p w:rsidR="00FC603F" w:rsidRPr="001E174D" w:rsidRDefault="00FC603F" w:rsidP="00264854">
      <w:pPr>
        <w:pStyle w:val="Sinespaciado1"/>
        <w:spacing w:line="360" w:lineRule="auto"/>
        <w:ind w:firstLine="2835"/>
        <w:jc w:val="both"/>
        <w:rPr>
          <w:rFonts w:ascii="Arial" w:hAnsi="Arial" w:cs="Arial"/>
          <w:sz w:val="16"/>
          <w:szCs w:val="26"/>
        </w:rPr>
      </w:pPr>
    </w:p>
    <w:p w:rsidR="00A033AF" w:rsidRPr="001E174D" w:rsidRDefault="00FC603F" w:rsidP="00264854">
      <w:pPr>
        <w:pStyle w:val="Sinespaciado1"/>
        <w:spacing w:line="360" w:lineRule="auto"/>
        <w:ind w:firstLine="2835"/>
        <w:jc w:val="both"/>
        <w:rPr>
          <w:rFonts w:ascii="Arial" w:hAnsi="Arial" w:cs="Arial"/>
          <w:sz w:val="26"/>
          <w:szCs w:val="26"/>
        </w:rPr>
      </w:pPr>
      <w:r w:rsidRPr="001E174D">
        <w:rPr>
          <w:rFonts w:ascii="Arial" w:hAnsi="Arial" w:cs="Arial"/>
          <w:sz w:val="26"/>
          <w:szCs w:val="26"/>
        </w:rPr>
        <w:t xml:space="preserve">2.2. Su médico tratante </w:t>
      </w:r>
      <w:r w:rsidR="00570CA3" w:rsidRPr="001E174D">
        <w:rPr>
          <w:rFonts w:ascii="Arial" w:hAnsi="Arial" w:cs="Arial"/>
          <w:sz w:val="26"/>
          <w:szCs w:val="26"/>
        </w:rPr>
        <w:t>orden</w:t>
      </w:r>
      <w:r w:rsidRPr="001E174D">
        <w:rPr>
          <w:rFonts w:ascii="Arial" w:hAnsi="Arial" w:cs="Arial"/>
          <w:sz w:val="26"/>
          <w:szCs w:val="26"/>
        </w:rPr>
        <w:t xml:space="preserve">ó una cirugía de hernia, pero fue aplazado varias veces hasta que terminó </w:t>
      </w:r>
      <w:r w:rsidR="00570CA3" w:rsidRPr="001E174D">
        <w:rPr>
          <w:rFonts w:ascii="Arial" w:hAnsi="Arial" w:cs="Arial"/>
          <w:sz w:val="26"/>
          <w:szCs w:val="26"/>
        </w:rPr>
        <w:t>el servicio</w:t>
      </w:r>
      <w:r w:rsidRPr="001E174D">
        <w:rPr>
          <w:rFonts w:ascii="Arial" w:hAnsi="Arial" w:cs="Arial"/>
          <w:sz w:val="26"/>
          <w:szCs w:val="26"/>
        </w:rPr>
        <w:t xml:space="preserve"> y fue sacado estando </w:t>
      </w:r>
      <w:r w:rsidR="00570CA3" w:rsidRPr="001E174D">
        <w:rPr>
          <w:rFonts w:ascii="Arial" w:hAnsi="Arial" w:cs="Arial"/>
          <w:sz w:val="26"/>
          <w:szCs w:val="26"/>
        </w:rPr>
        <w:t xml:space="preserve">pendiente </w:t>
      </w:r>
      <w:r w:rsidRPr="001E174D">
        <w:rPr>
          <w:rFonts w:ascii="Arial" w:hAnsi="Arial" w:cs="Arial"/>
          <w:sz w:val="26"/>
          <w:szCs w:val="26"/>
        </w:rPr>
        <w:t>el procedimiento.</w:t>
      </w:r>
    </w:p>
    <w:p w:rsidR="00A033AF" w:rsidRPr="001E174D" w:rsidRDefault="00A033AF" w:rsidP="00264854">
      <w:pPr>
        <w:pStyle w:val="Sinespaciado1"/>
        <w:spacing w:line="360" w:lineRule="auto"/>
        <w:ind w:firstLine="2835"/>
        <w:jc w:val="both"/>
        <w:rPr>
          <w:rFonts w:ascii="Arial" w:hAnsi="Arial" w:cs="Arial"/>
          <w:sz w:val="16"/>
          <w:szCs w:val="26"/>
        </w:rPr>
      </w:pPr>
    </w:p>
    <w:p w:rsidR="00A033AF" w:rsidRPr="001E174D" w:rsidRDefault="00FC603F" w:rsidP="00570CA3">
      <w:pPr>
        <w:pStyle w:val="Sansinterligne"/>
        <w:spacing w:line="360" w:lineRule="auto"/>
        <w:ind w:right="51" w:firstLine="2835"/>
        <w:jc w:val="both"/>
        <w:rPr>
          <w:rFonts w:ascii="Arial" w:hAnsi="Arial" w:cs="Arial"/>
          <w:spacing w:val="-3"/>
          <w:sz w:val="26"/>
          <w:szCs w:val="26"/>
          <w:lang w:val="es-CO"/>
        </w:rPr>
      </w:pPr>
      <w:r w:rsidRPr="001E174D">
        <w:rPr>
          <w:rFonts w:ascii="Arial" w:hAnsi="Arial" w:cs="Arial"/>
          <w:spacing w:val="-3"/>
          <w:sz w:val="26"/>
          <w:szCs w:val="26"/>
          <w:lang w:val="es-CO"/>
        </w:rPr>
        <w:t>2.3.</w:t>
      </w:r>
      <w:r w:rsidR="00A033AF" w:rsidRPr="001E174D">
        <w:rPr>
          <w:rFonts w:ascii="Arial" w:hAnsi="Arial" w:cs="Arial"/>
          <w:spacing w:val="-3"/>
          <w:sz w:val="26"/>
          <w:szCs w:val="26"/>
          <w:lang w:val="es-CO"/>
        </w:rPr>
        <w:t xml:space="preserve"> </w:t>
      </w:r>
      <w:r w:rsidRPr="001E174D">
        <w:rPr>
          <w:rFonts w:ascii="Arial" w:hAnsi="Arial" w:cs="Arial"/>
          <w:spacing w:val="-3"/>
          <w:sz w:val="26"/>
          <w:szCs w:val="26"/>
          <w:lang w:val="es-CO"/>
        </w:rPr>
        <w:t>Con carta del 09-03-15 fue remitido al Establecimiento de Sanidad Militar de</w:t>
      </w:r>
      <w:r w:rsidR="00E92E34" w:rsidRPr="001E174D">
        <w:rPr>
          <w:rFonts w:ascii="Arial" w:hAnsi="Arial" w:cs="Arial"/>
          <w:spacing w:val="-3"/>
          <w:sz w:val="26"/>
          <w:szCs w:val="26"/>
          <w:lang w:val="es-CO"/>
        </w:rPr>
        <w:t xml:space="preserve">l </w:t>
      </w:r>
      <w:r w:rsidR="00635046" w:rsidRPr="001E174D">
        <w:rPr>
          <w:rFonts w:ascii="Arial" w:hAnsi="Arial" w:cs="Arial"/>
          <w:spacing w:val="-3"/>
          <w:sz w:val="26"/>
          <w:szCs w:val="26"/>
          <w:lang w:val="es-CO"/>
        </w:rPr>
        <w:t xml:space="preserve">Batallón de Artillería No. 8 San Mateo de Pereira, </w:t>
      </w:r>
      <w:r w:rsidR="00A033AF" w:rsidRPr="001E174D">
        <w:rPr>
          <w:rFonts w:ascii="Arial" w:hAnsi="Arial" w:cs="Arial"/>
          <w:spacing w:val="-3"/>
          <w:sz w:val="26"/>
          <w:szCs w:val="26"/>
          <w:lang w:val="es-CO"/>
        </w:rPr>
        <w:t>para continuar con el proceso de valoración para cirugía por urología</w:t>
      </w:r>
      <w:r w:rsidR="00564C1D" w:rsidRPr="001E174D">
        <w:rPr>
          <w:rFonts w:ascii="Arial" w:hAnsi="Arial" w:cs="Arial"/>
          <w:spacing w:val="-3"/>
          <w:sz w:val="26"/>
          <w:szCs w:val="26"/>
          <w:lang w:val="es-CO"/>
        </w:rPr>
        <w:t xml:space="preserve">, </w:t>
      </w:r>
      <w:r w:rsidR="008471DB" w:rsidRPr="001E174D">
        <w:rPr>
          <w:rFonts w:ascii="Arial" w:hAnsi="Arial" w:cs="Arial"/>
          <w:spacing w:val="-3"/>
          <w:sz w:val="26"/>
          <w:szCs w:val="26"/>
          <w:lang w:val="es-CO"/>
        </w:rPr>
        <w:t>lo que</w:t>
      </w:r>
      <w:r w:rsidR="00564C1D" w:rsidRPr="001E174D">
        <w:rPr>
          <w:rFonts w:ascii="Arial" w:hAnsi="Arial" w:cs="Arial"/>
          <w:spacing w:val="-3"/>
          <w:sz w:val="26"/>
          <w:szCs w:val="26"/>
          <w:lang w:val="es-CO"/>
        </w:rPr>
        <w:t xml:space="preserve"> no ha si</w:t>
      </w:r>
      <w:r w:rsidR="00570CA3" w:rsidRPr="001E174D">
        <w:rPr>
          <w:rFonts w:ascii="Arial" w:hAnsi="Arial" w:cs="Arial"/>
          <w:spacing w:val="-3"/>
          <w:sz w:val="26"/>
          <w:szCs w:val="26"/>
          <w:lang w:val="es-CO"/>
        </w:rPr>
        <w:t>do posible porque no tienen esta especialidad</w:t>
      </w:r>
      <w:r w:rsidR="002266DB">
        <w:rPr>
          <w:rFonts w:ascii="Arial" w:hAnsi="Arial" w:cs="Arial"/>
          <w:spacing w:val="-3"/>
          <w:sz w:val="26"/>
          <w:szCs w:val="26"/>
          <w:lang w:val="es-CO"/>
        </w:rPr>
        <w:t>. El aplazamiento lo perjudica enormemente porque la hernia sigue creciendo</w:t>
      </w:r>
      <w:r w:rsidR="008471DB" w:rsidRPr="001E174D">
        <w:rPr>
          <w:rFonts w:ascii="Arial" w:hAnsi="Arial" w:cs="Arial"/>
          <w:spacing w:val="-3"/>
          <w:sz w:val="26"/>
          <w:szCs w:val="26"/>
          <w:lang w:val="es-CO"/>
        </w:rPr>
        <w:t xml:space="preserve"> y teme que se le pueda estrangular</w:t>
      </w:r>
      <w:r w:rsidR="008306D8" w:rsidRPr="001E174D">
        <w:rPr>
          <w:rFonts w:ascii="Arial" w:hAnsi="Arial" w:cs="Arial"/>
          <w:spacing w:val="-3"/>
          <w:sz w:val="26"/>
          <w:szCs w:val="26"/>
          <w:lang w:val="es-CO"/>
        </w:rPr>
        <w:t>, causándole daños irremediables.</w:t>
      </w:r>
    </w:p>
    <w:p w:rsidR="00A033AF" w:rsidRPr="001E174D" w:rsidRDefault="00A033AF" w:rsidP="00A033AF">
      <w:pPr>
        <w:pStyle w:val="Sansinterligne"/>
        <w:spacing w:line="360" w:lineRule="auto"/>
        <w:ind w:right="51" w:firstLine="2835"/>
        <w:jc w:val="both"/>
        <w:rPr>
          <w:rFonts w:ascii="Arial" w:hAnsi="Arial" w:cs="Arial"/>
          <w:spacing w:val="-3"/>
          <w:sz w:val="16"/>
          <w:szCs w:val="26"/>
          <w:lang w:val="es-CO"/>
        </w:rPr>
      </w:pPr>
    </w:p>
    <w:p w:rsidR="00BA1069" w:rsidRPr="001E174D" w:rsidRDefault="00635046" w:rsidP="00BA1069">
      <w:pPr>
        <w:pStyle w:val="Sinespaciado3"/>
        <w:spacing w:line="360" w:lineRule="auto"/>
        <w:ind w:firstLine="2835"/>
        <w:jc w:val="both"/>
        <w:rPr>
          <w:rFonts w:ascii="Arial" w:hAnsi="Arial" w:cs="Arial"/>
          <w:sz w:val="16"/>
          <w:szCs w:val="26"/>
        </w:rPr>
      </w:pPr>
      <w:r w:rsidRPr="001E174D">
        <w:rPr>
          <w:rFonts w:ascii="Arial" w:hAnsi="Arial" w:cs="Arial"/>
          <w:sz w:val="26"/>
          <w:szCs w:val="26"/>
        </w:rPr>
        <w:t xml:space="preserve">3. Acude a la tutela para que se ordene </w:t>
      </w:r>
      <w:r w:rsidRPr="001E174D">
        <w:rPr>
          <w:rFonts w:ascii="Arial" w:hAnsi="Arial" w:cs="Arial"/>
          <w:sz w:val="24"/>
          <w:szCs w:val="26"/>
        </w:rPr>
        <w:t>a la accionada</w:t>
      </w:r>
      <w:r w:rsidR="00BA1069" w:rsidRPr="001E174D">
        <w:rPr>
          <w:rFonts w:ascii="Arial" w:hAnsi="Arial" w:cs="Arial"/>
          <w:sz w:val="24"/>
          <w:szCs w:val="26"/>
        </w:rPr>
        <w:t xml:space="preserve"> </w:t>
      </w:r>
      <w:r w:rsidR="00BA1069" w:rsidRPr="00D40D00">
        <w:rPr>
          <w:rFonts w:ascii="Arial" w:hAnsi="Arial" w:cs="Arial"/>
          <w:sz w:val="26"/>
          <w:szCs w:val="26"/>
        </w:rPr>
        <w:t>que</w:t>
      </w:r>
      <w:r w:rsidR="00BA1069" w:rsidRPr="001E174D">
        <w:rPr>
          <w:rFonts w:ascii="Arial" w:hAnsi="Arial" w:cs="Arial"/>
          <w:i/>
          <w:sz w:val="24"/>
          <w:szCs w:val="26"/>
        </w:rPr>
        <w:t xml:space="preserve"> </w:t>
      </w:r>
      <w:r w:rsidRPr="001E174D">
        <w:rPr>
          <w:rFonts w:ascii="Arial" w:hAnsi="Arial" w:cs="Arial"/>
          <w:i/>
          <w:sz w:val="24"/>
          <w:szCs w:val="26"/>
        </w:rPr>
        <w:t>“</w:t>
      </w:r>
      <w:r w:rsidR="00BA1069" w:rsidRPr="001E174D">
        <w:rPr>
          <w:rFonts w:ascii="Arial" w:hAnsi="Arial" w:cs="Arial"/>
          <w:i/>
          <w:sz w:val="24"/>
          <w:szCs w:val="26"/>
        </w:rPr>
        <w:t xml:space="preserve">en forma oportuna y sin dilaciones, en un término perentorio que fije ese despacho, proceda a autorizar las valoraciones por </w:t>
      </w:r>
      <w:r w:rsidR="00BA1069" w:rsidRPr="001E174D">
        <w:rPr>
          <w:rFonts w:ascii="Arial" w:hAnsi="Arial" w:cs="Arial"/>
          <w:i/>
          <w:szCs w:val="26"/>
        </w:rPr>
        <w:t xml:space="preserve">NEUROLOGIA </w:t>
      </w:r>
      <w:r w:rsidR="00BA1069" w:rsidRPr="001E174D">
        <w:rPr>
          <w:rFonts w:ascii="Arial" w:hAnsi="Arial" w:cs="Arial"/>
          <w:i/>
          <w:sz w:val="24"/>
          <w:szCs w:val="26"/>
        </w:rPr>
        <w:t xml:space="preserve">y los procedimientos quirúrgicos y demás tratamientos que ordene el galeno que se deriven de esta patología, con carácter </w:t>
      </w:r>
      <w:r w:rsidR="00BA1069" w:rsidRPr="001E174D">
        <w:rPr>
          <w:rFonts w:ascii="Arial" w:hAnsi="Arial" w:cs="Arial"/>
          <w:i/>
          <w:szCs w:val="26"/>
        </w:rPr>
        <w:t xml:space="preserve">INTEGRAL </w:t>
      </w:r>
      <w:r w:rsidR="00BA1069" w:rsidRPr="001E174D">
        <w:rPr>
          <w:rFonts w:ascii="Arial" w:hAnsi="Arial" w:cs="Arial"/>
          <w:i/>
          <w:sz w:val="24"/>
          <w:szCs w:val="26"/>
        </w:rPr>
        <w:t>y con cargo a la Dirección de Sanidad Naval</w:t>
      </w:r>
      <w:r w:rsidR="00BA1069" w:rsidRPr="001E174D">
        <w:rPr>
          <w:rFonts w:ascii="Arial" w:hAnsi="Arial" w:cs="Arial"/>
          <w:sz w:val="26"/>
          <w:szCs w:val="26"/>
        </w:rPr>
        <w:t>”.</w:t>
      </w:r>
    </w:p>
    <w:p w:rsidR="002E57EB" w:rsidRPr="001E174D" w:rsidRDefault="002E57EB" w:rsidP="002E57EB">
      <w:pPr>
        <w:pStyle w:val="Sinespaciado1"/>
        <w:spacing w:line="360" w:lineRule="auto"/>
        <w:ind w:firstLine="2835"/>
        <w:jc w:val="both"/>
        <w:rPr>
          <w:rFonts w:ascii="Arial" w:hAnsi="Arial" w:cs="Arial"/>
          <w:sz w:val="16"/>
          <w:szCs w:val="26"/>
        </w:rPr>
      </w:pPr>
      <w:r w:rsidRPr="001E174D">
        <w:rPr>
          <w:rFonts w:ascii="Arial" w:hAnsi="Arial" w:cs="Arial"/>
          <w:sz w:val="26"/>
          <w:szCs w:val="26"/>
        </w:rPr>
        <w:t>4.</w:t>
      </w:r>
      <w:r w:rsidR="00476DE0" w:rsidRPr="001E174D">
        <w:rPr>
          <w:rFonts w:ascii="Arial" w:hAnsi="Arial" w:cs="Arial"/>
          <w:sz w:val="26"/>
          <w:szCs w:val="26"/>
        </w:rPr>
        <w:t xml:space="preserve"> Por auto de</w:t>
      </w:r>
      <w:r w:rsidRPr="001E174D">
        <w:rPr>
          <w:rFonts w:ascii="Arial" w:hAnsi="Arial" w:cs="Arial"/>
          <w:sz w:val="26"/>
          <w:szCs w:val="26"/>
        </w:rPr>
        <w:t xml:space="preserve"> </w:t>
      </w:r>
      <w:r w:rsidR="00476DE0" w:rsidRPr="001E174D">
        <w:rPr>
          <w:rFonts w:ascii="Arial" w:hAnsi="Arial" w:cs="Arial"/>
          <w:sz w:val="26"/>
          <w:szCs w:val="26"/>
        </w:rPr>
        <w:t>9</w:t>
      </w:r>
      <w:r w:rsidRPr="001E174D">
        <w:rPr>
          <w:rFonts w:ascii="Arial" w:hAnsi="Arial" w:cs="Arial"/>
          <w:sz w:val="26"/>
          <w:szCs w:val="26"/>
        </w:rPr>
        <w:t xml:space="preserve"> de </w:t>
      </w:r>
      <w:r w:rsidR="00476DE0" w:rsidRPr="001E174D">
        <w:rPr>
          <w:rFonts w:ascii="Arial" w:hAnsi="Arial" w:cs="Arial"/>
          <w:sz w:val="26"/>
          <w:szCs w:val="26"/>
        </w:rPr>
        <w:t>noviembre</w:t>
      </w:r>
      <w:r w:rsidRPr="001E174D">
        <w:rPr>
          <w:rFonts w:ascii="Arial" w:hAnsi="Arial" w:cs="Arial"/>
          <w:sz w:val="26"/>
          <w:szCs w:val="26"/>
        </w:rPr>
        <w:t xml:space="preserve"> del año que avanza, se dio trámite a la acción de tutela y se ordenaron las notifica</w:t>
      </w:r>
      <w:r w:rsidR="00476DE0" w:rsidRPr="001E174D">
        <w:rPr>
          <w:rFonts w:ascii="Arial" w:hAnsi="Arial" w:cs="Arial"/>
          <w:sz w:val="26"/>
          <w:szCs w:val="26"/>
        </w:rPr>
        <w:t>ciones correspondientes. (fl. 7</w:t>
      </w:r>
      <w:r w:rsidRPr="001E174D">
        <w:rPr>
          <w:rFonts w:ascii="Arial" w:hAnsi="Arial" w:cs="Arial"/>
          <w:sz w:val="26"/>
          <w:szCs w:val="26"/>
        </w:rPr>
        <w:t>).</w:t>
      </w:r>
    </w:p>
    <w:p w:rsidR="002E57EB" w:rsidRPr="001E174D" w:rsidRDefault="002E57EB" w:rsidP="002E57EB">
      <w:pPr>
        <w:pStyle w:val="Sinespaciado1"/>
        <w:spacing w:line="360" w:lineRule="auto"/>
        <w:ind w:firstLine="2835"/>
        <w:jc w:val="both"/>
        <w:rPr>
          <w:rFonts w:ascii="Arial" w:hAnsi="Arial" w:cs="Arial"/>
          <w:sz w:val="16"/>
          <w:szCs w:val="26"/>
        </w:rPr>
      </w:pPr>
    </w:p>
    <w:p w:rsidR="00020527" w:rsidRPr="001E174D" w:rsidRDefault="00476DE0" w:rsidP="00020527">
      <w:pPr>
        <w:pStyle w:val="Sinespaciado1"/>
        <w:spacing w:line="360" w:lineRule="auto"/>
        <w:ind w:firstLine="2835"/>
        <w:jc w:val="both"/>
        <w:rPr>
          <w:rFonts w:ascii="Arial" w:hAnsi="Arial" w:cs="Arial"/>
          <w:sz w:val="16"/>
          <w:szCs w:val="26"/>
        </w:rPr>
      </w:pPr>
      <w:r w:rsidRPr="001E174D">
        <w:rPr>
          <w:rFonts w:ascii="Arial" w:hAnsi="Arial" w:cs="Arial"/>
          <w:sz w:val="26"/>
          <w:szCs w:val="26"/>
        </w:rPr>
        <w:lastRenderedPageBreak/>
        <w:t xml:space="preserve">4.1. </w:t>
      </w:r>
      <w:r w:rsidR="0047782D" w:rsidRPr="001E174D">
        <w:rPr>
          <w:rFonts w:ascii="Arial" w:hAnsi="Arial" w:cs="Arial"/>
          <w:sz w:val="26"/>
          <w:szCs w:val="26"/>
        </w:rPr>
        <w:t xml:space="preserve">La Dirección General de Sanidad Militar </w:t>
      </w:r>
      <w:r w:rsidR="002266DB">
        <w:rPr>
          <w:rFonts w:ascii="Arial" w:hAnsi="Arial" w:cs="Arial"/>
          <w:sz w:val="26"/>
          <w:szCs w:val="26"/>
        </w:rPr>
        <w:t xml:space="preserve">informa que no es superior jerárquico de la Dirección de Sanidad de la Armada Nacional, por lo cual del escrito de tutela dio traslado por competencia a esta última el 16 de noviembre de 2016. </w:t>
      </w:r>
      <w:r w:rsidR="00570CA3" w:rsidRPr="001E174D">
        <w:rPr>
          <w:rFonts w:ascii="Arial" w:hAnsi="Arial" w:cs="Arial"/>
          <w:sz w:val="26"/>
          <w:szCs w:val="26"/>
        </w:rPr>
        <w:t>Pide se la</w:t>
      </w:r>
      <w:r w:rsidR="00020527" w:rsidRPr="001E174D">
        <w:rPr>
          <w:rFonts w:ascii="Arial" w:hAnsi="Arial" w:cs="Arial"/>
          <w:sz w:val="26"/>
          <w:szCs w:val="26"/>
        </w:rPr>
        <w:t xml:space="preserve"> desvincule de este </w:t>
      </w:r>
      <w:r w:rsidR="003B732C">
        <w:rPr>
          <w:rFonts w:ascii="Arial" w:hAnsi="Arial" w:cs="Arial"/>
          <w:sz w:val="26"/>
          <w:szCs w:val="26"/>
        </w:rPr>
        <w:t>trámite.</w:t>
      </w:r>
      <w:r w:rsidR="00020527" w:rsidRPr="001E174D">
        <w:rPr>
          <w:rFonts w:ascii="Arial" w:hAnsi="Arial" w:cs="Arial"/>
          <w:sz w:val="26"/>
          <w:szCs w:val="26"/>
        </w:rPr>
        <w:t xml:space="preserve"> (fls. 30-33).</w:t>
      </w:r>
    </w:p>
    <w:p w:rsidR="00171D1F" w:rsidRPr="001E174D" w:rsidRDefault="00171D1F" w:rsidP="00020527">
      <w:pPr>
        <w:pStyle w:val="Sinespaciado1"/>
        <w:spacing w:line="360" w:lineRule="auto"/>
        <w:ind w:firstLine="2835"/>
        <w:jc w:val="both"/>
        <w:rPr>
          <w:rFonts w:ascii="Arial" w:hAnsi="Arial" w:cs="Arial"/>
          <w:sz w:val="16"/>
          <w:szCs w:val="26"/>
        </w:rPr>
      </w:pPr>
    </w:p>
    <w:p w:rsidR="00476DE0" w:rsidRPr="001E174D" w:rsidRDefault="00505FCE" w:rsidP="002E57EB">
      <w:pPr>
        <w:pStyle w:val="Sinespaciado1"/>
        <w:spacing w:line="360" w:lineRule="auto"/>
        <w:ind w:firstLine="2835"/>
        <w:jc w:val="both"/>
        <w:rPr>
          <w:rFonts w:ascii="Arial" w:hAnsi="Arial" w:cs="Arial"/>
          <w:sz w:val="26"/>
          <w:szCs w:val="26"/>
        </w:rPr>
      </w:pPr>
      <w:r w:rsidRPr="001E174D">
        <w:rPr>
          <w:rFonts w:ascii="Arial" w:hAnsi="Arial" w:cs="Arial"/>
          <w:sz w:val="26"/>
          <w:szCs w:val="26"/>
        </w:rPr>
        <w:t xml:space="preserve">4.2. </w:t>
      </w:r>
      <w:r w:rsidR="002E57EB" w:rsidRPr="001E174D">
        <w:rPr>
          <w:rFonts w:ascii="Arial" w:hAnsi="Arial" w:cs="Arial"/>
          <w:sz w:val="26"/>
          <w:szCs w:val="26"/>
        </w:rPr>
        <w:t xml:space="preserve">La Directora del Dispensario Médico 3029 del Batallón de Artillería Nº 8 “Batalla de San Mateo”, </w:t>
      </w:r>
      <w:r w:rsidR="00635046" w:rsidRPr="001E174D">
        <w:rPr>
          <w:rFonts w:ascii="Arial" w:hAnsi="Arial" w:cs="Arial"/>
          <w:sz w:val="26"/>
          <w:szCs w:val="26"/>
        </w:rPr>
        <w:t>en su respuesta pide precisión al accionante sobre la clase de procedimiento que requiere y allegar la orden del médico tratante pues el usuario no lo ha hecho. Solicita se declare improcedente el amparo, pues no hay evidencia que demuestre negativa y omisión por parte del Dispensario.</w:t>
      </w:r>
      <w:r w:rsidR="00476DE0" w:rsidRPr="001E174D">
        <w:rPr>
          <w:rFonts w:ascii="Arial" w:hAnsi="Arial" w:cs="Arial"/>
          <w:sz w:val="26"/>
          <w:szCs w:val="26"/>
        </w:rPr>
        <w:t xml:space="preserve"> (fls. 13-14).</w:t>
      </w:r>
    </w:p>
    <w:p w:rsidR="00505FCE" w:rsidRPr="001E174D" w:rsidRDefault="00505FCE" w:rsidP="002E57EB">
      <w:pPr>
        <w:pStyle w:val="Sinespaciado1"/>
        <w:spacing w:line="360" w:lineRule="auto"/>
        <w:ind w:firstLine="2835"/>
        <w:jc w:val="both"/>
        <w:rPr>
          <w:rFonts w:ascii="Arial" w:hAnsi="Arial" w:cs="Arial"/>
          <w:sz w:val="16"/>
          <w:szCs w:val="26"/>
        </w:rPr>
      </w:pPr>
    </w:p>
    <w:p w:rsidR="00801501" w:rsidRPr="001E174D" w:rsidRDefault="00573AE1" w:rsidP="00801501">
      <w:pPr>
        <w:pStyle w:val="Sinespaciado1"/>
        <w:spacing w:line="360" w:lineRule="auto"/>
        <w:ind w:firstLine="2835"/>
        <w:jc w:val="both"/>
        <w:rPr>
          <w:rFonts w:ascii="Arial" w:hAnsi="Arial" w:cs="Arial"/>
          <w:sz w:val="26"/>
          <w:szCs w:val="26"/>
        </w:rPr>
      </w:pPr>
      <w:r w:rsidRPr="001E174D">
        <w:rPr>
          <w:rFonts w:ascii="Arial" w:hAnsi="Arial" w:cs="Arial"/>
          <w:sz w:val="26"/>
          <w:szCs w:val="26"/>
        </w:rPr>
        <w:t>4.3</w:t>
      </w:r>
      <w:r w:rsidR="004C25A4" w:rsidRPr="001E174D">
        <w:rPr>
          <w:rFonts w:ascii="Arial" w:hAnsi="Arial" w:cs="Arial"/>
          <w:sz w:val="26"/>
          <w:szCs w:val="26"/>
        </w:rPr>
        <w:t>. Por su parte, e</w:t>
      </w:r>
      <w:r w:rsidR="001B667C" w:rsidRPr="001E174D">
        <w:rPr>
          <w:rFonts w:ascii="Arial" w:hAnsi="Arial" w:cs="Arial"/>
          <w:sz w:val="26"/>
          <w:szCs w:val="26"/>
        </w:rPr>
        <w:t xml:space="preserve">l Director de Sanidad </w:t>
      </w:r>
      <w:r w:rsidR="00635046" w:rsidRPr="001E174D">
        <w:rPr>
          <w:rFonts w:ascii="Arial" w:hAnsi="Arial" w:cs="Arial"/>
          <w:sz w:val="26"/>
          <w:szCs w:val="26"/>
        </w:rPr>
        <w:t>de la Armada Nacional (Naval)</w:t>
      </w:r>
      <w:r w:rsidR="001B667C" w:rsidRPr="001E174D">
        <w:rPr>
          <w:rFonts w:ascii="Arial" w:hAnsi="Arial" w:cs="Arial"/>
          <w:sz w:val="26"/>
          <w:szCs w:val="26"/>
        </w:rPr>
        <w:t xml:space="preserve"> </w:t>
      </w:r>
      <w:r w:rsidR="00277752" w:rsidRPr="001E174D">
        <w:rPr>
          <w:rFonts w:ascii="Arial" w:hAnsi="Arial" w:cs="Arial"/>
          <w:sz w:val="26"/>
          <w:szCs w:val="26"/>
        </w:rPr>
        <w:t>coinci</w:t>
      </w:r>
      <w:r w:rsidR="004C25A4" w:rsidRPr="001E174D">
        <w:rPr>
          <w:rFonts w:ascii="Arial" w:hAnsi="Arial" w:cs="Arial"/>
          <w:sz w:val="26"/>
          <w:szCs w:val="26"/>
        </w:rPr>
        <w:t xml:space="preserve">de </w:t>
      </w:r>
      <w:r w:rsidR="00277752" w:rsidRPr="001E174D">
        <w:rPr>
          <w:rFonts w:ascii="Arial" w:hAnsi="Arial" w:cs="Arial"/>
          <w:sz w:val="26"/>
          <w:szCs w:val="26"/>
        </w:rPr>
        <w:t xml:space="preserve">con </w:t>
      </w:r>
      <w:r w:rsidR="001B667C" w:rsidRPr="001E174D">
        <w:rPr>
          <w:rFonts w:ascii="Arial" w:hAnsi="Arial" w:cs="Arial"/>
          <w:sz w:val="26"/>
          <w:szCs w:val="26"/>
        </w:rPr>
        <w:t>los hechos indicados por el accionante</w:t>
      </w:r>
      <w:r w:rsidR="004C25A4" w:rsidRPr="001E174D">
        <w:rPr>
          <w:rFonts w:ascii="Arial" w:hAnsi="Arial" w:cs="Arial"/>
          <w:sz w:val="26"/>
          <w:szCs w:val="26"/>
        </w:rPr>
        <w:t>. Informa que está activo en el Subsistema de S</w:t>
      </w:r>
      <w:r w:rsidR="00BB79B5" w:rsidRPr="001E174D">
        <w:rPr>
          <w:rFonts w:ascii="Arial" w:hAnsi="Arial" w:cs="Arial"/>
          <w:sz w:val="26"/>
          <w:szCs w:val="26"/>
        </w:rPr>
        <w:t xml:space="preserve">alud de las Fuerzas Militares, por lo que </w:t>
      </w:r>
      <w:r w:rsidR="004C25A4" w:rsidRPr="001E174D">
        <w:rPr>
          <w:rFonts w:ascii="Arial" w:hAnsi="Arial" w:cs="Arial"/>
          <w:sz w:val="26"/>
          <w:szCs w:val="26"/>
        </w:rPr>
        <w:t xml:space="preserve">a raíz de la tutela </w:t>
      </w:r>
      <w:r w:rsidR="002A42DF" w:rsidRPr="001E174D">
        <w:rPr>
          <w:rFonts w:ascii="Arial" w:hAnsi="Arial" w:cs="Arial"/>
          <w:sz w:val="26"/>
          <w:szCs w:val="26"/>
        </w:rPr>
        <w:t>procedió</w:t>
      </w:r>
      <w:r w:rsidR="004C25A4" w:rsidRPr="001E174D">
        <w:rPr>
          <w:rFonts w:ascii="Arial" w:hAnsi="Arial" w:cs="Arial"/>
          <w:sz w:val="26"/>
          <w:szCs w:val="26"/>
        </w:rPr>
        <w:t xml:space="preserve"> a reiterar </w:t>
      </w:r>
      <w:r w:rsidR="00BB79B5" w:rsidRPr="001E174D">
        <w:rPr>
          <w:rFonts w:ascii="Arial" w:hAnsi="Arial" w:cs="Arial"/>
          <w:sz w:val="26"/>
          <w:szCs w:val="26"/>
        </w:rPr>
        <w:t xml:space="preserve">al </w:t>
      </w:r>
      <w:r w:rsidR="00747A75" w:rsidRPr="001E174D">
        <w:rPr>
          <w:rFonts w:ascii="Arial" w:hAnsi="Arial" w:cs="Arial"/>
          <w:sz w:val="26"/>
          <w:szCs w:val="26"/>
        </w:rPr>
        <w:t xml:space="preserve">Establecimiento de Sanidad Militar </w:t>
      </w:r>
      <w:r w:rsidR="00BB79B5" w:rsidRPr="001E174D">
        <w:rPr>
          <w:rFonts w:ascii="Arial" w:hAnsi="Arial" w:cs="Arial"/>
          <w:sz w:val="26"/>
          <w:szCs w:val="26"/>
        </w:rPr>
        <w:t xml:space="preserve">del Batallón San Mateo Nº 8, la </w:t>
      </w:r>
      <w:r w:rsidR="00470105" w:rsidRPr="001E174D">
        <w:rPr>
          <w:rFonts w:ascii="Arial" w:hAnsi="Arial" w:cs="Arial"/>
          <w:sz w:val="26"/>
          <w:szCs w:val="26"/>
        </w:rPr>
        <w:t xml:space="preserve">coordinación de servicios médicos y elaboración de concepto médico en favor del </w:t>
      </w:r>
      <w:r w:rsidR="002A42DF" w:rsidRPr="001E174D">
        <w:rPr>
          <w:rFonts w:ascii="Arial" w:hAnsi="Arial" w:cs="Arial"/>
          <w:sz w:val="26"/>
          <w:szCs w:val="26"/>
        </w:rPr>
        <w:t>señor Cristian Andrés</w:t>
      </w:r>
      <w:r w:rsidR="00470105" w:rsidRPr="001E174D">
        <w:rPr>
          <w:rFonts w:ascii="Arial" w:hAnsi="Arial" w:cs="Arial"/>
          <w:sz w:val="26"/>
          <w:szCs w:val="26"/>
        </w:rPr>
        <w:t>, por la especialidad de urolog</w:t>
      </w:r>
      <w:r w:rsidR="002A42DF" w:rsidRPr="001E174D">
        <w:rPr>
          <w:rFonts w:ascii="Arial" w:hAnsi="Arial" w:cs="Arial"/>
          <w:sz w:val="26"/>
          <w:szCs w:val="26"/>
        </w:rPr>
        <w:t>ía (</w:t>
      </w:r>
      <w:proofErr w:type="spellStart"/>
      <w:r w:rsidR="002A42DF" w:rsidRPr="001E174D">
        <w:rPr>
          <w:rFonts w:ascii="Arial" w:hAnsi="Arial" w:cs="Arial"/>
          <w:sz w:val="26"/>
          <w:szCs w:val="26"/>
        </w:rPr>
        <w:t>IDx</w:t>
      </w:r>
      <w:proofErr w:type="spellEnd"/>
      <w:r w:rsidR="002A42DF" w:rsidRPr="001E174D">
        <w:rPr>
          <w:rFonts w:ascii="Arial" w:hAnsi="Arial" w:cs="Arial"/>
          <w:sz w:val="26"/>
          <w:szCs w:val="26"/>
        </w:rPr>
        <w:t>. Varicocele Bilateral)</w:t>
      </w:r>
      <w:r w:rsidR="002266DB">
        <w:rPr>
          <w:rFonts w:ascii="Arial" w:hAnsi="Arial" w:cs="Arial"/>
          <w:sz w:val="26"/>
          <w:szCs w:val="26"/>
        </w:rPr>
        <w:t>. Expresa</w:t>
      </w:r>
      <w:r w:rsidR="00747A75" w:rsidRPr="001E174D">
        <w:rPr>
          <w:rFonts w:ascii="Arial" w:hAnsi="Arial" w:cs="Arial"/>
          <w:sz w:val="26"/>
          <w:szCs w:val="26"/>
        </w:rPr>
        <w:t xml:space="preserve"> que no puede negar la prestación del servicio de salud</w:t>
      </w:r>
      <w:r w:rsidR="00345C6F" w:rsidRPr="001E174D">
        <w:rPr>
          <w:rFonts w:ascii="Arial" w:hAnsi="Arial" w:cs="Arial"/>
          <w:sz w:val="26"/>
          <w:szCs w:val="26"/>
        </w:rPr>
        <w:t xml:space="preserve">, según la circular Nº 68585 </w:t>
      </w:r>
      <w:r w:rsidR="00345C6F" w:rsidRPr="001E174D">
        <w:rPr>
          <w:rFonts w:ascii="Arial" w:hAnsi="Arial" w:cs="Arial"/>
          <w:sz w:val="24"/>
          <w:szCs w:val="26"/>
        </w:rPr>
        <w:t>MDN-CGFM-DGSM-GAI</w:t>
      </w:r>
      <w:r w:rsidR="00345C6F" w:rsidRPr="001E174D">
        <w:rPr>
          <w:rFonts w:ascii="Arial" w:hAnsi="Arial" w:cs="Arial"/>
          <w:sz w:val="26"/>
          <w:szCs w:val="26"/>
        </w:rPr>
        <w:t xml:space="preserve">-13 de 10 de julio de 2014 </w:t>
      </w:r>
      <w:r w:rsidR="00747A75" w:rsidRPr="001E174D">
        <w:rPr>
          <w:rFonts w:ascii="Arial" w:hAnsi="Arial" w:cs="Arial"/>
          <w:sz w:val="26"/>
          <w:szCs w:val="26"/>
        </w:rPr>
        <w:t xml:space="preserve">(fls. </w:t>
      </w:r>
      <w:r w:rsidR="00B70F4F" w:rsidRPr="001E174D">
        <w:rPr>
          <w:rFonts w:ascii="Arial" w:hAnsi="Arial" w:cs="Arial"/>
          <w:sz w:val="26"/>
          <w:szCs w:val="26"/>
        </w:rPr>
        <w:t>15-23).</w:t>
      </w:r>
    </w:p>
    <w:p w:rsidR="00801501" w:rsidRPr="001E174D" w:rsidRDefault="00801501" w:rsidP="00801501">
      <w:pPr>
        <w:pStyle w:val="Sinespaciado1"/>
        <w:spacing w:line="360" w:lineRule="auto"/>
        <w:ind w:firstLine="2835"/>
        <w:jc w:val="both"/>
        <w:rPr>
          <w:rFonts w:ascii="Arial" w:hAnsi="Arial" w:cs="Arial"/>
          <w:sz w:val="24"/>
          <w:szCs w:val="26"/>
        </w:rPr>
      </w:pPr>
    </w:p>
    <w:p w:rsidR="00801501" w:rsidRPr="0007726F" w:rsidRDefault="00E92E34" w:rsidP="00801501">
      <w:pPr>
        <w:pStyle w:val="Sinespaciado1"/>
        <w:spacing w:line="360" w:lineRule="auto"/>
        <w:ind w:firstLine="2835"/>
        <w:jc w:val="both"/>
        <w:rPr>
          <w:rFonts w:ascii="Arial" w:hAnsi="Arial" w:cs="Arial"/>
          <w:b/>
          <w:sz w:val="24"/>
          <w:szCs w:val="26"/>
        </w:rPr>
      </w:pPr>
      <w:r w:rsidRPr="0007726F">
        <w:rPr>
          <w:rFonts w:ascii="Arial" w:hAnsi="Arial" w:cs="Arial"/>
          <w:b/>
          <w:szCs w:val="26"/>
        </w:rPr>
        <w:t>III. CONSIDERACIONES DE LA SALA</w:t>
      </w:r>
    </w:p>
    <w:p w:rsidR="00801501" w:rsidRPr="001E174D" w:rsidRDefault="00801501" w:rsidP="00801501">
      <w:pPr>
        <w:pStyle w:val="Sinespaciado1"/>
        <w:spacing w:line="360" w:lineRule="auto"/>
        <w:ind w:firstLine="2835"/>
        <w:jc w:val="both"/>
        <w:rPr>
          <w:rFonts w:ascii="Arial" w:hAnsi="Arial" w:cs="Arial"/>
          <w:sz w:val="24"/>
          <w:szCs w:val="26"/>
        </w:rPr>
      </w:pPr>
    </w:p>
    <w:p w:rsidR="00E92E34" w:rsidRPr="001E174D" w:rsidRDefault="00E92E34" w:rsidP="00801501">
      <w:pPr>
        <w:pStyle w:val="Sinespaciado1"/>
        <w:spacing w:line="360" w:lineRule="auto"/>
        <w:ind w:firstLine="2835"/>
        <w:jc w:val="both"/>
        <w:rPr>
          <w:rFonts w:ascii="Arial" w:hAnsi="Arial" w:cs="Arial"/>
          <w:sz w:val="24"/>
          <w:szCs w:val="26"/>
        </w:rPr>
      </w:pPr>
      <w:r w:rsidRPr="001E174D">
        <w:rPr>
          <w:rFonts w:ascii="Arial" w:hAnsi="Arial" w:cs="Arial"/>
          <w:sz w:val="26"/>
          <w:szCs w:val="26"/>
        </w:rPr>
        <w:t xml:space="preserve">1. Esta Corporación es competente para conocer de la tutela, de conformidad con lo previsto en </w:t>
      </w:r>
      <w:r w:rsidR="002A42DF" w:rsidRPr="001E174D">
        <w:rPr>
          <w:rFonts w:ascii="Arial" w:hAnsi="Arial" w:cs="Arial"/>
          <w:sz w:val="26"/>
          <w:szCs w:val="26"/>
        </w:rPr>
        <w:t>el artículo 86 C. P. y</w:t>
      </w:r>
      <w:r w:rsidRPr="001E174D">
        <w:rPr>
          <w:rFonts w:ascii="Arial" w:hAnsi="Arial" w:cs="Arial"/>
          <w:sz w:val="26"/>
          <w:szCs w:val="26"/>
        </w:rPr>
        <w:t xml:space="preserve"> en los Decretos 2591 de 1991 y 1382 de 2000.</w:t>
      </w:r>
    </w:p>
    <w:p w:rsidR="00EA22ED" w:rsidRPr="001E174D" w:rsidRDefault="00EA22ED" w:rsidP="00E92E34">
      <w:pPr>
        <w:pStyle w:val="Sinespaciado1"/>
        <w:spacing w:line="360" w:lineRule="auto"/>
        <w:ind w:firstLine="2835"/>
        <w:jc w:val="both"/>
        <w:rPr>
          <w:rFonts w:ascii="Arial" w:hAnsi="Arial" w:cs="Arial"/>
          <w:sz w:val="16"/>
          <w:szCs w:val="26"/>
        </w:rPr>
      </w:pPr>
    </w:p>
    <w:p w:rsidR="0007726F" w:rsidRPr="0007726F" w:rsidRDefault="0007726F" w:rsidP="0007726F">
      <w:pPr>
        <w:pStyle w:val="Sinespaciado1"/>
        <w:spacing w:line="360" w:lineRule="auto"/>
        <w:ind w:firstLine="2835"/>
        <w:jc w:val="both"/>
        <w:rPr>
          <w:rFonts w:ascii="Arial" w:hAnsi="Arial" w:cs="Arial"/>
          <w:spacing w:val="-3"/>
          <w:sz w:val="26"/>
          <w:szCs w:val="26"/>
        </w:rPr>
      </w:pPr>
      <w:r>
        <w:rPr>
          <w:rFonts w:ascii="Arial" w:hAnsi="Arial" w:cs="Arial"/>
          <w:sz w:val="26"/>
          <w:szCs w:val="26"/>
        </w:rPr>
        <w:t xml:space="preserve">2. </w:t>
      </w:r>
      <w:r w:rsidRPr="0007726F">
        <w:rPr>
          <w:rFonts w:ascii="Arial" w:hAnsi="Arial" w:cs="Arial"/>
          <w:spacing w:val="-3"/>
          <w:sz w:val="26"/>
          <w:szCs w:val="26"/>
        </w:rPr>
        <w:t xml:space="preserve">El Sistema de Seguridad Social para las Fuerzas Militares y la Policía Nacional está previsto en el Decreto 1795 de 2000. El artículo 6º de dicha normativa establece que el Sistema de Salud de las </w:t>
      </w:r>
      <w:r w:rsidRPr="0007726F">
        <w:rPr>
          <w:rFonts w:ascii="Arial" w:hAnsi="Arial" w:cs="Arial"/>
          <w:spacing w:val="-3"/>
          <w:sz w:val="26"/>
          <w:szCs w:val="26"/>
        </w:rPr>
        <w:lastRenderedPageBreak/>
        <w:t>Fuerzas Militares y de la Policía Nacional se rige por los principios de calidad, ética, eficiencia, universalidad, solidaridad, protección integral, equidad, autonomía, descentralización, desconcentración, integración funcional, independencia de recursos, atención equitativa y preferencial, racionalidad y unidad.</w:t>
      </w:r>
    </w:p>
    <w:p w:rsidR="0007726F" w:rsidRPr="0007726F" w:rsidRDefault="0007726F" w:rsidP="0007726F">
      <w:pPr>
        <w:pStyle w:val="Sinespaciado1"/>
        <w:spacing w:line="360" w:lineRule="auto"/>
        <w:ind w:firstLine="2835"/>
        <w:jc w:val="both"/>
        <w:rPr>
          <w:rFonts w:ascii="Arial" w:hAnsi="Arial" w:cs="Arial"/>
          <w:spacing w:val="-3"/>
          <w:sz w:val="26"/>
          <w:szCs w:val="26"/>
        </w:rPr>
      </w:pPr>
      <w:r w:rsidRPr="0007726F">
        <w:rPr>
          <w:rFonts w:ascii="Arial" w:hAnsi="Arial" w:cs="Arial"/>
          <w:spacing w:val="-3"/>
          <w:sz w:val="26"/>
          <w:szCs w:val="26"/>
        </w:rPr>
        <w:t>De conformidad con los principios mencionados, las Fuerzas Militares y de Policía deben vincular al sistema de seguridad social a quienes prestan el servicio a la institución, y tal deber cesa con el retiro de la persona. La obligación mencionada beneficia también a los jóvenes que prestan el servicio militar obligatorio, quienes no tienen una relación laboral pero ejercen sus funciones en cumplimiento de un deber constitucional, por lo que el Estado tiene a su cargo la garantía de su derecho a la salud.</w:t>
      </w:r>
    </w:p>
    <w:p w:rsidR="0007726F" w:rsidRPr="0007726F" w:rsidRDefault="0007726F" w:rsidP="0007726F">
      <w:pPr>
        <w:pStyle w:val="Sinespaciado1"/>
        <w:spacing w:line="360" w:lineRule="auto"/>
        <w:ind w:firstLine="2835"/>
        <w:jc w:val="both"/>
        <w:rPr>
          <w:rFonts w:ascii="Arial" w:hAnsi="Arial" w:cs="Arial"/>
          <w:spacing w:val="-3"/>
          <w:sz w:val="16"/>
          <w:szCs w:val="26"/>
        </w:rPr>
      </w:pPr>
      <w:r w:rsidRPr="0007726F">
        <w:rPr>
          <w:rFonts w:ascii="Arial" w:hAnsi="Arial" w:cs="Arial"/>
          <w:spacing w:val="-3"/>
          <w:sz w:val="26"/>
          <w:szCs w:val="26"/>
        </w:rPr>
        <w:t xml:space="preserve"> </w:t>
      </w:r>
    </w:p>
    <w:p w:rsidR="0007726F" w:rsidRDefault="0007726F" w:rsidP="0007726F">
      <w:pPr>
        <w:pStyle w:val="Sinespaciado1"/>
        <w:spacing w:line="360" w:lineRule="auto"/>
        <w:ind w:firstLine="2835"/>
        <w:jc w:val="both"/>
        <w:rPr>
          <w:rFonts w:ascii="Arial" w:hAnsi="Arial" w:cs="Arial"/>
          <w:spacing w:val="-3"/>
          <w:sz w:val="26"/>
          <w:szCs w:val="26"/>
        </w:rPr>
      </w:pPr>
      <w:r w:rsidRPr="0007726F">
        <w:rPr>
          <w:rFonts w:ascii="Arial" w:hAnsi="Arial" w:cs="Arial"/>
          <w:spacing w:val="-3"/>
          <w:sz w:val="26"/>
          <w:szCs w:val="26"/>
        </w:rPr>
        <w:t>No obstante, los principios de solidaridad</w:t>
      </w:r>
      <w:r>
        <w:rPr>
          <w:rFonts w:ascii="Arial" w:hAnsi="Arial" w:cs="Arial"/>
          <w:spacing w:val="-3"/>
          <w:sz w:val="26"/>
          <w:szCs w:val="26"/>
        </w:rPr>
        <w:t xml:space="preserve"> </w:t>
      </w:r>
      <w:r w:rsidRPr="0007726F">
        <w:rPr>
          <w:rFonts w:ascii="Arial" w:hAnsi="Arial" w:cs="Arial"/>
          <w:spacing w:val="-3"/>
          <w:sz w:val="26"/>
          <w:szCs w:val="26"/>
        </w:rPr>
        <w:t>y equidad</w:t>
      </w:r>
      <w:r>
        <w:rPr>
          <w:rFonts w:ascii="Arial" w:hAnsi="Arial" w:cs="Arial"/>
          <w:spacing w:val="-3"/>
          <w:sz w:val="26"/>
          <w:szCs w:val="26"/>
        </w:rPr>
        <w:t xml:space="preserve"> </w:t>
      </w:r>
      <w:r w:rsidRPr="0007726F">
        <w:rPr>
          <w:rFonts w:ascii="Arial" w:hAnsi="Arial" w:cs="Arial"/>
          <w:spacing w:val="-3"/>
          <w:sz w:val="26"/>
          <w:szCs w:val="26"/>
        </w:rPr>
        <w:t>implican que, ante ciertas circunstancias, se prolongue la obligación de prestar el servicio de salud a los miembros de las Fuerzas Militares y de la Policía con pos</w:t>
      </w:r>
      <w:r>
        <w:rPr>
          <w:rFonts w:ascii="Arial" w:hAnsi="Arial" w:cs="Arial"/>
          <w:spacing w:val="-3"/>
          <w:sz w:val="26"/>
          <w:szCs w:val="26"/>
        </w:rPr>
        <w:t xml:space="preserve">terioridad a su desvinculación. </w:t>
      </w:r>
      <w:r w:rsidRPr="0007726F">
        <w:rPr>
          <w:rFonts w:ascii="Arial" w:hAnsi="Arial" w:cs="Arial"/>
          <w:spacing w:val="-3"/>
          <w:sz w:val="26"/>
          <w:szCs w:val="26"/>
        </w:rPr>
        <w:t xml:space="preserve">En </w:t>
      </w:r>
      <w:r>
        <w:rPr>
          <w:rFonts w:ascii="Arial" w:hAnsi="Arial" w:cs="Arial"/>
          <w:spacing w:val="-3"/>
          <w:sz w:val="26"/>
          <w:szCs w:val="26"/>
        </w:rPr>
        <w:t xml:space="preserve">efecto, en </w:t>
      </w:r>
      <w:r w:rsidRPr="0007726F">
        <w:rPr>
          <w:rFonts w:ascii="Arial" w:hAnsi="Arial" w:cs="Arial"/>
          <w:spacing w:val="-3"/>
          <w:sz w:val="26"/>
          <w:szCs w:val="26"/>
        </w:rPr>
        <w:t xml:space="preserve">distintas ocasiones </w:t>
      </w:r>
      <w:r>
        <w:rPr>
          <w:rFonts w:ascii="Arial" w:hAnsi="Arial" w:cs="Arial"/>
          <w:spacing w:val="-3"/>
          <w:sz w:val="26"/>
          <w:szCs w:val="26"/>
        </w:rPr>
        <w:t xml:space="preserve">la Corte Constitucional </w:t>
      </w:r>
      <w:r w:rsidRPr="0007726F">
        <w:rPr>
          <w:rFonts w:ascii="Arial" w:hAnsi="Arial" w:cs="Arial"/>
          <w:spacing w:val="-3"/>
          <w:sz w:val="26"/>
          <w:szCs w:val="26"/>
        </w:rPr>
        <w:t>ha protegido por vía de tutela el derecho a la salud de los miembros de las Fuerzas Militares y de Policía que sufren una lesión o enfermedad producida con ocasión de la prestación del servicio, cuando como consecuencia de su desvinculación, se suspende la prestación del servicio de salud a cargo de dicha institución.</w:t>
      </w:r>
      <w:r>
        <w:rPr>
          <w:rFonts w:ascii="Arial" w:hAnsi="Arial" w:cs="Arial"/>
          <w:spacing w:val="-3"/>
          <w:sz w:val="26"/>
          <w:szCs w:val="26"/>
        </w:rPr>
        <w:t xml:space="preserve"> Ejemplo de ello son las sentencias </w:t>
      </w:r>
      <w:r w:rsidRPr="0007726F">
        <w:rPr>
          <w:rFonts w:ascii="Arial" w:hAnsi="Arial" w:cs="Arial"/>
          <w:spacing w:val="-3"/>
          <w:sz w:val="26"/>
          <w:szCs w:val="26"/>
        </w:rPr>
        <w:t>T-601 de 2005</w:t>
      </w:r>
      <w:r>
        <w:rPr>
          <w:rFonts w:ascii="Arial" w:hAnsi="Arial" w:cs="Arial"/>
          <w:spacing w:val="-3"/>
          <w:sz w:val="26"/>
          <w:szCs w:val="26"/>
        </w:rPr>
        <w:t>,</w:t>
      </w:r>
      <w:r w:rsidRPr="0007726F">
        <w:rPr>
          <w:rFonts w:ascii="Arial" w:hAnsi="Arial" w:cs="Arial"/>
          <w:spacing w:val="-3"/>
          <w:sz w:val="26"/>
          <w:szCs w:val="26"/>
        </w:rPr>
        <w:t xml:space="preserve"> T-654 de 2006, T-854 de 2008, T-516 de 2009, T-862 de 2010</w:t>
      </w:r>
      <w:r>
        <w:rPr>
          <w:rFonts w:ascii="Arial" w:hAnsi="Arial" w:cs="Arial"/>
          <w:spacing w:val="-3"/>
          <w:sz w:val="26"/>
          <w:szCs w:val="26"/>
        </w:rPr>
        <w:t>,</w:t>
      </w:r>
      <w:r w:rsidRPr="0007726F">
        <w:rPr>
          <w:rFonts w:ascii="Arial" w:hAnsi="Arial" w:cs="Arial"/>
          <w:spacing w:val="-3"/>
          <w:sz w:val="26"/>
          <w:szCs w:val="26"/>
        </w:rPr>
        <w:t xml:space="preserve"> T-157 de 2012</w:t>
      </w:r>
      <w:r>
        <w:rPr>
          <w:rFonts w:ascii="Arial" w:hAnsi="Arial" w:cs="Arial"/>
          <w:spacing w:val="-3"/>
          <w:sz w:val="26"/>
          <w:szCs w:val="26"/>
        </w:rPr>
        <w:t xml:space="preserve"> y T- de 2015</w:t>
      </w:r>
      <w:r w:rsidRPr="0007726F">
        <w:rPr>
          <w:rFonts w:ascii="Arial" w:hAnsi="Arial" w:cs="Arial"/>
          <w:spacing w:val="-3"/>
          <w:sz w:val="26"/>
          <w:szCs w:val="26"/>
        </w:rPr>
        <w:t xml:space="preserve">; en las que se ha concedido el amparo del derecho fundamental a la salud de miembros de las Fuerzas Militares y de Policía retirados, a quien les habían suspendido la atención médica como consecuencia de su desvinculación. En aquellas ocasiones la jurisprudencia de </w:t>
      </w:r>
      <w:r>
        <w:rPr>
          <w:rFonts w:ascii="Arial" w:hAnsi="Arial" w:cs="Arial"/>
          <w:spacing w:val="-3"/>
          <w:sz w:val="26"/>
          <w:szCs w:val="26"/>
        </w:rPr>
        <w:t xml:space="preserve">dicha </w:t>
      </w:r>
      <w:r w:rsidRPr="0007726F">
        <w:rPr>
          <w:rFonts w:ascii="Arial" w:hAnsi="Arial" w:cs="Arial"/>
          <w:spacing w:val="-3"/>
          <w:sz w:val="26"/>
          <w:szCs w:val="26"/>
        </w:rPr>
        <w:t xml:space="preserve">Corporación ha reconocido que el derecho a la salud puede ser eventualmente vulnerado, cuando a consecuencia del retiro del servicio de un soldado profesional que padece una enfermedad originada durante el servicio, se suspende el tratamiento médico, siempre que (i) las lesiones hayan </w:t>
      </w:r>
      <w:r w:rsidRPr="0007726F">
        <w:rPr>
          <w:rFonts w:ascii="Arial" w:hAnsi="Arial" w:cs="Arial"/>
          <w:spacing w:val="-3"/>
          <w:sz w:val="26"/>
          <w:szCs w:val="26"/>
        </w:rPr>
        <w:lastRenderedPageBreak/>
        <w:t>ocurrido durante el servicio y (ii) el tratamiento ofrecido no haya sido suficien</w:t>
      </w:r>
      <w:r>
        <w:rPr>
          <w:rFonts w:ascii="Arial" w:hAnsi="Arial" w:cs="Arial"/>
          <w:spacing w:val="-3"/>
          <w:sz w:val="26"/>
          <w:szCs w:val="26"/>
        </w:rPr>
        <w:t>te para lograr su recuperación.</w:t>
      </w:r>
    </w:p>
    <w:p w:rsidR="0007726F" w:rsidRPr="004509A4" w:rsidRDefault="0007726F" w:rsidP="0007726F">
      <w:pPr>
        <w:pStyle w:val="Sinespaciado1"/>
        <w:spacing w:line="360" w:lineRule="auto"/>
        <w:ind w:firstLine="2835"/>
        <w:jc w:val="both"/>
        <w:rPr>
          <w:rFonts w:ascii="Arial" w:hAnsi="Arial" w:cs="Arial"/>
          <w:spacing w:val="-3"/>
          <w:sz w:val="32"/>
          <w:szCs w:val="32"/>
        </w:rPr>
      </w:pPr>
    </w:p>
    <w:p w:rsidR="0007726F" w:rsidRPr="0007726F" w:rsidRDefault="00E92E34" w:rsidP="0007726F">
      <w:pPr>
        <w:pStyle w:val="Sinespaciado1"/>
        <w:spacing w:line="360" w:lineRule="auto"/>
        <w:ind w:firstLine="2835"/>
        <w:jc w:val="both"/>
        <w:rPr>
          <w:rFonts w:ascii="Arial" w:hAnsi="Arial" w:cs="Arial"/>
          <w:b/>
          <w:szCs w:val="26"/>
        </w:rPr>
      </w:pPr>
      <w:r w:rsidRPr="0007726F">
        <w:rPr>
          <w:rFonts w:ascii="Arial" w:hAnsi="Arial" w:cs="Arial"/>
          <w:b/>
          <w:szCs w:val="26"/>
        </w:rPr>
        <w:t>IV. CASO CONCRETO</w:t>
      </w:r>
    </w:p>
    <w:p w:rsidR="0007726F" w:rsidRPr="004509A4" w:rsidRDefault="0007726F" w:rsidP="0007726F">
      <w:pPr>
        <w:pStyle w:val="Sinespaciado1"/>
        <w:spacing w:line="360" w:lineRule="auto"/>
        <w:ind w:firstLine="2835"/>
        <w:jc w:val="both"/>
        <w:rPr>
          <w:rFonts w:ascii="Arial" w:hAnsi="Arial" w:cs="Arial"/>
          <w:sz w:val="28"/>
          <w:szCs w:val="28"/>
        </w:rPr>
      </w:pPr>
    </w:p>
    <w:p w:rsidR="001B4BB9" w:rsidRDefault="00E92E34" w:rsidP="0007726F">
      <w:pPr>
        <w:pStyle w:val="Sinespaciado1"/>
        <w:spacing w:line="360" w:lineRule="auto"/>
        <w:ind w:firstLine="2835"/>
        <w:jc w:val="both"/>
        <w:rPr>
          <w:rFonts w:ascii="Arial" w:hAnsi="Arial" w:cs="Arial"/>
          <w:spacing w:val="-3"/>
          <w:sz w:val="26"/>
          <w:szCs w:val="26"/>
        </w:rPr>
      </w:pPr>
      <w:r w:rsidRPr="001E174D">
        <w:rPr>
          <w:rFonts w:ascii="Arial" w:hAnsi="Arial" w:cs="Arial"/>
          <w:spacing w:val="-3"/>
          <w:sz w:val="26"/>
          <w:szCs w:val="26"/>
        </w:rPr>
        <w:t xml:space="preserve">1. </w:t>
      </w:r>
      <w:r w:rsidR="0007726F">
        <w:rPr>
          <w:rFonts w:ascii="Arial" w:hAnsi="Arial" w:cs="Arial"/>
          <w:spacing w:val="-3"/>
          <w:sz w:val="26"/>
          <w:szCs w:val="26"/>
        </w:rPr>
        <w:t>No hay discusión e</w:t>
      </w:r>
      <w:r w:rsidRPr="001E174D">
        <w:rPr>
          <w:rFonts w:ascii="Arial" w:hAnsi="Arial" w:cs="Arial"/>
          <w:spacing w:val="-3"/>
          <w:sz w:val="26"/>
          <w:szCs w:val="26"/>
        </w:rPr>
        <w:t>n el asunto objeto de análisis</w:t>
      </w:r>
      <w:r w:rsidR="0007726F">
        <w:rPr>
          <w:rFonts w:ascii="Arial" w:hAnsi="Arial" w:cs="Arial"/>
          <w:spacing w:val="-3"/>
          <w:sz w:val="26"/>
          <w:szCs w:val="26"/>
        </w:rPr>
        <w:t xml:space="preserve"> que</w:t>
      </w:r>
      <w:r w:rsidR="001B4BB9">
        <w:rPr>
          <w:rFonts w:ascii="Arial" w:hAnsi="Arial" w:cs="Arial"/>
          <w:spacing w:val="-3"/>
          <w:sz w:val="26"/>
          <w:szCs w:val="26"/>
        </w:rPr>
        <w:t>,</w:t>
      </w:r>
      <w:r w:rsidR="0007726F">
        <w:rPr>
          <w:rFonts w:ascii="Arial" w:hAnsi="Arial" w:cs="Arial"/>
          <w:spacing w:val="-3"/>
          <w:sz w:val="26"/>
          <w:szCs w:val="26"/>
        </w:rPr>
        <w:t xml:space="preserve"> el ciudadano</w:t>
      </w:r>
      <w:r w:rsidRPr="001E174D">
        <w:rPr>
          <w:rFonts w:ascii="Arial" w:hAnsi="Arial" w:cs="Arial"/>
          <w:spacing w:val="-3"/>
          <w:sz w:val="26"/>
          <w:szCs w:val="26"/>
        </w:rPr>
        <w:t xml:space="preserve"> </w:t>
      </w:r>
      <w:r w:rsidR="007D72C4" w:rsidRPr="001E174D">
        <w:rPr>
          <w:rFonts w:ascii="Arial" w:hAnsi="Arial" w:cs="Arial"/>
          <w:spacing w:val="-3"/>
          <w:szCs w:val="26"/>
        </w:rPr>
        <w:t xml:space="preserve">CRISTIAN ANDRÉS MOSQUERA </w:t>
      </w:r>
      <w:proofErr w:type="spellStart"/>
      <w:r w:rsidR="007D72C4" w:rsidRPr="001E174D">
        <w:rPr>
          <w:rFonts w:ascii="Arial" w:hAnsi="Arial" w:cs="Arial"/>
          <w:spacing w:val="-3"/>
          <w:szCs w:val="26"/>
        </w:rPr>
        <w:t>MOSQUERA</w:t>
      </w:r>
      <w:proofErr w:type="spellEnd"/>
      <w:r w:rsidRPr="001E174D">
        <w:rPr>
          <w:rFonts w:ascii="Arial" w:hAnsi="Arial" w:cs="Arial"/>
          <w:spacing w:val="-3"/>
          <w:szCs w:val="26"/>
        </w:rPr>
        <w:t xml:space="preserve"> </w:t>
      </w:r>
      <w:r w:rsidR="00833401" w:rsidRPr="001E174D">
        <w:rPr>
          <w:rFonts w:ascii="Arial" w:hAnsi="Arial" w:cs="Arial"/>
          <w:sz w:val="26"/>
          <w:szCs w:val="26"/>
        </w:rPr>
        <w:t>prestó el servicio militar como soldado regular</w:t>
      </w:r>
      <w:r w:rsidR="001B4BB9">
        <w:rPr>
          <w:rFonts w:ascii="Arial" w:hAnsi="Arial" w:cs="Arial"/>
          <w:sz w:val="26"/>
          <w:szCs w:val="26"/>
        </w:rPr>
        <w:t xml:space="preserve"> y</w:t>
      </w:r>
      <w:r w:rsidR="00A10AE4">
        <w:rPr>
          <w:rFonts w:ascii="Arial" w:hAnsi="Arial" w:cs="Arial"/>
          <w:sz w:val="26"/>
          <w:szCs w:val="26"/>
        </w:rPr>
        <w:t xml:space="preserve"> ante su retiro, se inició el proceso médico laboral con propósito de definir la situación, razón por la cual mediante oficio del 9 de marzo de 2015 dirigido a la Dirección de Sanidad Militar</w:t>
      </w:r>
      <w:r w:rsidR="001B4BB9">
        <w:rPr>
          <w:rFonts w:ascii="Arial" w:hAnsi="Arial" w:cs="Arial"/>
          <w:sz w:val="26"/>
          <w:szCs w:val="26"/>
        </w:rPr>
        <w:t xml:space="preserve"> por la Dirección de Sanidad Naval</w:t>
      </w:r>
      <w:r w:rsidR="00A10AE4">
        <w:rPr>
          <w:rFonts w:ascii="Arial" w:hAnsi="Arial" w:cs="Arial"/>
          <w:sz w:val="26"/>
          <w:szCs w:val="26"/>
        </w:rPr>
        <w:t xml:space="preserve">, se solicitó la atención del </w:t>
      </w:r>
      <w:r w:rsidR="00C26E5E">
        <w:rPr>
          <w:rFonts w:ascii="Arial" w:hAnsi="Arial" w:cs="Arial"/>
          <w:sz w:val="26"/>
          <w:szCs w:val="26"/>
        </w:rPr>
        <w:t xml:space="preserve">mismo en el </w:t>
      </w:r>
      <w:r w:rsidR="001B4BB9">
        <w:rPr>
          <w:rFonts w:ascii="Arial" w:hAnsi="Arial" w:cs="Arial"/>
          <w:sz w:val="26"/>
          <w:szCs w:val="26"/>
        </w:rPr>
        <w:t>Establecimient</w:t>
      </w:r>
      <w:r w:rsidR="00C26E5E">
        <w:rPr>
          <w:rFonts w:ascii="Arial" w:hAnsi="Arial" w:cs="Arial"/>
          <w:sz w:val="26"/>
          <w:szCs w:val="26"/>
        </w:rPr>
        <w:t>o de Sanidad Militar</w:t>
      </w:r>
      <w:r w:rsidR="001B4BB9">
        <w:rPr>
          <w:rFonts w:ascii="Arial" w:hAnsi="Arial" w:cs="Arial"/>
          <w:sz w:val="26"/>
          <w:szCs w:val="26"/>
        </w:rPr>
        <w:t xml:space="preserve"> –</w:t>
      </w:r>
      <w:r w:rsidR="001B4BB9">
        <w:rPr>
          <w:rFonts w:ascii="Arial" w:hAnsi="Arial" w:cs="Arial"/>
          <w:spacing w:val="-3"/>
          <w:sz w:val="26"/>
          <w:szCs w:val="26"/>
        </w:rPr>
        <w:t xml:space="preserve">Dispensario Médico- </w:t>
      </w:r>
      <w:r w:rsidR="001B4BB9">
        <w:rPr>
          <w:rFonts w:ascii="Arial" w:hAnsi="Arial" w:cs="Arial"/>
          <w:sz w:val="26"/>
          <w:szCs w:val="26"/>
        </w:rPr>
        <w:t xml:space="preserve">Batalla de Artillería No. 8 </w:t>
      </w:r>
      <w:r w:rsidR="00833401" w:rsidRPr="001E174D">
        <w:rPr>
          <w:rFonts w:ascii="Arial" w:hAnsi="Arial" w:cs="Arial"/>
          <w:spacing w:val="-3"/>
          <w:sz w:val="26"/>
          <w:szCs w:val="26"/>
        </w:rPr>
        <w:t>San Mateo de Pereira,</w:t>
      </w:r>
      <w:r w:rsidR="001B4BB9">
        <w:rPr>
          <w:rFonts w:ascii="Arial" w:hAnsi="Arial" w:cs="Arial"/>
          <w:spacing w:val="-3"/>
          <w:sz w:val="26"/>
          <w:szCs w:val="26"/>
        </w:rPr>
        <w:t xml:space="preserve"> cuyo servicio y diagnóstico se referenció como “</w:t>
      </w:r>
      <w:r w:rsidR="001B4BB9" w:rsidRPr="00E21702">
        <w:rPr>
          <w:rFonts w:ascii="Arial" w:hAnsi="Arial" w:cs="Arial"/>
          <w:spacing w:val="-3"/>
          <w:szCs w:val="26"/>
        </w:rPr>
        <w:t xml:space="preserve">UROLOGÍA </w:t>
      </w:r>
      <w:r w:rsidR="001B4BB9">
        <w:rPr>
          <w:rFonts w:ascii="Arial" w:hAnsi="Arial" w:cs="Arial"/>
          <w:spacing w:val="-3"/>
          <w:sz w:val="26"/>
          <w:szCs w:val="26"/>
        </w:rPr>
        <w:t>(</w:t>
      </w:r>
      <w:proofErr w:type="spellStart"/>
      <w:r w:rsidR="001B4BB9" w:rsidRPr="00E21702">
        <w:rPr>
          <w:rFonts w:ascii="Arial" w:hAnsi="Arial" w:cs="Arial"/>
          <w:spacing w:val="-3"/>
          <w:szCs w:val="26"/>
        </w:rPr>
        <w:t>ID</w:t>
      </w:r>
      <w:r w:rsidR="001B4BB9">
        <w:rPr>
          <w:rFonts w:ascii="Arial" w:hAnsi="Arial" w:cs="Arial"/>
          <w:spacing w:val="-3"/>
          <w:sz w:val="26"/>
          <w:szCs w:val="26"/>
        </w:rPr>
        <w:t>x</w:t>
      </w:r>
      <w:proofErr w:type="spellEnd"/>
      <w:r w:rsidR="001B4BB9">
        <w:rPr>
          <w:rFonts w:ascii="Arial" w:hAnsi="Arial" w:cs="Arial"/>
          <w:spacing w:val="-3"/>
          <w:sz w:val="26"/>
          <w:szCs w:val="26"/>
        </w:rPr>
        <w:t xml:space="preserve"> Varicocele Bilateral); tal como se puede comprobar con los documentos allegados por la Dirección de Sanidad Naval que obran a folios 15-21 del expediente.</w:t>
      </w:r>
    </w:p>
    <w:p w:rsidR="004509A4" w:rsidRPr="004509A4" w:rsidRDefault="004509A4" w:rsidP="0007726F">
      <w:pPr>
        <w:pStyle w:val="Sinespaciado1"/>
        <w:spacing w:line="360" w:lineRule="auto"/>
        <w:ind w:firstLine="2835"/>
        <w:jc w:val="both"/>
        <w:rPr>
          <w:rFonts w:ascii="Arial" w:hAnsi="Arial" w:cs="Arial"/>
          <w:spacing w:val="-3"/>
          <w:sz w:val="16"/>
          <w:szCs w:val="16"/>
        </w:rPr>
      </w:pPr>
    </w:p>
    <w:p w:rsidR="00D74AAA" w:rsidRDefault="001B4BB9" w:rsidP="0007726F">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2. Que con ocasión de la </w:t>
      </w:r>
      <w:r w:rsidR="00D74AAA">
        <w:rPr>
          <w:rFonts w:ascii="Arial" w:hAnsi="Arial" w:cs="Arial"/>
          <w:spacing w:val="-3"/>
          <w:sz w:val="26"/>
          <w:szCs w:val="26"/>
        </w:rPr>
        <w:t>acción</w:t>
      </w:r>
      <w:r>
        <w:rPr>
          <w:rFonts w:ascii="Arial" w:hAnsi="Arial" w:cs="Arial"/>
          <w:spacing w:val="-3"/>
          <w:sz w:val="26"/>
          <w:szCs w:val="26"/>
        </w:rPr>
        <w:t xml:space="preserve"> de tutela dicha </w:t>
      </w:r>
      <w:r w:rsidR="00D74AAA">
        <w:rPr>
          <w:rFonts w:ascii="Arial" w:hAnsi="Arial" w:cs="Arial"/>
          <w:spacing w:val="-3"/>
          <w:sz w:val="26"/>
          <w:szCs w:val="26"/>
        </w:rPr>
        <w:t>Dirección, mediante oficio del 15 de noviembre del año que cursa (fl. 21), reiteró la solicitud del mes de marzo del año pasado a la Jefe del Establecimiento de Sanidad (Dispensario Médico) y comunicó de ello al actor constitucional para que acudiera a gestionar la asignación de citas que requiera, así como el concepto médico especializado y posterior definición de su situación médica (fl. 22).</w:t>
      </w:r>
    </w:p>
    <w:p w:rsidR="00D74AAA" w:rsidRPr="004509A4" w:rsidRDefault="00D74AAA" w:rsidP="0007726F">
      <w:pPr>
        <w:pStyle w:val="Sinespaciado1"/>
        <w:spacing w:line="360" w:lineRule="auto"/>
        <w:ind w:firstLine="2835"/>
        <w:jc w:val="both"/>
        <w:rPr>
          <w:rFonts w:ascii="Arial" w:hAnsi="Arial" w:cs="Arial"/>
          <w:spacing w:val="-3"/>
          <w:sz w:val="28"/>
          <w:szCs w:val="28"/>
        </w:rPr>
      </w:pPr>
    </w:p>
    <w:p w:rsidR="00D74AAA" w:rsidRDefault="00D74AAA" w:rsidP="0007726F">
      <w:pPr>
        <w:pStyle w:val="Sinespaciado1"/>
        <w:spacing w:line="360" w:lineRule="auto"/>
        <w:ind w:firstLine="2835"/>
        <w:jc w:val="both"/>
        <w:rPr>
          <w:rFonts w:ascii="Arial" w:hAnsi="Arial" w:cs="Arial"/>
          <w:spacing w:val="-3"/>
          <w:sz w:val="26"/>
          <w:szCs w:val="26"/>
        </w:rPr>
      </w:pPr>
      <w:r w:rsidRPr="001E174D">
        <w:rPr>
          <w:rFonts w:ascii="Arial" w:hAnsi="Arial" w:cs="Arial"/>
          <w:sz w:val="26"/>
          <w:szCs w:val="26"/>
        </w:rPr>
        <w:t>3. Surge</w:t>
      </w:r>
      <w:r>
        <w:rPr>
          <w:rFonts w:ascii="Arial" w:hAnsi="Arial" w:cs="Arial"/>
          <w:sz w:val="26"/>
          <w:szCs w:val="26"/>
        </w:rPr>
        <w:t xml:space="preserve"> entonces</w:t>
      </w:r>
      <w:r w:rsidRPr="001E174D">
        <w:rPr>
          <w:rFonts w:ascii="Arial" w:hAnsi="Arial" w:cs="Arial"/>
          <w:sz w:val="26"/>
          <w:szCs w:val="26"/>
        </w:rPr>
        <w:t xml:space="preserve"> que</w:t>
      </w:r>
      <w:r>
        <w:rPr>
          <w:rFonts w:ascii="Arial" w:hAnsi="Arial" w:cs="Arial"/>
          <w:sz w:val="26"/>
          <w:szCs w:val="26"/>
        </w:rPr>
        <w:t>,</w:t>
      </w:r>
      <w:r w:rsidRPr="001E174D">
        <w:rPr>
          <w:rFonts w:ascii="Arial" w:hAnsi="Arial" w:cs="Arial"/>
          <w:sz w:val="26"/>
          <w:szCs w:val="26"/>
        </w:rPr>
        <w:t xml:space="preserve"> transcurridos más de 20 meses</w:t>
      </w:r>
      <w:r>
        <w:rPr>
          <w:rFonts w:ascii="Arial" w:hAnsi="Arial" w:cs="Arial"/>
          <w:sz w:val="26"/>
          <w:szCs w:val="26"/>
        </w:rPr>
        <w:t xml:space="preserve"> desde que fue solicitada la valoración por Urología</w:t>
      </w:r>
      <w:r w:rsidR="00FA2DDA">
        <w:rPr>
          <w:rFonts w:ascii="Arial" w:hAnsi="Arial" w:cs="Arial"/>
          <w:sz w:val="26"/>
          <w:szCs w:val="26"/>
        </w:rPr>
        <w:t xml:space="preserve"> del accionante</w:t>
      </w:r>
      <w:r w:rsidRPr="001E174D">
        <w:rPr>
          <w:rFonts w:ascii="Arial" w:hAnsi="Arial" w:cs="Arial"/>
          <w:sz w:val="26"/>
          <w:szCs w:val="26"/>
        </w:rPr>
        <w:t xml:space="preserve">, </w:t>
      </w:r>
      <w:r w:rsidR="00FA2DDA">
        <w:rPr>
          <w:rFonts w:ascii="Arial" w:hAnsi="Arial" w:cs="Arial"/>
          <w:sz w:val="26"/>
          <w:szCs w:val="26"/>
        </w:rPr>
        <w:t xml:space="preserve">no ha sido posible realizarla, lo cual para esta Corporación no tiene justificación alguna, menos la que dice el señor Mosquera </w:t>
      </w:r>
      <w:proofErr w:type="spellStart"/>
      <w:r w:rsidR="00FA2DDA">
        <w:rPr>
          <w:rFonts w:ascii="Arial" w:hAnsi="Arial" w:cs="Arial"/>
          <w:sz w:val="26"/>
          <w:szCs w:val="26"/>
        </w:rPr>
        <w:t>Mosquera</w:t>
      </w:r>
      <w:proofErr w:type="spellEnd"/>
      <w:r w:rsidR="00FA2DDA">
        <w:rPr>
          <w:rFonts w:ascii="Arial" w:hAnsi="Arial" w:cs="Arial"/>
          <w:sz w:val="26"/>
          <w:szCs w:val="26"/>
        </w:rPr>
        <w:t xml:space="preserve">, referida a que le informan que </w:t>
      </w:r>
      <w:r w:rsidRPr="001E174D">
        <w:rPr>
          <w:rFonts w:ascii="Arial" w:hAnsi="Arial" w:cs="Arial"/>
          <w:sz w:val="26"/>
          <w:szCs w:val="26"/>
        </w:rPr>
        <w:t>esa entidad no cuenta con médico urólogo.</w:t>
      </w:r>
    </w:p>
    <w:p w:rsidR="000A5762" w:rsidRPr="004509A4" w:rsidRDefault="000A5762" w:rsidP="00E92E34">
      <w:pPr>
        <w:spacing w:line="360" w:lineRule="auto"/>
        <w:ind w:firstLine="2835"/>
        <w:jc w:val="both"/>
        <w:rPr>
          <w:rFonts w:ascii="Arial" w:hAnsi="Arial" w:cs="Arial"/>
          <w:sz w:val="28"/>
          <w:szCs w:val="28"/>
          <w:lang w:val="es-CO"/>
        </w:rPr>
      </w:pPr>
    </w:p>
    <w:p w:rsidR="00FE7081" w:rsidRPr="00FA2DDA" w:rsidRDefault="00FA2DDA" w:rsidP="00FA2DDA">
      <w:pPr>
        <w:spacing w:line="360" w:lineRule="auto"/>
        <w:ind w:firstLine="2835"/>
        <w:jc w:val="both"/>
        <w:textAlignment w:val="baseline"/>
        <w:rPr>
          <w:rFonts w:ascii="Arial" w:hAnsi="Arial" w:cs="Arial"/>
          <w:iCs/>
          <w:sz w:val="16"/>
          <w:szCs w:val="28"/>
          <w:bdr w:val="none" w:sz="0" w:space="0" w:color="auto" w:frame="1"/>
          <w:lang w:val="es-CO"/>
        </w:rPr>
      </w:pPr>
      <w:r>
        <w:rPr>
          <w:rFonts w:ascii="Arial" w:hAnsi="Arial" w:cs="Arial"/>
          <w:iCs/>
          <w:sz w:val="26"/>
          <w:szCs w:val="26"/>
          <w:bdr w:val="none" w:sz="0" w:space="0" w:color="auto" w:frame="1"/>
          <w:lang w:val="es-CO"/>
        </w:rPr>
        <w:lastRenderedPageBreak/>
        <w:t xml:space="preserve">4. </w:t>
      </w:r>
      <w:r w:rsidR="00E92E34" w:rsidRPr="001E174D">
        <w:rPr>
          <w:rFonts w:ascii="Arial" w:hAnsi="Arial" w:cs="Arial"/>
          <w:iCs/>
          <w:sz w:val="26"/>
          <w:szCs w:val="26"/>
          <w:bdr w:val="none" w:sz="0" w:space="0" w:color="auto" w:frame="1"/>
          <w:lang w:val="es-CO"/>
        </w:rPr>
        <w:t xml:space="preserve">Y es que como lo </w:t>
      </w:r>
      <w:r>
        <w:rPr>
          <w:rFonts w:ascii="Arial" w:hAnsi="Arial" w:cs="Arial"/>
          <w:iCs/>
          <w:sz w:val="26"/>
          <w:szCs w:val="26"/>
          <w:bdr w:val="none" w:sz="0" w:space="0" w:color="auto" w:frame="1"/>
          <w:lang w:val="es-CO"/>
        </w:rPr>
        <w:t xml:space="preserve">señala </w:t>
      </w:r>
      <w:r w:rsidR="00E92E34" w:rsidRPr="001E174D">
        <w:rPr>
          <w:rFonts w:ascii="Arial" w:hAnsi="Arial" w:cs="Arial"/>
          <w:iCs/>
          <w:sz w:val="26"/>
          <w:szCs w:val="26"/>
          <w:bdr w:val="none" w:sz="0" w:space="0" w:color="auto" w:frame="1"/>
          <w:lang w:val="es-CO"/>
        </w:rPr>
        <w:t>la Corte Constitucional</w:t>
      </w:r>
      <w:r w:rsidR="00E92E34" w:rsidRPr="001E174D">
        <w:rPr>
          <w:rFonts w:ascii="Arial" w:hAnsi="Arial" w:cs="Arial"/>
          <w:iCs/>
          <w:sz w:val="28"/>
          <w:szCs w:val="28"/>
          <w:bdr w:val="none" w:sz="0" w:space="0" w:color="auto" w:frame="1"/>
          <w:lang w:val="es-CO"/>
        </w:rPr>
        <w:t xml:space="preserve"> </w:t>
      </w:r>
      <w:r>
        <w:rPr>
          <w:rFonts w:ascii="Arial" w:hAnsi="Arial" w:cs="Arial"/>
          <w:i/>
          <w:iCs/>
          <w:sz w:val="24"/>
          <w:szCs w:val="28"/>
          <w:bdr w:val="none" w:sz="0" w:space="0" w:color="auto" w:frame="1"/>
          <w:lang w:val="es-CO"/>
        </w:rPr>
        <w:t>“</w:t>
      </w:r>
      <w:r w:rsidR="00E92E34" w:rsidRPr="001E174D">
        <w:rPr>
          <w:rFonts w:ascii="Arial" w:hAnsi="Arial" w:cs="Arial"/>
          <w:i/>
          <w:iCs/>
          <w:sz w:val="24"/>
          <w:szCs w:val="28"/>
          <w:bdr w:val="none" w:sz="0" w:space="0" w:color="auto" w:frame="1"/>
          <w:lang w:val="es-CO"/>
        </w:rPr>
        <w:t>Una vez seleccionada e incorporada al servicio militar luego de que la persona ha sido declarada apta, se materializa en cabeza del Estado, la obligación de prestar los servicios médicos requeridos, y que si bien, en principio solo son obligatorios mientras se encuentran vinculados a la Institución, de manera excepcional se extienden más allá del retiro, cuando el soldado que se ha visto afectado por un accidente común o de trabajo o por alguna enfermedad durante la prestación del servicio, puede reclamar a los organismos de sanidad de las Fuerzas Militares, que tienen atribuidas las funciones de prevención, protección y rehabilitación en beneficio de su personal, la atención médica, quirúrgica, de servicios hospitalarios, odontológicos y farmacéuticos necesarios para su recuperación, aún después del desacuartelamiento”</w:t>
      </w:r>
      <w:r w:rsidR="00E92E34" w:rsidRPr="001E174D">
        <w:rPr>
          <w:rStyle w:val="Appelnotedebasdep"/>
          <w:rFonts w:ascii="Arial" w:hAnsi="Arial" w:cs="Arial"/>
          <w:i/>
          <w:iCs/>
          <w:sz w:val="24"/>
          <w:szCs w:val="28"/>
          <w:bdr w:val="none" w:sz="0" w:space="0" w:color="auto" w:frame="1"/>
          <w:lang w:val="es-CO"/>
        </w:rPr>
        <w:footnoteReference w:id="1"/>
      </w:r>
      <w:r w:rsidR="0055799C" w:rsidRPr="001E174D">
        <w:rPr>
          <w:rFonts w:ascii="Arial" w:hAnsi="Arial" w:cs="Arial"/>
          <w:i/>
          <w:iCs/>
          <w:sz w:val="24"/>
          <w:szCs w:val="28"/>
          <w:bdr w:val="none" w:sz="0" w:space="0" w:color="auto" w:frame="1"/>
          <w:lang w:val="es-CO"/>
        </w:rPr>
        <w:t>.</w:t>
      </w:r>
    </w:p>
    <w:p w:rsidR="00B00226" w:rsidRPr="001E174D" w:rsidRDefault="00FA2DDA" w:rsidP="00FA2DDA">
      <w:pPr>
        <w:spacing w:line="360" w:lineRule="auto"/>
        <w:ind w:firstLine="2835"/>
        <w:jc w:val="both"/>
        <w:rPr>
          <w:rFonts w:ascii="Arial" w:hAnsi="Arial" w:cs="Arial"/>
          <w:spacing w:val="-3"/>
          <w:sz w:val="26"/>
          <w:szCs w:val="26"/>
          <w:lang w:val="es-CO"/>
        </w:rPr>
      </w:pPr>
      <w:r>
        <w:rPr>
          <w:rFonts w:ascii="Arial" w:hAnsi="Arial" w:cs="Arial"/>
          <w:spacing w:val="-3"/>
          <w:sz w:val="26"/>
          <w:szCs w:val="26"/>
          <w:lang w:val="es-CO"/>
        </w:rPr>
        <w:t>5</w:t>
      </w:r>
      <w:r w:rsidR="00E92E34" w:rsidRPr="001E174D">
        <w:rPr>
          <w:rFonts w:ascii="Arial" w:hAnsi="Arial" w:cs="Arial"/>
          <w:spacing w:val="-3"/>
          <w:sz w:val="26"/>
          <w:szCs w:val="26"/>
          <w:lang w:val="es-CO"/>
        </w:rPr>
        <w:t xml:space="preserve">. </w:t>
      </w:r>
      <w:r w:rsidR="00B00226" w:rsidRPr="001E174D">
        <w:rPr>
          <w:rFonts w:ascii="Arial" w:hAnsi="Arial" w:cs="Arial"/>
          <w:sz w:val="26"/>
          <w:szCs w:val="26"/>
          <w:lang w:val="es-CO"/>
        </w:rPr>
        <w:t xml:space="preserve">De las anteriores consideraciones se concluye que el </w:t>
      </w:r>
      <w:r w:rsidR="00B00226" w:rsidRPr="001E174D">
        <w:rPr>
          <w:rFonts w:ascii="Arial" w:hAnsi="Arial" w:cs="Arial"/>
          <w:sz w:val="22"/>
          <w:szCs w:val="26"/>
          <w:lang w:val="es-CO"/>
        </w:rPr>
        <w:t>DISPENSARIO MÉDICO 3029 DEL BATALLÓN SAN MATEO Nº 8</w:t>
      </w:r>
      <w:r w:rsidR="00B00226" w:rsidRPr="001E174D">
        <w:rPr>
          <w:rFonts w:ascii="Arial" w:hAnsi="Arial" w:cs="Arial"/>
          <w:sz w:val="26"/>
          <w:szCs w:val="26"/>
          <w:lang w:val="es-CO"/>
        </w:rPr>
        <w:t xml:space="preserve">, conculca el derecho fundamental a la salud del joven Cristian Andrés Mosquera </w:t>
      </w:r>
      <w:proofErr w:type="spellStart"/>
      <w:r w:rsidR="00B00226" w:rsidRPr="001E174D">
        <w:rPr>
          <w:rFonts w:ascii="Arial" w:hAnsi="Arial" w:cs="Arial"/>
          <w:sz w:val="26"/>
          <w:szCs w:val="26"/>
          <w:lang w:val="es-CO"/>
        </w:rPr>
        <w:t>Mosquera</w:t>
      </w:r>
      <w:proofErr w:type="spellEnd"/>
      <w:r w:rsidR="00B00226" w:rsidRPr="001E174D">
        <w:rPr>
          <w:rFonts w:ascii="Arial" w:hAnsi="Arial" w:cs="Arial"/>
          <w:sz w:val="26"/>
          <w:szCs w:val="26"/>
          <w:lang w:val="es-CO"/>
        </w:rPr>
        <w:t xml:space="preserve">, </w:t>
      </w:r>
      <w:r>
        <w:rPr>
          <w:rFonts w:ascii="Arial" w:hAnsi="Arial" w:cs="Arial"/>
          <w:sz w:val="26"/>
          <w:szCs w:val="26"/>
          <w:lang w:val="es-CO"/>
        </w:rPr>
        <w:t xml:space="preserve">por lo cual habrá </w:t>
      </w:r>
      <w:r>
        <w:rPr>
          <w:rFonts w:ascii="Arial" w:hAnsi="Arial" w:cs="Arial"/>
          <w:spacing w:val="-3"/>
          <w:sz w:val="26"/>
          <w:szCs w:val="26"/>
          <w:lang w:val="es-CO"/>
        </w:rPr>
        <w:t xml:space="preserve">de </w:t>
      </w:r>
      <w:r w:rsidR="00B00226" w:rsidRPr="001E174D">
        <w:rPr>
          <w:rFonts w:ascii="Arial" w:hAnsi="Arial" w:cs="Arial"/>
          <w:spacing w:val="-3"/>
          <w:sz w:val="26"/>
          <w:szCs w:val="26"/>
          <w:lang w:val="es-CO"/>
        </w:rPr>
        <w:t>t</w:t>
      </w:r>
      <w:r>
        <w:rPr>
          <w:rFonts w:ascii="Arial" w:hAnsi="Arial" w:cs="Arial"/>
          <w:spacing w:val="-3"/>
          <w:sz w:val="26"/>
          <w:szCs w:val="26"/>
          <w:lang w:val="es-CO"/>
        </w:rPr>
        <w:t>utelarse su</w:t>
      </w:r>
      <w:r w:rsidR="00B00226" w:rsidRPr="001E174D">
        <w:rPr>
          <w:rFonts w:ascii="Arial" w:hAnsi="Arial" w:cs="Arial"/>
          <w:spacing w:val="-3"/>
          <w:sz w:val="26"/>
          <w:szCs w:val="26"/>
          <w:lang w:val="es-CO"/>
        </w:rPr>
        <w:t xml:space="preserve"> derecho fundamental a la salud </w:t>
      </w:r>
      <w:r>
        <w:rPr>
          <w:rFonts w:ascii="Arial" w:hAnsi="Arial" w:cs="Arial"/>
          <w:spacing w:val="-3"/>
          <w:sz w:val="26"/>
          <w:szCs w:val="26"/>
          <w:lang w:val="es-CO"/>
        </w:rPr>
        <w:t xml:space="preserve">y seguridad social </w:t>
      </w:r>
      <w:r w:rsidR="00B00226" w:rsidRPr="001E174D">
        <w:rPr>
          <w:rFonts w:ascii="Arial" w:hAnsi="Arial" w:cs="Arial"/>
          <w:spacing w:val="-3"/>
          <w:sz w:val="26"/>
          <w:szCs w:val="26"/>
          <w:lang w:val="es-CO"/>
        </w:rPr>
        <w:t>del cual es titular</w:t>
      </w:r>
      <w:r>
        <w:rPr>
          <w:rFonts w:ascii="Arial" w:hAnsi="Arial" w:cs="Arial"/>
          <w:sz w:val="26"/>
          <w:szCs w:val="26"/>
          <w:lang w:val="es-CO"/>
        </w:rPr>
        <w:t xml:space="preserve">. </w:t>
      </w:r>
      <w:r w:rsidR="00B00226" w:rsidRPr="001E174D">
        <w:rPr>
          <w:rFonts w:ascii="Arial" w:hAnsi="Arial" w:cs="Arial"/>
          <w:sz w:val="26"/>
          <w:szCs w:val="26"/>
          <w:lang w:val="es-CO"/>
        </w:rPr>
        <w:t xml:space="preserve">En consecuencia, </w:t>
      </w:r>
      <w:r w:rsidR="00B00226" w:rsidRPr="001E174D">
        <w:rPr>
          <w:rFonts w:ascii="Arial" w:hAnsi="Arial" w:cs="Arial"/>
          <w:spacing w:val="-3"/>
          <w:sz w:val="26"/>
          <w:szCs w:val="26"/>
          <w:lang w:val="es-CO"/>
        </w:rPr>
        <w:t>se ordenará</w:t>
      </w:r>
      <w:r>
        <w:rPr>
          <w:rFonts w:ascii="Arial" w:hAnsi="Arial" w:cs="Arial"/>
          <w:sz w:val="26"/>
          <w:szCs w:val="26"/>
          <w:lang w:val="es-CO"/>
        </w:rPr>
        <w:t xml:space="preserve"> a la precitada </w:t>
      </w:r>
      <w:r w:rsidR="00B00226" w:rsidRPr="001E174D">
        <w:rPr>
          <w:rFonts w:ascii="Arial" w:hAnsi="Arial" w:cs="Arial"/>
          <w:sz w:val="26"/>
          <w:szCs w:val="26"/>
          <w:lang w:val="es-CO"/>
        </w:rPr>
        <w:t xml:space="preserve"> </w:t>
      </w:r>
      <w:r>
        <w:rPr>
          <w:rFonts w:ascii="Arial" w:hAnsi="Arial" w:cs="Arial"/>
          <w:sz w:val="26"/>
          <w:szCs w:val="26"/>
          <w:lang w:val="es-CO"/>
        </w:rPr>
        <w:t xml:space="preserve">entidad </w:t>
      </w:r>
      <w:r w:rsidR="00B00226" w:rsidRPr="001E174D">
        <w:rPr>
          <w:rFonts w:ascii="Arial" w:hAnsi="Arial" w:cs="Arial"/>
          <w:spacing w:val="-3"/>
          <w:sz w:val="26"/>
          <w:szCs w:val="26"/>
          <w:lang w:val="es-CO"/>
        </w:rPr>
        <w:t>que</w:t>
      </w:r>
      <w:r>
        <w:rPr>
          <w:rFonts w:ascii="Arial" w:hAnsi="Arial" w:cs="Arial"/>
          <w:spacing w:val="-3"/>
          <w:sz w:val="26"/>
          <w:szCs w:val="26"/>
          <w:lang w:val="es-CO"/>
        </w:rPr>
        <w:t>,</w:t>
      </w:r>
      <w:r w:rsidR="00B00226" w:rsidRPr="001E174D">
        <w:rPr>
          <w:rFonts w:ascii="Arial" w:hAnsi="Arial" w:cs="Arial"/>
          <w:spacing w:val="-3"/>
          <w:sz w:val="26"/>
          <w:szCs w:val="26"/>
          <w:lang w:val="es-CO"/>
        </w:rPr>
        <w:t xml:space="preserve"> en el término improrrogabl</w:t>
      </w:r>
      <w:r>
        <w:rPr>
          <w:rFonts w:ascii="Arial" w:hAnsi="Arial" w:cs="Arial"/>
          <w:spacing w:val="-3"/>
          <w:sz w:val="26"/>
          <w:szCs w:val="26"/>
          <w:lang w:val="es-CO"/>
        </w:rPr>
        <w:t>e de cuarenta y ocho (48) horas</w:t>
      </w:r>
      <w:r w:rsidR="00B00226" w:rsidRPr="001E174D">
        <w:rPr>
          <w:rFonts w:ascii="Arial" w:hAnsi="Arial" w:cs="Arial"/>
          <w:spacing w:val="-3"/>
          <w:sz w:val="26"/>
          <w:szCs w:val="26"/>
          <w:lang w:val="es-CO"/>
        </w:rPr>
        <w:t xml:space="preserve"> siguientes a notificación de este proveído, –si aún no lo ha hecho–, autorice </w:t>
      </w:r>
      <w:r>
        <w:rPr>
          <w:rFonts w:ascii="Arial" w:hAnsi="Arial" w:cs="Arial"/>
          <w:spacing w:val="-3"/>
          <w:sz w:val="26"/>
          <w:szCs w:val="26"/>
          <w:lang w:val="es-CO"/>
        </w:rPr>
        <w:t xml:space="preserve">al actor </w:t>
      </w:r>
      <w:r w:rsidR="00B00226" w:rsidRPr="001E174D">
        <w:rPr>
          <w:rFonts w:ascii="Arial" w:hAnsi="Arial" w:cs="Arial"/>
          <w:spacing w:val="-3"/>
          <w:sz w:val="26"/>
          <w:szCs w:val="26"/>
          <w:lang w:val="es-CO"/>
        </w:rPr>
        <w:t>la consulta por la especialidad de urología</w:t>
      </w:r>
      <w:r w:rsidR="00B00226" w:rsidRPr="001E174D">
        <w:rPr>
          <w:rFonts w:ascii="Arial" w:hAnsi="Arial" w:cs="Arial"/>
          <w:sz w:val="26"/>
          <w:szCs w:val="26"/>
          <w:lang w:val="es-CO"/>
        </w:rPr>
        <w:t xml:space="preserve"> </w:t>
      </w:r>
      <w:r w:rsidR="00B00226" w:rsidRPr="001E174D">
        <w:rPr>
          <w:rFonts w:ascii="Arial" w:hAnsi="Arial" w:cs="Arial"/>
          <w:spacing w:val="-3"/>
          <w:sz w:val="26"/>
          <w:szCs w:val="26"/>
          <w:lang w:val="es-CO"/>
        </w:rPr>
        <w:t xml:space="preserve">y demás atenciones que sean dispuestas </w:t>
      </w:r>
      <w:r>
        <w:rPr>
          <w:rFonts w:ascii="Arial" w:hAnsi="Arial" w:cs="Arial"/>
          <w:spacing w:val="-3"/>
          <w:sz w:val="26"/>
          <w:szCs w:val="26"/>
          <w:lang w:val="es-CO"/>
        </w:rPr>
        <w:t>para su definición médica</w:t>
      </w:r>
      <w:r w:rsidR="00B00226" w:rsidRPr="001E174D">
        <w:rPr>
          <w:rFonts w:ascii="Arial" w:hAnsi="Arial" w:cs="Arial"/>
          <w:spacing w:val="-3"/>
          <w:sz w:val="26"/>
          <w:szCs w:val="26"/>
          <w:lang w:val="es-CO"/>
        </w:rPr>
        <w:t>.</w:t>
      </w:r>
    </w:p>
    <w:p w:rsidR="004509A4" w:rsidRDefault="004509A4" w:rsidP="00B00226">
      <w:pPr>
        <w:suppressAutoHyphens/>
        <w:spacing w:line="360" w:lineRule="auto"/>
        <w:ind w:firstLine="2835"/>
        <w:jc w:val="both"/>
        <w:rPr>
          <w:rFonts w:ascii="Arial" w:hAnsi="Arial" w:cs="Arial"/>
          <w:bCs/>
          <w:spacing w:val="-3"/>
          <w:sz w:val="26"/>
          <w:szCs w:val="26"/>
          <w:lang w:val="es-CO"/>
        </w:rPr>
      </w:pPr>
    </w:p>
    <w:p w:rsidR="00B00226" w:rsidRPr="001E174D" w:rsidRDefault="00B00226" w:rsidP="00B00226">
      <w:pPr>
        <w:suppressAutoHyphens/>
        <w:spacing w:line="360" w:lineRule="auto"/>
        <w:ind w:firstLine="2835"/>
        <w:jc w:val="both"/>
        <w:rPr>
          <w:rFonts w:ascii="Arial" w:hAnsi="Arial" w:cs="Arial"/>
          <w:sz w:val="24"/>
          <w:szCs w:val="26"/>
          <w:lang w:val="es-CO"/>
        </w:rPr>
      </w:pPr>
      <w:r w:rsidRPr="001E174D">
        <w:rPr>
          <w:rFonts w:ascii="Arial" w:hAnsi="Arial" w:cs="Arial"/>
          <w:bCs/>
          <w:spacing w:val="-3"/>
          <w:sz w:val="26"/>
          <w:szCs w:val="26"/>
          <w:lang w:val="es-CO"/>
        </w:rPr>
        <w:t>6. Se desvinculará a la</w:t>
      </w:r>
      <w:r w:rsidRPr="001E174D">
        <w:rPr>
          <w:rFonts w:ascii="Arial" w:hAnsi="Arial" w:cs="Arial"/>
          <w:sz w:val="26"/>
          <w:szCs w:val="26"/>
          <w:lang w:val="es-CO"/>
        </w:rPr>
        <w:t xml:space="preserve"> Dirección General de Sanidad Militar y </w:t>
      </w:r>
      <w:r w:rsidR="001D2841" w:rsidRPr="001E174D">
        <w:rPr>
          <w:rFonts w:ascii="Arial" w:hAnsi="Arial" w:cs="Arial"/>
          <w:sz w:val="26"/>
          <w:szCs w:val="26"/>
          <w:lang w:val="es-CO"/>
        </w:rPr>
        <w:t xml:space="preserve">a la </w:t>
      </w:r>
      <w:r w:rsidRPr="001E174D">
        <w:rPr>
          <w:rFonts w:ascii="Arial" w:hAnsi="Arial" w:cs="Arial"/>
          <w:sz w:val="26"/>
          <w:szCs w:val="26"/>
          <w:lang w:val="es-CO"/>
        </w:rPr>
        <w:t>Dirección de Sanidad de la Armada, porque no son las competentes para brindarle los servicios de salud al actor, conforme a lo dispuesto en el artículo 9 de la Ley 352 de 1997.</w:t>
      </w:r>
    </w:p>
    <w:p w:rsidR="00B00226" w:rsidRPr="001E174D" w:rsidRDefault="00B00226" w:rsidP="00B00226">
      <w:pPr>
        <w:suppressAutoHyphens/>
        <w:spacing w:line="360" w:lineRule="auto"/>
        <w:ind w:firstLine="2835"/>
        <w:jc w:val="both"/>
        <w:rPr>
          <w:rFonts w:ascii="Arial" w:hAnsi="Arial" w:cs="Arial"/>
          <w:sz w:val="24"/>
          <w:szCs w:val="26"/>
          <w:lang w:val="es-CO"/>
        </w:rPr>
      </w:pPr>
    </w:p>
    <w:p w:rsidR="00B00226" w:rsidRPr="00A53DE2" w:rsidRDefault="00B00226" w:rsidP="00B00226">
      <w:pPr>
        <w:pStyle w:val="Sinespaciado3"/>
        <w:spacing w:line="360" w:lineRule="auto"/>
        <w:ind w:firstLine="2835"/>
        <w:rPr>
          <w:rFonts w:ascii="Arial" w:hAnsi="Arial" w:cs="Arial"/>
          <w:b/>
          <w:bCs/>
          <w:spacing w:val="-3"/>
          <w:szCs w:val="26"/>
        </w:rPr>
      </w:pPr>
      <w:r w:rsidRPr="00A53DE2">
        <w:rPr>
          <w:rFonts w:ascii="Arial" w:hAnsi="Arial" w:cs="Arial"/>
          <w:b/>
          <w:bCs/>
          <w:spacing w:val="-3"/>
          <w:szCs w:val="26"/>
        </w:rPr>
        <w:t>V. DECISIÓN</w:t>
      </w:r>
    </w:p>
    <w:p w:rsidR="00B00226" w:rsidRPr="004509A4" w:rsidRDefault="00B00226" w:rsidP="00B00226">
      <w:pPr>
        <w:pStyle w:val="Sinespaciado3"/>
        <w:spacing w:line="360" w:lineRule="auto"/>
        <w:ind w:firstLine="2835"/>
        <w:rPr>
          <w:rFonts w:ascii="Arial" w:hAnsi="Arial" w:cs="Arial"/>
          <w:bCs/>
          <w:spacing w:val="-3"/>
          <w:sz w:val="16"/>
          <w:szCs w:val="16"/>
        </w:rPr>
      </w:pPr>
    </w:p>
    <w:p w:rsidR="00B00226" w:rsidRPr="001E174D" w:rsidRDefault="00B00226" w:rsidP="00B00226">
      <w:pPr>
        <w:pStyle w:val="Sinespaciado3"/>
        <w:spacing w:line="360" w:lineRule="auto"/>
        <w:ind w:firstLine="2835"/>
        <w:jc w:val="both"/>
        <w:rPr>
          <w:rFonts w:ascii="Arial" w:hAnsi="Arial" w:cs="Arial"/>
          <w:spacing w:val="-3"/>
          <w:sz w:val="26"/>
          <w:szCs w:val="26"/>
        </w:rPr>
      </w:pPr>
      <w:r w:rsidRPr="001E174D">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B00226" w:rsidRPr="00A53DE2" w:rsidRDefault="00B00226" w:rsidP="00B00226">
      <w:pPr>
        <w:pStyle w:val="Sinespaciado3"/>
        <w:spacing w:line="360" w:lineRule="auto"/>
        <w:ind w:firstLine="2835"/>
        <w:rPr>
          <w:rFonts w:ascii="Arial" w:hAnsi="Arial" w:cs="Arial"/>
          <w:b/>
          <w:spacing w:val="-3"/>
          <w:szCs w:val="28"/>
        </w:rPr>
      </w:pPr>
      <w:r w:rsidRPr="00A53DE2">
        <w:rPr>
          <w:rFonts w:ascii="Arial" w:hAnsi="Arial" w:cs="Arial"/>
          <w:b/>
          <w:spacing w:val="-3"/>
          <w:szCs w:val="28"/>
        </w:rPr>
        <w:lastRenderedPageBreak/>
        <w:t>RESUELVE</w:t>
      </w:r>
    </w:p>
    <w:p w:rsidR="00B00226" w:rsidRPr="001E174D" w:rsidRDefault="00B00226" w:rsidP="00B00226">
      <w:pPr>
        <w:pStyle w:val="Sinespaciado3"/>
        <w:spacing w:line="360" w:lineRule="auto"/>
        <w:ind w:firstLine="2835"/>
        <w:jc w:val="both"/>
        <w:rPr>
          <w:rFonts w:ascii="Arial" w:hAnsi="Arial" w:cs="Arial"/>
          <w:spacing w:val="-3"/>
          <w:sz w:val="24"/>
          <w:szCs w:val="28"/>
        </w:rPr>
      </w:pPr>
    </w:p>
    <w:p w:rsidR="00B00226" w:rsidRPr="001E174D" w:rsidRDefault="00B00226" w:rsidP="00B00226">
      <w:pPr>
        <w:suppressAutoHyphens/>
        <w:spacing w:line="360" w:lineRule="auto"/>
        <w:ind w:firstLine="2835"/>
        <w:jc w:val="both"/>
        <w:rPr>
          <w:rFonts w:ascii="Arial" w:hAnsi="Arial" w:cs="Arial"/>
          <w:sz w:val="16"/>
          <w:szCs w:val="26"/>
          <w:lang w:val="es-CO"/>
        </w:rPr>
      </w:pPr>
      <w:r w:rsidRPr="00811DC1">
        <w:rPr>
          <w:rFonts w:ascii="Arial" w:hAnsi="Arial" w:cs="Arial"/>
          <w:b/>
          <w:bCs/>
          <w:spacing w:val="-3"/>
          <w:sz w:val="26"/>
          <w:szCs w:val="26"/>
          <w:lang w:val="es-CO"/>
        </w:rPr>
        <w:t>Primero</w:t>
      </w:r>
      <w:r w:rsidRPr="001E174D">
        <w:rPr>
          <w:rFonts w:ascii="Arial" w:hAnsi="Arial" w:cs="Arial"/>
          <w:bCs/>
          <w:spacing w:val="-3"/>
          <w:sz w:val="26"/>
          <w:szCs w:val="26"/>
          <w:lang w:val="es-CO"/>
        </w:rPr>
        <w:t>:</w:t>
      </w:r>
      <w:r w:rsidRPr="001E174D">
        <w:rPr>
          <w:rFonts w:ascii="Arial" w:hAnsi="Arial" w:cs="Arial"/>
          <w:spacing w:val="-3"/>
          <w:sz w:val="26"/>
          <w:szCs w:val="26"/>
          <w:lang w:val="es-CO"/>
        </w:rPr>
        <w:t xml:space="preserve"> </w:t>
      </w:r>
      <w:r w:rsidRPr="001E174D">
        <w:rPr>
          <w:rFonts w:ascii="Arial" w:hAnsi="Arial" w:cs="Arial"/>
          <w:spacing w:val="-3"/>
          <w:sz w:val="24"/>
          <w:szCs w:val="26"/>
          <w:lang w:val="es-CO"/>
        </w:rPr>
        <w:t>CONCEDER</w:t>
      </w:r>
      <w:r w:rsidRPr="001E174D">
        <w:rPr>
          <w:rFonts w:ascii="Arial" w:hAnsi="Arial" w:cs="Arial"/>
          <w:spacing w:val="-3"/>
          <w:sz w:val="26"/>
          <w:szCs w:val="26"/>
          <w:lang w:val="es-CO"/>
        </w:rPr>
        <w:t xml:space="preserve"> </w:t>
      </w:r>
      <w:r w:rsidRPr="001E174D">
        <w:rPr>
          <w:rFonts w:ascii="Arial" w:hAnsi="Arial" w:cs="Arial"/>
          <w:bCs/>
          <w:spacing w:val="-3"/>
          <w:sz w:val="26"/>
          <w:szCs w:val="26"/>
          <w:lang w:val="es-CO"/>
        </w:rPr>
        <w:t xml:space="preserve">el amparo constitucional al </w:t>
      </w:r>
      <w:r w:rsidRPr="001E174D">
        <w:rPr>
          <w:rFonts w:ascii="Arial" w:hAnsi="Arial" w:cs="Arial"/>
          <w:spacing w:val="-3"/>
          <w:sz w:val="26"/>
          <w:szCs w:val="26"/>
          <w:lang w:val="es-CO"/>
        </w:rPr>
        <w:t>derecho fundamental a la salud</w:t>
      </w:r>
      <w:r w:rsidR="00A53DE2">
        <w:rPr>
          <w:rFonts w:ascii="Arial" w:hAnsi="Arial" w:cs="Arial"/>
          <w:spacing w:val="-3"/>
          <w:sz w:val="26"/>
          <w:szCs w:val="26"/>
          <w:lang w:val="es-CO"/>
        </w:rPr>
        <w:t xml:space="preserve"> y seguridad social</w:t>
      </w:r>
      <w:r w:rsidRPr="001E174D">
        <w:rPr>
          <w:rFonts w:ascii="Arial" w:hAnsi="Arial" w:cs="Arial"/>
          <w:spacing w:val="-3"/>
          <w:sz w:val="26"/>
          <w:szCs w:val="26"/>
          <w:lang w:val="es-CO"/>
        </w:rPr>
        <w:t xml:space="preserve"> de</w:t>
      </w:r>
      <w:r w:rsidRPr="001E174D">
        <w:rPr>
          <w:rFonts w:ascii="Arial" w:hAnsi="Arial" w:cs="Arial"/>
          <w:sz w:val="26"/>
          <w:szCs w:val="26"/>
          <w:lang w:val="es-CO"/>
        </w:rPr>
        <w:t xml:space="preserve">l señor </w:t>
      </w:r>
      <w:r w:rsidR="00A53DE2" w:rsidRPr="00A53DE2">
        <w:rPr>
          <w:rFonts w:ascii="Arial" w:hAnsi="Arial" w:cs="Arial"/>
          <w:sz w:val="22"/>
          <w:szCs w:val="26"/>
          <w:lang w:val="es-CO"/>
        </w:rPr>
        <w:t xml:space="preserve">CRISTIAN ANDRÉS MOSQUERA </w:t>
      </w:r>
      <w:proofErr w:type="spellStart"/>
      <w:r w:rsidR="00A53DE2" w:rsidRPr="00A53DE2">
        <w:rPr>
          <w:rFonts w:ascii="Arial" w:hAnsi="Arial" w:cs="Arial"/>
          <w:sz w:val="22"/>
          <w:szCs w:val="26"/>
          <w:lang w:val="es-CO"/>
        </w:rPr>
        <w:t>MOSQUERA</w:t>
      </w:r>
      <w:proofErr w:type="spellEnd"/>
      <w:r w:rsidRPr="001E174D">
        <w:rPr>
          <w:rFonts w:ascii="Arial" w:hAnsi="Arial" w:cs="Arial"/>
          <w:sz w:val="26"/>
          <w:szCs w:val="26"/>
          <w:lang w:val="es-CO"/>
        </w:rPr>
        <w:t xml:space="preserve">, frente a la </w:t>
      </w:r>
      <w:r w:rsidR="00A53DE2" w:rsidRPr="00A53DE2">
        <w:rPr>
          <w:rFonts w:ascii="Arial" w:hAnsi="Arial" w:cs="Arial"/>
          <w:sz w:val="22"/>
          <w:szCs w:val="26"/>
          <w:lang w:val="es-CO"/>
        </w:rPr>
        <w:t>DIRECCIÓN DEL DISPENSARIO MÉDICO 3029 DEL BATALLÓN DE ARTILLERÍA N° 8 “BATALLA DE SAN MATEO” DE PEREIRA</w:t>
      </w:r>
      <w:r w:rsidRPr="001E174D">
        <w:rPr>
          <w:rFonts w:ascii="Arial" w:hAnsi="Arial" w:cs="Arial"/>
          <w:sz w:val="26"/>
          <w:szCs w:val="26"/>
          <w:lang w:val="es-CO"/>
        </w:rPr>
        <w:t>.</w:t>
      </w:r>
    </w:p>
    <w:p w:rsidR="00B00226" w:rsidRPr="001E174D" w:rsidRDefault="00A53DE2" w:rsidP="00A53DE2">
      <w:pPr>
        <w:suppressAutoHyphens/>
        <w:spacing w:line="360" w:lineRule="auto"/>
        <w:ind w:firstLine="2835"/>
        <w:jc w:val="both"/>
        <w:rPr>
          <w:rFonts w:ascii="Arial" w:hAnsi="Arial" w:cs="Arial"/>
          <w:spacing w:val="-3"/>
          <w:sz w:val="16"/>
          <w:szCs w:val="26"/>
          <w:lang w:val="es-CO"/>
        </w:rPr>
      </w:pPr>
      <w:r w:rsidRPr="001E174D">
        <w:rPr>
          <w:rFonts w:ascii="Arial" w:hAnsi="Arial" w:cs="Arial"/>
          <w:sz w:val="26"/>
          <w:szCs w:val="26"/>
          <w:lang w:val="es-CO"/>
        </w:rPr>
        <w:t xml:space="preserve">En consecuencia, </w:t>
      </w:r>
      <w:r w:rsidR="0023629B">
        <w:rPr>
          <w:rFonts w:ascii="Arial" w:hAnsi="Arial" w:cs="Arial"/>
          <w:spacing w:val="-3"/>
          <w:sz w:val="26"/>
          <w:szCs w:val="26"/>
          <w:lang w:val="es-CO"/>
        </w:rPr>
        <w:t>se ordena</w:t>
      </w:r>
      <w:r>
        <w:rPr>
          <w:rFonts w:ascii="Arial" w:hAnsi="Arial" w:cs="Arial"/>
          <w:sz w:val="26"/>
          <w:szCs w:val="26"/>
          <w:lang w:val="es-CO"/>
        </w:rPr>
        <w:t xml:space="preserve"> a la precitada entidad </w:t>
      </w:r>
      <w:r w:rsidRPr="001E174D">
        <w:rPr>
          <w:rFonts w:ascii="Arial" w:hAnsi="Arial" w:cs="Arial"/>
          <w:spacing w:val="-3"/>
          <w:sz w:val="26"/>
          <w:szCs w:val="26"/>
          <w:lang w:val="es-CO"/>
        </w:rPr>
        <w:t>que</w:t>
      </w:r>
      <w:r>
        <w:rPr>
          <w:rFonts w:ascii="Arial" w:hAnsi="Arial" w:cs="Arial"/>
          <w:spacing w:val="-3"/>
          <w:sz w:val="26"/>
          <w:szCs w:val="26"/>
          <w:lang w:val="es-CO"/>
        </w:rPr>
        <w:t>,</w:t>
      </w:r>
      <w:r w:rsidRPr="001E174D">
        <w:rPr>
          <w:rFonts w:ascii="Arial" w:hAnsi="Arial" w:cs="Arial"/>
          <w:spacing w:val="-3"/>
          <w:sz w:val="26"/>
          <w:szCs w:val="26"/>
          <w:lang w:val="es-CO"/>
        </w:rPr>
        <w:t xml:space="preserve"> en el término improrrogabl</w:t>
      </w:r>
      <w:r>
        <w:rPr>
          <w:rFonts w:ascii="Arial" w:hAnsi="Arial" w:cs="Arial"/>
          <w:spacing w:val="-3"/>
          <w:sz w:val="26"/>
          <w:szCs w:val="26"/>
          <w:lang w:val="es-CO"/>
        </w:rPr>
        <w:t>e de cuarenta y ocho (48) horas</w:t>
      </w:r>
      <w:r w:rsidRPr="001E174D">
        <w:rPr>
          <w:rFonts w:ascii="Arial" w:hAnsi="Arial" w:cs="Arial"/>
          <w:spacing w:val="-3"/>
          <w:sz w:val="26"/>
          <w:szCs w:val="26"/>
          <w:lang w:val="es-CO"/>
        </w:rPr>
        <w:t xml:space="preserve"> siguientes a notificación de este proveído, –si aún no lo ha hecho–, autorice </w:t>
      </w:r>
      <w:r>
        <w:rPr>
          <w:rFonts w:ascii="Arial" w:hAnsi="Arial" w:cs="Arial"/>
          <w:spacing w:val="-3"/>
          <w:sz w:val="26"/>
          <w:szCs w:val="26"/>
          <w:lang w:val="es-CO"/>
        </w:rPr>
        <w:t xml:space="preserve">al actor </w:t>
      </w:r>
      <w:r w:rsidRPr="001E174D">
        <w:rPr>
          <w:rFonts w:ascii="Arial" w:hAnsi="Arial" w:cs="Arial"/>
          <w:spacing w:val="-3"/>
          <w:sz w:val="26"/>
          <w:szCs w:val="26"/>
          <w:lang w:val="es-CO"/>
        </w:rPr>
        <w:t>la consulta por la especialidad de urología</w:t>
      </w:r>
      <w:r w:rsidRPr="001E174D">
        <w:rPr>
          <w:rFonts w:ascii="Arial" w:hAnsi="Arial" w:cs="Arial"/>
          <w:sz w:val="26"/>
          <w:szCs w:val="26"/>
          <w:lang w:val="es-CO"/>
        </w:rPr>
        <w:t xml:space="preserve"> </w:t>
      </w:r>
      <w:r w:rsidRPr="001E174D">
        <w:rPr>
          <w:rFonts w:ascii="Arial" w:hAnsi="Arial" w:cs="Arial"/>
          <w:spacing w:val="-3"/>
          <w:sz w:val="26"/>
          <w:szCs w:val="26"/>
          <w:lang w:val="es-CO"/>
        </w:rPr>
        <w:t xml:space="preserve">y demás atenciones que sean dispuestas </w:t>
      </w:r>
      <w:r>
        <w:rPr>
          <w:rFonts w:ascii="Arial" w:hAnsi="Arial" w:cs="Arial"/>
          <w:spacing w:val="-3"/>
          <w:sz w:val="26"/>
          <w:szCs w:val="26"/>
          <w:lang w:val="es-CO"/>
        </w:rPr>
        <w:t>para su definición médica</w:t>
      </w:r>
      <w:r w:rsidRPr="001E174D">
        <w:rPr>
          <w:rFonts w:ascii="Arial" w:hAnsi="Arial" w:cs="Arial"/>
          <w:spacing w:val="-3"/>
          <w:sz w:val="26"/>
          <w:szCs w:val="26"/>
          <w:lang w:val="es-CO"/>
        </w:rPr>
        <w:t>.</w:t>
      </w:r>
    </w:p>
    <w:p w:rsidR="004509A4" w:rsidRPr="001E174D" w:rsidRDefault="004509A4" w:rsidP="004509A4">
      <w:pPr>
        <w:suppressAutoHyphens/>
        <w:spacing w:line="360" w:lineRule="auto"/>
        <w:ind w:firstLine="2835"/>
        <w:jc w:val="both"/>
        <w:rPr>
          <w:rFonts w:ascii="Arial" w:hAnsi="Arial" w:cs="Arial"/>
          <w:bCs/>
          <w:spacing w:val="-3"/>
          <w:sz w:val="16"/>
          <w:szCs w:val="26"/>
          <w:lang w:val="es-CO"/>
        </w:rPr>
      </w:pPr>
    </w:p>
    <w:p w:rsidR="00B00226" w:rsidRPr="001E174D" w:rsidRDefault="00B00226" w:rsidP="00B00226">
      <w:pPr>
        <w:suppressAutoHyphens/>
        <w:spacing w:line="360" w:lineRule="auto"/>
        <w:ind w:firstLine="2835"/>
        <w:jc w:val="both"/>
        <w:rPr>
          <w:rFonts w:ascii="Arial" w:hAnsi="Arial" w:cs="Arial"/>
          <w:sz w:val="16"/>
          <w:szCs w:val="26"/>
          <w:lang w:val="es-CO"/>
        </w:rPr>
      </w:pPr>
      <w:r w:rsidRPr="00811DC1">
        <w:rPr>
          <w:rFonts w:ascii="Arial" w:hAnsi="Arial" w:cs="Arial"/>
          <w:b/>
          <w:bCs/>
          <w:spacing w:val="-3"/>
          <w:sz w:val="26"/>
          <w:szCs w:val="26"/>
          <w:lang w:val="es-CO"/>
        </w:rPr>
        <w:t>Segundo</w:t>
      </w:r>
      <w:r w:rsidRPr="001E174D">
        <w:rPr>
          <w:rFonts w:ascii="Arial" w:hAnsi="Arial" w:cs="Arial"/>
          <w:bCs/>
          <w:spacing w:val="-3"/>
          <w:sz w:val="26"/>
          <w:szCs w:val="26"/>
          <w:lang w:val="es-CO"/>
        </w:rPr>
        <w:t xml:space="preserve">: </w:t>
      </w:r>
      <w:r w:rsidRPr="001E174D">
        <w:rPr>
          <w:rFonts w:ascii="Arial" w:hAnsi="Arial" w:cs="Arial"/>
          <w:bCs/>
          <w:spacing w:val="-3"/>
          <w:sz w:val="24"/>
          <w:szCs w:val="26"/>
          <w:lang w:val="es-CO"/>
        </w:rPr>
        <w:t>DESVINCULAR</w:t>
      </w:r>
      <w:r w:rsidRPr="001E174D">
        <w:rPr>
          <w:rFonts w:ascii="Arial" w:hAnsi="Arial" w:cs="Arial"/>
          <w:bCs/>
          <w:spacing w:val="-3"/>
          <w:sz w:val="26"/>
          <w:szCs w:val="26"/>
          <w:lang w:val="es-CO"/>
        </w:rPr>
        <w:t xml:space="preserve"> a la</w:t>
      </w:r>
      <w:r w:rsidRPr="001E174D">
        <w:rPr>
          <w:rFonts w:ascii="Arial" w:hAnsi="Arial" w:cs="Arial"/>
          <w:sz w:val="26"/>
          <w:szCs w:val="26"/>
          <w:lang w:val="es-CO"/>
        </w:rPr>
        <w:t xml:space="preserve"> Dirección General de Sanidad Militar y a la Dirección de Sanidad de la Armada Nacional.</w:t>
      </w:r>
    </w:p>
    <w:p w:rsidR="00B00226" w:rsidRPr="001E174D" w:rsidRDefault="00B00226" w:rsidP="00B00226">
      <w:pPr>
        <w:suppressAutoHyphens/>
        <w:spacing w:line="360" w:lineRule="auto"/>
        <w:ind w:firstLine="2835"/>
        <w:jc w:val="both"/>
        <w:rPr>
          <w:rFonts w:ascii="Arial" w:hAnsi="Arial" w:cs="Arial"/>
          <w:bCs/>
          <w:spacing w:val="-3"/>
          <w:sz w:val="16"/>
          <w:szCs w:val="26"/>
          <w:lang w:val="es-CO"/>
        </w:rPr>
      </w:pPr>
    </w:p>
    <w:p w:rsidR="00B00226" w:rsidRPr="001E174D" w:rsidRDefault="00B00226" w:rsidP="00B00226">
      <w:pPr>
        <w:suppressAutoHyphens/>
        <w:spacing w:line="360" w:lineRule="auto"/>
        <w:ind w:firstLine="2835"/>
        <w:jc w:val="both"/>
        <w:rPr>
          <w:rFonts w:ascii="Arial" w:hAnsi="Arial" w:cs="Arial"/>
          <w:spacing w:val="-3"/>
          <w:sz w:val="16"/>
          <w:szCs w:val="26"/>
          <w:lang w:val="es-CO"/>
        </w:rPr>
      </w:pPr>
      <w:r w:rsidRPr="00811DC1">
        <w:rPr>
          <w:rFonts w:ascii="Arial" w:hAnsi="Arial" w:cs="Arial"/>
          <w:b/>
          <w:bCs/>
          <w:spacing w:val="-3"/>
          <w:sz w:val="26"/>
          <w:szCs w:val="26"/>
          <w:lang w:val="es-CO"/>
        </w:rPr>
        <w:t>Tercero</w:t>
      </w:r>
      <w:r w:rsidRPr="001E174D">
        <w:rPr>
          <w:rFonts w:ascii="Arial" w:hAnsi="Arial" w:cs="Arial"/>
          <w:bCs/>
          <w:spacing w:val="-3"/>
          <w:sz w:val="26"/>
          <w:szCs w:val="26"/>
          <w:lang w:val="es-CO"/>
        </w:rPr>
        <w:t xml:space="preserve">: </w:t>
      </w:r>
      <w:r w:rsidRPr="001E174D">
        <w:rPr>
          <w:rFonts w:ascii="Arial" w:hAnsi="Arial" w:cs="Arial"/>
          <w:spacing w:val="-3"/>
          <w:sz w:val="26"/>
          <w:szCs w:val="26"/>
          <w:lang w:val="es-CO"/>
        </w:rPr>
        <w:t>Notifíquese esta decisión a las partes por el medio más expedito posible (Art. 5o. Dto. 306 de 1992).</w:t>
      </w:r>
    </w:p>
    <w:p w:rsidR="00652662" w:rsidRPr="001E174D" w:rsidRDefault="00652662" w:rsidP="00B00226">
      <w:pPr>
        <w:suppressAutoHyphens/>
        <w:spacing w:line="360" w:lineRule="auto"/>
        <w:ind w:firstLine="2835"/>
        <w:jc w:val="both"/>
        <w:rPr>
          <w:rFonts w:ascii="Arial" w:hAnsi="Arial" w:cs="Arial"/>
          <w:spacing w:val="-3"/>
          <w:sz w:val="16"/>
          <w:szCs w:val="26"/>
          <w:lang w:val="es-CO"/>
        </w:rPr>
      </w:pPr>
    </w:p>
    <w:p w:rsidR="00B00226" w:rsidRPr="001E174D" w:rsidRDefault="00B00226" w:rsidP="00B00226">
      <w:pPr>
        <w:suppressAutoHyphens/>
        <w:spacing w:line="360" w:lineRule="auto"/>
        <w:ind w:firstLine="2835"/>
        <w:jc w:val="both"/>
        <w:rPr>
          <w:rFonts w:ascii="Arial" w:hAnsi="Arial" w:cs="Arial"/>
          <w:spacing w:val="-3"/>
          <w:sz w:val="16"/>
          <w:szCs w:val="26"/>
          <w:lang w:val="es-CO"/>
        </w:rPr>
      </w:pPr>
      <w:r w:rsidRPr="00811DC1">
        <w:rPr>
          <w:rFonts w:ascii="Arial" w:hAnsi="Arial" w:cs="Arial"/>
          <w:b/>
          <w:spacing w:val="-3"/>
          <w:sz w:val="26"/>
          <w:szCs w:val="26"/>
          <w:lang w:val="es-CO"/>
        </w:rPr>
        <w:t>Cuarto</w:t>
      </w:r>
      <w:r w:rsidRPr="001E174D">
        <w:rPr>
          <w:rFonts w:ascii="Arial" w:hAnsi="Arial" w:cs="Arial"/>
          <w:spacing w:val="-3"/>
          <w:sz w:val="26"/>
          <w:szCs w:val="26"/>
          <w:lang w:val="es-CO"/>
        </w:rPr>
        <w:t>: De no ser impugnada esta providencia, remítase el expediente a la Honorable Corte Constitucional para su eventual revisión.</w:t>
      </w:r>
    </w:p>
    <w:p w:rsidR="00B00226" w:rsidRPr="001E174D" w:rsidRDefault="00B00226" w:rsidP="00B00226">
      <w:pPr>
        <w:suppressAutoHyphens/>
        <w:spacing w:line="360" w:lineRule="auto"/>
        <w:ind w:firstLine="2835"/>
        <w:jc w:val="both"/>
        <w:rPr>
          <w:rFonts w:ascii="Arial" w:hAnsi="Arial" w:cs="Arial"/>
          <w:spacing w:val="-3"/>
          <w:sz w:val="16"/>
          <w:szCs w:val="28"/>
          <w:lang w:val="es-CO"/>
        </w:rPr>
      </w:pPr>
      <w:r w:rsidRPr="001E174D">
        <w:rPr>
          <w:rFonts w:ascii="Arial" w:hAnsi="Arial" w:cs="Arial"/>
          <w:spacing w:val="-3"/>
          <w:sz w:val="26"/>
          <w:szCs w:val="26"/>
          <w:lang w:val="es-CO"/>
        </w:rPr>
        <w:t>Notifíquese y cúmplase</w:t>
      </w:r>
      <w:r w:rsidRPr="001E174D">
        <w:rPr>
          <w:rFonts w:ascii="Arial" w:hAnsi="Arial" w:cs="Arial"/>
          <w:spacing w:val="-3"/>
          <w:sz w:val="28"/>
          <w:szCs w:val="28"/>
          <w:lang w:val="es-CO"/>
        </w:rPr>
        <w:t>.</w:t>
      </w:r>
    </w:p>
    <w:p w:rsidR="00652662" w:rsidRPr="001E174D" w:rsidRDefault="00652662" w:rsidP="00B00226">
      <w:pPr>
        <w:suppressAutoHyphens/>
        <w:spacing w:line="360" w:lineRule="auto"/>
        <w:ind w:firstLine="2835"/>
        <w:jc w:val="both"/>
        <w:rPr>
          <w:rFonts w:ascii="Arial" w:hAnsi="Arial" w:cs="Arial"/>
          <w:spacing w:val="-3"/>
          <w:sz w:val="16"/>
          <w:szCs w:val="28"/>
          <w:lang w:val="es-CO"/>
        </w:rPr>
      </w:pPr>
    </w:p>
    <w:p w:rsidR="00B00226" w:rsidRPr="001E174D" w:rsidRDefault="00B00226" w:rsidP="00B00226">
      <w:pPr>
        <w:suppressAutoHyphens/>
        <w:spacing w:line="360" w:lineRule="auto"/>
        <w:ind w:firstLine="2835"/>
        <w:jc w:val="both"/>
        <w:rPr>
          <w:rFonts w:ascii="Arial" w:hAnsi="Arial" w:cs="Arial"/>
          <w:spacing w:val="-3"/>
          <w:sz w:val="24"/>
          <w:szCs w:val="26"/>
          <w:lang w:val="es-CO"/>
        </w:rPr>
      </w:pPr>
      <w:r w:rsidRPr="001E174D">
        <w:rPr>
          <w:rFonts w:ascii="Arial" w:hAnsi="Arial" w:cs="Arial"/>
          <w:spacing w:val="-3"/>
          <w:sz w:val="26"/>
          <w:szCs w:val="26"/>
          <w:lang w:val="es-CO"/>
        </w:rPr>
        <w:t>Los Magistrados,</w:t>
      </w:r>
    </w:p>
    <w:p w:rsidR="00652662" w:rsidRDefault="00652662" w:rsidP="00B00226">
      <w:pPr>
        <w:suppressAutoHyphens/>
        <w:spacing w:line="360" w:lineRule="auto"/>
        <w:ind w:firstLine="2835"/>
        <w:jc w:val="both"/>
        <w:rPr>
          <w:rFonts w:ascii="Arial" w:hAnsi="Arial" w:cs="Arial"/>
          <w:spacing w:val="-3"/>
          <w:sz w:val="28"/>
          <w:szCs w:val="26"/>
          <w:lang w:val="es-CO"/>
        </w:rPr>
      </w:pPr>
    </w:p>
    <w:p w:rsidR="00A53DE2" w:rsidRPr="00A53DE2" w:rsidRDefault="00B00226" w:rsidP="00A53DE2">
      <w:pPr>
        <w:suppressAutoHyphens/>
        <w:spacing w:line="360" w:lineRule="auto"/>
        <w:ind w:firstLine="2835"/>
        <w:jc w:val="both"/>
        <w:rPr>
          <w:rFonts w:ascii="Arial" w:hAnsi="Arial" w:cs="Arial"/>
          <w:b/>
          <w:spacing w:val="-3"/>
          <w:sz w:val="22"/>
          <w:szCs w:val="28"/>
          <w:lang w:val="es-CO"/>
        </w:rPr>
      </w:pPr>
      <w:proofErr w:type="spellStart"/>
      <w:r w:rsidRPr="00A53DE2">
        <w:rPr>
          <w:rFonts w:ascii="Arial" w:hAnsi="Arial" w:cs="Arial"/>
          <w:b/>
          <w:spacing w:val="-3"/>
          <w:sz w:val="22"/>
          <w:szCs w:val="26"/>
          <w:lang w:val="es-CO"/>
        </w:rPr>
        <w:t>EDDER</w:t>
      </w:r>
      <w:proofErr w:type="spellEnd"/>
      <w:r w:rsidRPr="00A53DE2">
        <w:rPr>
          <w:rFonts w:ascii="Arial" w:hAnsi="Arial" w:cs="Arial"/>
          <w:b/>
          <w:spacing w:val="-3"/>
          <w:sz w:val="22"/>
          <w:szCs w:val="26"/>
          <w:lang w:val="es-CO"/>
        </w:rPr>
        <w:t xml:space="preserve"> JIMMY SÁNCHEZ </w:t>
      </w:r>
      <w:proofErr w:type="spellStart"/>
      <w:r w:rsidRPr="00A53DE2">
        <w:rPr>
          <w:rFonts w:ascii="Arial" w:hAnsi="Arial" w:cs="Arial"/>
          <w:b/>
          <w:spacing w:val="-3"/>
          <w:sz w:val="22"/>
          <w:szCs w:val="26"/>
          <w:lang w:val="es-CO"/>
        </w:rPr>
        <w:t>CALAMBÁS</w:t>
      </w:r>
      <w:proofErr w:type="spellEnd"/>
    </w:p>
    <w:p w:rsidR="002278FB" w:rsidRDefault="002278FB" w:rsidP="002278FB">
      <w:pPr>
        <w:suppressAutoHyphens/>
        <w:spacing w:line="360" w:lineRule="auto"/>
        <w:ind w:firstLine="2835"/>
        <w:jc w:val="both"/>
        <w:rPr>
          <w:rFonts w:ascii="Arial" w:hAnsi="Arial" w:cs="Arial"/>
          <w:spacing w:val="-3"/>
          <w:sz w:val="28"/>
          <w:szCs w:val="26"/>
          <w:lang w:val="es-CO"/>
        </w:rPr>
      </w:pPr>
    </w:p>
    <w:p w:rsidR="004509A4" w:rsidRPr="001E174D" w:rsidRDefault="004509A4" w:rsidP="002278FB">
      <w:pPr>
        <w:suppressAutoHyphens/>
        <w:spacing w:line="360" w:lineRule="auto"/>
        <w:ind w:firstLine="2835"/>
        <w:jc w:val="both"/>
        <w:rPr>
          <w:rFonts w:ascii="Arial" w:hAnsi="Arial" w:cs="Arial"/>
          <w:spacing w:val="-3"/>
          <w:sz w:val="28"/>
          <w:szCs w:val="26"/>
          <w:lang w:val="es-CO"/>
        </w:rPr>
      </w:pPr>
    </w:p>
    <w:p w:rsidR="00A53DE2" w:rsidRPr="00A53DE2" w:rsidRDefault="00B00226" w:rsidP="00A53DE2">
      <w:pPr>
        <w:suppressAutoHyphens/>
        <w:spacing w:line="360" w:lineRule="auto"/>
        <w:ind w:firstLine="2835"/>
        <w:jc w:val="both"/>
        <w:rPr>
          <w:rFonts w:ascii="Arial" w:hAnsi="Arial" w:cs="Arial"/>
          <w:b/>
          <w:sz w:val="22"/>
          <w:szCs w:val="26"/>
          <w:lang w:val="es-CO"/>
        </w:rPr>
      </w:pPr>
      <w:r w:rsidRPr="00A53DE2">
        <w:rPr>
          <w:rFonts w:ascii="Arial" w:hAnsi="Arial" w:cs="Arial"/>
          <w:b/>
          <w:sz w:val="22"/>
          <w:szCs w:val="26"/>
          <w:lang w:val="es-CO"/>
        </w:rPr>
        <w:t>JAIME ALBERTO SARAZA NARANJO</w:t>
      </w:r>
    </w:p>
    <w:p w:rsidR="002278FB" w:rsidRDefault="002278FB" w:rsidP="002278FB">
      <w:pPr>
        <w:suppressAutoHyphens/>
        <w:spacing w:line="360" w:lineRule="auto"/>
        <w:ind w:firstLine="2835"/>
        <w:jc w:val="both"/>
        <w:rPr>
          <w:rFonts w:ascii="Arial" w:hAnsi="Arial" w:cs="Arial"/>
          <w:spacing w:val="-3"/>
          <w:sz w:val="28"/>
          <w:szCs w:val="26"/>
          <w:lang w:val="es-CO"/>
        </w:rPr>
      </w:pPr>
    </w:p>
    <w:p w:rsidR="004509A4" w:rsidRPr="001E174D" w:rsidRDefault="004509A4" w:rsidP="002278FB">
      <w:pPr>
        <w:suppressAutoHyphens/>
        <w:spacing w:line="360" w:lineRule="auto"/>
        <w:ind w:firstLine="2835"/>
        <w:jc w:val="both"/>
        <w:rPr>
          <w:rFonts w:ascii="Arial" w:hAnsi="Arial" w:cs="Arial"/>
          <w:spacing w:val="-3"/>
          <w:sz w:val="28"/>
          <w:szCs w:val="26"/>
          <w:lang w:val="es-CO"/>
        </w:rPr>
      </w:pPr>
    </w:p>
    <w:p w:rsidR="00B00226" w:rsidRPr="00A53DE2" w:rsidRDefault="00B00226" w:rsidP="00A53DE2">
      <w:pPr>
        <w:suppressAutoHyphens/>
        <w:spacing w:line="360" w:lineRule="auto"/>
        <w:ind w:firstLine="2835"/>
        <w:jc w:val="both"/>
        <w:rPr>
          <w:rFonts w:ascii="Arial" w:hAnsi="Arial" w:cs="Arial"/>
          <w:b/>
          <w:spacing w:val="-3"/>
          <w:sz w:val="22"/>
          <w:szCs w:val="28"/>
          <w:lang w:val="es-CO"/>
        </w:rPr>
      </w:pPr>
      <w:r w:rsidRPr="00A53DE2">
        <w:rPr>
          <w:rFonts w:ascii="Arial" w:hAnsi="Arial" w:cs="Arial"/>
          <w:b/>
          <w:sz w:val="22"/>
          <w:szCs w:val="26"/>
          <w:lang w:val="es-CO"/>
        </w:rPr>
        <w:t>CLAUDIA MARÍA ARCILA RÍOS</w:t>
      </w:r>
    </w:p>
    <w:sectPr w:rsidR="00B00226" w:rsidRPr="00A53DE2" w:rsidSect="0080190F">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A1" w:rsidRDefault="000604A1" w:rsidP="00E92E34">
      <w:r>
        <w:separator/>
      </w:r>
    </w:p>
  </w:endnote>
  <w:endnote w:type="continuationSeparator" w:id="0">
    <w:p w:rsidR="000604A1" w:rsidRDefault="000604A1" w:rsidP="00E9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B97631" w:rsidRDefault="008F582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0765F">
      <w:rPr>
        <w:rFonts w:ascii="Arial" w:hAnsi="Arial" w:cs="Arial"/>
        <w:noProof/>
        <w:sz w:val="22"/>
        <w:szCs w:val="22"/>
      </w:rPr>
      <w:t>1</w:t>
    </w:r>
    <w:r w:rsidRPr="00B97631">
      <w:rPr>
        <w:rFonts w:ascii="Arial" w:hAnsi="Arial" w:cs="Arial"/>
        <w:sz w:val="22"/>
        <w:szCs w:val="22"/>
      </w:rPr>
      <w:fldChar w:fldCharType="end"/>
    </w:r>
  </w:p>
  <w:p w:rsidR="00105A25" w:rsidRDefault="000604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A1" w:rsidRDefault="000604A1" w:rsidP="00E92E34">
      <w:r>
        <w:separator/>
      </w:r>
    </w:p>
  </w:footnote>
  <w:footnote w:type="continuationSeparator" w:id="0">
    <w:p w:rsidR="000604A1" w:rsidRDefault="000604A1" w:rsidP="00E92E34">
      <w:r>
        <w:continuationSeparator/>
      </w:r>
    </w:p>
  </w:footnote>
  <w:footnote w:id="1">
    <w:p w:rsidR="00E92E34" w:rsidRPr="009A46E7" w:rsidRDefault="00E92E34" w:rsidP="00E7026A">
      <w:pPr>
        <w:pStyle w:val="Notedebasdepage"/>
        <w:jc w:val="both"/>
        <w:rPr>
          <w:lang w:val="es-CO"/>
        </w:rPr>
      </w:pPr>
      <w:r w:rsidRPr="00E7026A">
        <w:rPr>
          <w:rStyle w:val="Appelnotedebasdep"/>
          <w:rFonts w:ascii="Arial" w:hAnsi="Arial" w:cs="Arial"/>
        </w:rPr>
        <w:footnoteRef/>
      </w:r>
      <w:r w:rsidRPr="00E7026A">
        <w:rPr>
          <w:rFonts w:ascii="Arial" w:hAnsi="Arial" w:cs="Arial"/>
        </w:rPr>
        <w:t xml:space="preserve"> Corte Constitucional, sentencia T-737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E4" w:rsidRPr="005643A9" w:rsidRDefault="008F5823" w:rsidP="00BF55E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55E4" w:rsidRPr="005643A9" w:rsidRDefault="008F5823" w:rsidP="00BF55E4">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C86E34E" wp14:editId="3DCB1B7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55E4" w:rsidRPr="005643A9" w:rsidRDefault="000604A1" w:rsidP="00BF55E4">
    <w:pPr>
      <w:pStyle w:val="Sinespaciado1"/>
      <w:rPr>
        <w:rFonts w:ascii="Arial" w:hAnsi="Arial" w:cs="Arial"/>
        <w:sz w:val="16"/>
        <w:szCs w:val="16"/>
      </w:rPr>
    </w:pPr>
  </w:p>
  <w:p w:rsidR="00BF55E4" w:rsidRPr="005643A9" w:rsidRDefault="000604A1" w:rsidP="00BF55E4">
    <w:pPr>
      <w:pStyle w:val="Sinespaciado2"/>
      <w:rPr>
        <w:rFonts w:ascii="Arial" w:hAnsi="Arial" w:cs="Arial"/>
        <w:sz w:val="16"/>
        <w:szCs w:val="16"/>
      </w:rPr>
    </w:pPr>
  </w:p>
  <w:p w:rsidR="00BF55E4" w:rsidRDefault="008F5823" w:rsidP="00BF55E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55E4" w:rsidRPr="005643A9" w:rsidRDefault="008F5823" w:rsidP="00BF55E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9C2E33">
      <w:rPr>
        <w:rFonts w:ascii="Arial" w:hAnsi="Arial" w:cs="Arial"/>
        <w:sz w:val="16"/>
        <w:szCs w:val="16"/>
      </w:rPr>
      <w:t>T-1a. 66001-22-13-000-2016-01033</w:t>
    </w:r>
    <w:r>
      <w:rPr>
        <w:rFonts w:ascii="Arial" w:hAnsi="Arial" w:cs="Arial"/>
        <w:sz w:val="16"/>
        <w:szCs w:val="16"/>
      </w:rPr>
      <w:t>-00</w:t>
    </w:r>
  </w:p>
  <w:p w:rsidR="00BF55E4" w:rsidRPr="005643A9" w:rsidRDefault="008F5823" w:rsidP="00BF55E4">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34"/>
    <w:rsid w:val="00010679"/>
    <w:rsid w:val="0001556D"/>
    <w:rsid w:val="00020527"/>
    <w:rsid w:val="000604A1"/>
    <w:rsid w:val="000605AF"/>
    <w:rsid w:val="0007726F"/>
    <w:rsid w:val="000A5762"/>
    <w:rsid w:val="00135913"/>
    <w:rsid w:val="00171D1F"/>
    <w:rsid w:val="00195906"/>
    <w:rsid w:val="001B4BB9"/>
    <w:rsid w:val="001B667C"/>
    <w:rsid w:val="001D2841"/>
    <w:rsid w:val="001E174D"/>
    <w:rsid w:val="002266DB"/>
    <w:rsid w:val="002278FB"/>
    <w:rsid w:val="0023629B"/>
    <w:rsid w:val="00244B27"/>
    <w:rsid w:val="00264854"/>
    <w:rsid w:val="00277752"/>
    <w:rsid w:val="00284D03"/>
    <w:rsid w:val="002A42DF"/>
    <w:rsid w:val="002A5712"/>
    <w:rsid w:val="002E57EB"/>
    <w:rsid w:val="00345C6F"/>
    <w:rsid w:val="00361FC2"/>
    <w:rsid w:val="003669A9"/>
    <w:rsid w:val="003B732C"/>
    <w:rsid w:val="00420A31"/>
    <w:rsid w:val="004509A4"/>
    <w:rsid w:val="00470105"/>
    <w:rsid w:val="00476DE0"/>
    <w:rsid w:val="0047782D"/>
    <w:rsid w:val="004C25A4"/>
    <w:rsid w:val="004D4D38"/>
    <w:rsid w:val="004D5E28"/>
    <w:rsid w:val="004E6672"/>
    <w:rsid w:val="00505FCE"/>
    <w:rsid w:val="0055799C"/>
    <w:rsid w:val="00564C1D"/>
    <w:rsid w:val="00570CA3"/>
    <w:rsid w:val="00573AE1"/>
    <w:rsid w:val="005E75EA"/>
    <w:rsid w:val="005F6131"/>
    <w:rsid w:val="00635046"/>
    <w:rsid w:val="00652662"/>
    <w:rsid w:val="006D1D71"/>
    <w:rsid w:val="007036F5"/>
    <w:rsid w:val="00726EB9"/>
    <w:rsid w:val="007462BA"/>
    <w:rsid w:val="00747A75"/>
    <w:rsid w:val="00770F85"/>
    <w:rsid w:val="007D72C4"/>
    <w:rsid w:val="00801501"/>
    <w:rsid w:val="0080765F"/>
    <w:rsid w:val="00811DC1"/>
    <w:rsid w:val="008306D8"/>
    <w:rsid w:val="00833401"/>
    <w:rsid w:val="0084144F"/>
    <w:rsid w:val="008471DB"/>
    <w:rsid w:val="008D3B65"/>
    <w:rsid w:val="008F5823"/>
    <w:rsid w:val="00931525"/>
    <w:rsid w:val="00961288"/>
    <w:rsid w:val="00970AC4"/>
    <w:rsid w:val="009C2E33"/>
    <w:rsid w:val="00A033AF"/>
    <w:rsid w:val="00A105DC"/>
    <w:rsid w:val="00A10AE4"/>
    <w:rsid w:val="00A53DE2"/>
    <w:rsid w:val="00A65998"/>
    <w:rsid w:val="00AB0B39"/>
    <w:rsid w:val="00B00226"/>
    <w:rsid w:val="00B22ADF"/>
    <w:rsid w:val="00B35EB6"/>
    <w:rsid w:val="00B43E88"/>
    <w:rsid w:val="00B70F4F"/>
    <w:rsid w:val="00B74176"/>
    <w:rsid w:val="00BA1069"/>
    <w:rsid w:val="00BB79B5"/>
    <w:rsid w:val="00C26E5E"/>
    <w:rsid w:val="00CB1574"/>
    <w:rsid w:val="00CB5F35"/>
    <w:rsid w:val="00CC4023"/>
    <w:rsid w:val="00D33EB0"/>
    <w:rsid w:val="00D37A8D"/>
    <w:rsid w:val="00D40D00"/>
    <w:rsid w:val="00D54F26"/>
    <w:rsid w:val="00D61CB6"/>
    <w:rsid w:val="00D74AAA"/>
    <w:rsid w:val="00DD6B7A"/>
    <w:rsid w:val="00E21702"/>
    <w:rsid w:val="00E45960"/>
    <w:rsid w:val="00E7026A"/>
    <w:rsid w:val="00E92E34"/>
    <w:rsid w:val="00EA22ED"/>
    <w:rsid w:val="00EB63A8"/>
    <w:rsid w:val="00EE4AA8"/>
    <w:rsid w:val="00EF41A5"/>
    <w:rsid w:val="00FA2DDA"/>
    <w:rsid w:val="00FC603F"/>
    <w:rsid w:val="00FE7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34"/>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E92E34"/>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2E34"/>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E92E34"/>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E92E34"/>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E92E34"/>
    <w:rPr>
      <w:vertAlign w:val="superscript"/>
    </w:rPr>
  </w:style>
  <w:style w:type="paragraph" w:customStyle="1" w:styleId="Sinespaciado1">
    <w:name w:val="Sin espaciado1"/>
    <w:link w:val="NoSpacingChar"/>
    <w:uiPriority w:val="99"/>
    <w:rsid w:val="00E92E34"/>
    <w:pPr>
      <w:spacing w:after="0" w:line="240" w:lineRule="auto"/>
    </w:pPr>
    <w:rPr>
      <w:rFonts w:ascii="Calibri" w:eastAsia="Times New Roman" w:hAnsi="Calibri" w:cs="Times New Roman"/>
      <w:lang w:val="es-CO"/>
    </w:rPr>
  </w:style>
  <w:style w:type="paragraph" w:styleId="En-tte">
    <w:name w:val="header"/>
    <w:basedOn w:val="Normal"/>
    <w:link w:val="En-tteCar"/>
    <w:rsid w:val="00E92E34"/>
    <w:pPr>
      <w:tabs>
        <w:tab w:val="center" w:pos="4419"/>
        <w:tab w:val="right" w:pos="8838"/>
      </w:tabs>
    </w:pPr>
  </w:style>
  <w:style w:type="character" w:customStyle="1" w:styleId="En-tteCar">
    <w:name w:val="En-tête Car"/>
    <w:basedOn w:val="Policepardfaut"/>
    <w:link w:val="En-tte"/>
    <w:rsid w:val="00E92E3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92E34"/>
    <w:pPr>
      <w:tabs>
        <w:tab w:val="center" w:pos="4419"/>
        <w:tab w:val="right" w:pos="8838"/>
      </w:tabs>
    </w:pPr>
  </w:style>
  <w:style w:type="character" w:customStyle="1" w:styleId="PieddepageCar">
    <w:name w:val="Pied de page Car"/>
    <w:basedOn w:val="Policepardfaut"/>
    <w:link w:val="Pieddepage"/>
    <w:uiPriority w:val="99"/>
    <w:rsid w:val="00E92E34"/>
    <w:rPr>
      <w:rFonts w:ascii="Times New Roman" w:eastAsia="Times New Roman" w:hAnsi="Times New Roman" w:cs="Times New Roman"/>
      <w:sz w:val="20"/>
      <w:szCs w:val="20"/>
      <w:lang w:eastAsia="es-ES"/>
    </w:rPr>
  </w:style>
  <w:style w:type="paragraph" w:customStyle="1" w:styleId="Sinespaciado3">
    <w:name w:val="Sin espaciado3"/>
    <w:uiPriority w:val="99"/>
    <w:rsid w:val="00E92E34"/>
    <w:pPr>
      <w:spacing w:after="0" w:line="240" w:lineRule="auto"/>
    </w:pPr>
    <w:rPr>
      <w:rFonts w:ascii="Calibri" w:eastAsia="Times New Roman" w:hAnsi="Calibri" w:cs="Times New Roman"/>
      <w:lang w:val="es-CO"/>
    </w:rPr>
  </w:style>
  <w:style w:type="paragraph" w:customStyle="1" w:styleId="Sinespaciado2">
    <w:name w:val="Sin espaciado2"/>
    <w:uiPriority w:val="99"/>
    <w:rsid w:val="00E92E3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E92E34"/>
    <w:rPr>
      <w:rFonts w:ascii="Calibri" w:eastAsia="Times New Roman" w:hAnsi="Calibri" w:cs="Times New Roman"/>
      <w:lang w:val="es-CO"/>
    </w:rPr>
  </w:style>
  <w:style w:type="paragraph" w:styleId="Sansinterligne">
    <w:name w:val="No Spacing"/>
    <w:uiPriority w:val="1"/>
    <w:qFormat/>
    <w:rsid w:val="00E92E34"/>
    <w:pPr>
      <w:spacing w:after="0" w:line="240" w:lineRule="auto"/>
    </w:pPr>
    <w:rPr>
      <w:rFonts w:ascii="Times New Roman" w:eastAsia="Times New Roman" w:hAnsi="Times New Roman" w:cs="Times New Roman"/>
      <w:sz w:val="20"/>
      <w:szCs w:val="20"/>
      <w:lang w:eastAsia="es-ES"/>
    </w:rPr>
  </w:style>
  <w:style w:type="paragraph" w:customStyle="1" w:styleId="cuerpo">
    <w:name w:val="cuerpo"/>
    <w:rsid w:val="00E92E34"/>
    <w:pPr>
      <w:widowControl w:val="0"/>
      <w:autoSpaceDE w:val="0"/>
      <w:autoSpaceDN w:val="0"/>
      <w:adjustRightInd w:val="0"/>
      <w:spacing w:after="180" w:line="240" w:lineRule="auto"/>
      <w:ind w:firstLine="112"/>
      <w:jc w:val="both"/>
    </w:pPr>
    <w:rPr>
      <w:rFonts w:ascii="Arial" w:eastAsia="Times New Roman" w:hAnsi="Arial" w:cs="Arial"/>
      <w:color w:val="000000"/>
      <w:sz w:val="20"/>
      <w:szCs w:val="24"/>
      <w:lang w:eastAsia="es-ES"/>
    </w:rPr>
  </w:style>
  <w:style w:type="paragraph" w:styleId="Paragraphedeliste">
    <w:name w:val="List Paragraph"/>
    <w:basedOn w:val="Normal"/>
    <w:uiPriority w:val="34"/>
    <w:qFormat/>
    <w:rsid w:val="00264854"/>
    <w:pPr>
      <w:ind w:left="720"/>
      <w:contextualSpacing/>
    </w:pPr>
  </w:style>
  <w:style w:type="character" w:customStyle="1" w:styleId="FontStyle14">
    <w:name w:val="Font Style14"/>
    <w:basedOn w:val="Policepardfaut"/>
    <w:uiPriority w:val="99"/>
    <w:rsid w:val="00BA1069"/>
    <w:rPr>
      <w:rFonts w:ascii="Arial Unicode MS" w:eastAsia="Arial Unicode MS" w:cs="Arial Unicode MS"/>
      <w:color w:val="000000"/>
      <w:sz w:val="22"/>
      <w:szCs w:val="22"/>
    </w:rPr>
  </w:style>
  <w:style w:type="character" w:customStyle="1" w:styleId="FontStyle23">
    <w:name w:val="Font Style23"/>
    <w:basedOn w:val="Policepardfaut"/>
    <w:uiPriority w:val="99"/>
    <w:rsid w:val="00BA1069"/>
    <w:rPr>
      <w:rFonts w:ascii="Arial" w:hAnsi="Arial" w:cs="Arial"/>
      <w:color w:val="000000"/>
      <w:sz w:val="24"/>
      <w:szCs w:val="24"/>
    </w:rPr>
  </w:style>
  <w:style w:type="character" w:customStyle="1" w:styleId="FontStyle24">
    <w:name w:val="Font Style24"/>
    <w:basedOn w:val="Policepardfaut"/>
    <w:uiPriority w:val="99"/>
    <w:rsid w:val="002E57EB"/>
    <w:rPr>
      <w:rFonts w:ascii="Arial" w:hAnsi="Arial" w:cs="Arial"/>
      <w:b/>
      <w:bCs/>
      <w:color w:val="000000"/>
      <w:sz w:val="24"/>
      <w:szCs w:val="24"/>
    </w:rPr>
  </w:style>
  <w:style w:type="paragraph" w:styleId="Textedebulles">
    <w:name w:val="Balloon Text"/>
    <w:basedOn w:val="Normal"/>
    <w:link w:val="TextedebullesCar"/>
    <w:uiPriority w:val="99"/>
    <w:semiHidden/>
    <w:unhideWhenUsed/>
    <w:rsid w:val="00811D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DC1"/>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34"/>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E92E34"/>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2E34"/>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E92E34"/>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E92E34"/>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E92E34"/>
    <w:rPr>
      <w:vertAlign w:val="superscript"/>
    </w:rPr>
  </w:style>
  <w:style w:type="paragraph" w:customStyle="1" w:styleId="Sinespaciado1">
    <w:name w:val="Sin espaciado1"/>
    <w:link w:val="NoSpacingChar"/>
    <w:uiPriority w:val="99"/>
    <w:rsid w:val="00E92E34"/>
    <w:pPr>
      <w:spacing w:after="0" w:line="240" w:lineRule="auto"/>
    </w:pPr>
    <w:rPr>
      <w:rFonts w:ascii="Calibri" w:eastAsia="Times New Roman" w:hAnsi="Calibri" w:cs="Times New Roman"/>
      <w:lang w:val="es-CO"/>
    </w:rPr>
  </w:style>
  <w:style w:type="paragraph" w:styleId="En-tte">
    <w:name w:val="header"/>
    <w:basedOn w:val="Normal"/>
    <w:link w:val="En-tteCar"/>
    <w:rsid w:val="00E92E34"/>
    <w:pPr>
      <w:tabs>
        <w:tab w:val="center" w:pos="4419"/>
        <w:tab w:val="right" w:pos="8838"/>
      </w:tabs>
    </w:pPr>
  </w:style>
  <w:style w:type="character" w:customStyle="1" w:styleId="En-tteCar">
    <w:name w:val="En-tête Car"/>
    <w:basedOn w:val="Policepardfaut"/>
    <w:link w:val="En-tte"/>
    <w:rsid w:val="00E92E3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92E34"/>
    <w:pPr>
      <w:tabs>
        <w:tab w:val="center" w:pos="4419"/>
        <w:tab w:val="right" w:pos="8838"/>
      </w:tabs>
    </w:pPr>
  </w:style>
  <w:style w:type="character" w:customStyle="1" w:styleId="PieddepageCar">
    <w:name w:val="Pied de page Car"/>
    <w:basedOn w:val="Policepardfaut"/>
    <w:link w:val="Pieddepage"/>
    <w:uiPriority w:val="99"/>
    <w:rsid w:val="00E92E34"/>
    <w:rPr>
      <w:rFonts w:ascii="Times New Roman" w:eastAsia="Times New Roman" w:hAnsi="Times New Roman" w:cs="Times New Roman"/>
      <w:sz w:val="20"/>
      <w:szCs w:val="20"/>
      <w:lang w:eastAsia="es-ES"/>
    </w:rPr>
  </w:style>
  <w:style w:type="paragraph" w:customStyle="1" w:styleId="Sinespaciado3">
    <w:name w:val="Sin espaciado3"/>
    <w:uiPriority w:val="99"/>
    <w:rsid w:val="00E92E34"/>
    <w:pPr>
      <w:spacing w:after="0" w:line="240" w:lineRule="auto"/>
    </w:pPr>
    <w:rPr>
      <w:rFonts w:ascii="Calibri" w:eastAsia="Times New Roman" w:hAnsi="Calibri" w:cs="Times New Roman"/>
      <w:lang w:val="es-CO"/>
    </w:rPr>
  </w:style>
  <w:style w:type="paragraph" w:customStyle="1" w:styleId="Sinespaciado2">
    <w:name w:val="Sin espaciado2"/>
    <w:uiPriority w:val="99"/>
    <w:rsid w:val="00E92E3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E92E34"/>
    <w:rPr>
      <w:rFonts w:ascii="Calibri" w:eastAsia="Times New Roman" w:hAnsi="Calibri" w:cs="Times New Roman"/>
      <w:lang w:val="es-CO"/>
    </w:rPr>
  </w:style>
  <w:style w:type="paragraph" w:styleId="Sansinterligne">
    <w:name w:val="No Spacing"/>
    <w:uiPriority w:val="1"/>
    <w:qFormat/>
    <w:rsid w:val="00E92E34"/>
    <w:pPr>
      <w:spacing w:after="0" w:line="240" w:lineRule="auto"/>
    </w:pPr>
    <w:rPr>
      <w:rFonts w:ascii="Times New Roman" w:eastAsia="Times New Roman" w:hAnsi="Times New Roman" w:cs="Times New Roman"/>
      <w:sz w:val="20"/>
      <w:szCs w:val="20"/>
      <w:lang w:eastAsia="es-ES"/>
    </w:rPr>
  </w:style>
  <w:style w:type="paragraph" w:customStyle="1" w:styleId="cuerpo">
    <w:name w:val="cuerpo"/>
    <w:rsid w:val="00E92E34"/>
    <w:pPr>
      <w:widowControl w:val="0"/>
      <w:autoSpaceDE w:val="0"/>
      <w:autoSpaceDN w:val="0"/>
      <w:adjustRightInd w:val="0"/>
      <w:spacing w:after="180" w:line="240" w:lineRule="auto"/>
      <w:ind w:firstLine="112"/>
      <w:jc w:val="both"/>
    </w:pPr>
    <w:rPr>
      <w:rFonts w:ascii="Arial" w:eastAsia="Times New Roman" w:hAnsi="Arial" w:cs="Arial"/>
      <w:color w:val="000000"/>
      <w:sz w:val="20"/>
      <w:szCs w:val="24"/>
      <w:lang w:eastAsia="es-ES"/>
    </w:rPr>
  </w:style>
  <w:style w:type="paragraph" w:styleId="Paragraphedeliste">
    <w:name w:val="List Paragraph"/>
    <w:basedOn w:val="Normal"/>
    <w:uiPriority w:val="34"/>
    <w:qFormat/>
    <w:rsid w:val="00264854"/>
    <w:pPr>
      <w:ind w:left="720"/>
      <w:contextualSpacing/>
    </w:pPr>
  </w:style>
  <w:style w:type="character" w:customStyle="1" w:styleId="FontStyle14">
    <w:name w:val="Font Style14"/>
    <w:basedOn w:val="Policepardfaut"/>
    <w:uiPriority w:val="99"/>
    <w:rsid w:val="00BA1069"/>
    <w:rPr>
      <w:rFonts w:ascii="Arial Unicode MS" w:eastAsia="Arial Unicode MS" w:cs="Arial Unicode MS"/>
      <w:color w:val="000000"/>
      <w:sz w:val="22"/>
      <w:szCs w:val="22"/>
    </w:rPr>
  </w:style>
  <w:style w:type="character" w:customStyle="1" w:styleId="FontStyle23">
    <w:name w:val="Font Style23"/>
    <w:basedOn w:val="Policepardfaut"/>
    <w:uiPriority w:val="99"/>
    <w:rsid w:val="00BA1069"/>
    <w:rPr>
      <w:rFonts w:ascii="Arial" w:hAnsi="Arial" w:cs="Arial"/>
      <w:color w:val="000000"/>
      <w:sz w:val="24"/>
      <w:szCs w:val="24"/>
    </w:rPr>
  </w:style>
  <w:style w:type="character" w:customStyle="1" w:styleId="FontStyle24">
    <w:name w:val="Font Style24"/>
    <w:basedOn w:val="Policepardfaut"/>
    <w:uiPriority w:val="99"/>
    <w:rsid w:val="002E57EB"/>
    <w:rPr>
      <w:rFonts w:ascii="Arial" w:hAnsi="Arial" w:cs="Arial"/>
      <w:b/>
      <w:bCs/>
      <w:color w:val="000000"/>
      <w:sz w:val="24"/>
      <w:szCs w:val="24"/>
    </w:rPr>
  </w:style>
  <w:style w:type="paragraph" w:styleId="Textedebulles">
    <w:name w:val="Balloon Text"/>
    <w:basedOn w:val="Normal"/>
    <w:link w:val="TextedebullesCar"/>
    <w:uiPriority w:val="99"/>
    <w:semiHidden/>
    <w:unhideWhenUsed/>
    <w:rsid w:val="00811D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DC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8248-0F7E-4949-B407-3A4302B4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1941</Words>
  <Characters>10680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61</cp:revision>
  <cp:lastPrinted>2016-11-24T20:32:00Z</cp:lastPrinted>
  <dcterms:created xsi:type="dcterms:W3CDTF">2016-11-23T16:35:00Z</dcterms:created>
  <dcterms:modified xsi:type="dcterms:W3CDTF">2017-02-21T09:34:00Z</dcterms:modified>
</cp:coreProperties>
</file>